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E70" w:rsidRPr="00AF591C" w:rsidRDefault="007D0881" w:rsidP="001C07B4">
      <w:pPr>
        <w:pStyle w:val="Corpodetexto"/>
        <w:spacing w:before="120" w:after="120"/>
        <w:rPr>
          <w:b/>
          <w:sz w:val="24"/>
          <w:szCs w:val="24"/>
        </w:rPr>
      </w:pPr>
      <w:r w:rsidRPr="00AF591C">
        <w:rPr>
          <w:b/>
          <w:sz w:val="24"/>
          <w:szCs w:val="24"/>
        </w:rPr>
        <w:t>EDITAL</w:t>
      </w:r>
    </w:p>
    <w:p w:rsidR="008A6E70" w:rsidRPr="001C07B4" w:rsidRDefault="008A6E70" w:rsidP="001C07B4">
      <w:pPr>
        <w:pStyle w:val="Cabealho"/>
        <w:tabs>
          <w:tab w:val="clear" w:pos="4419"/>
          <w:tab w:val="clear" w:pos="8838"/>
        </w:tabs>
        <w:spacing w:before="120" w:after="120"/>
        <w:jc w:val="center"/>
        <w:rPr>
          <w:b/>
          <w:sz w:val="24"/>
          <w:szCs w:val="24"/>
        </w:rPr>
      </w:pPr>
      <w:r w:rsidRPr="001C07B4">
        <w:rPr>
          <w:b/>
          <w:sz w:val="24"/>
          <w:szCs w:val="24"/>
        </w:rPr>
        <w:t xml:space="preserve">PREGÃO PRESENCIAL Nº </w:t>
      </w:r>
      <w:r w:rsidR="007611CA">
        <w:rPr>
          <w:b/>
          <w:sz w:val="24"/>
          <w:szCs w:val="24"/>
        </w:rPr>
        <w:t>056</w:t>
      </w:r>
      <w:r w:rsidRPr="001C07B4">
        <w:rPr>
          <w:b/>
          <w:sz w:val="24"/>
          <w:szCs w:val="24"/>
        </w:rPr>
        <w:t>/20</w:t>
      </w:r>
      <w:r w:rsidR="009A41B8" w:rsidRPr="001C07B4">
        <w:rPr>
          <w:b/>
          <w:sz w:val="24"/>
          <w:szCs w:val="24"/>
        </w:rPr>
        <w:t>2</w:t>
      </w:r>
      <w:r w:rsidR="000A0CAF" w:rsidRPr="001C07B4">
        <w:rPr>
          <w:b/>
          <w:sz w:val="24"/>
          <w:szCs w:val="24"/>
        </w:rPr>
        <w:t>3</w:t>
      </w:r>
      <w:r w:rsidR="00A96574" w:rsidRPr="001C07B4">
        <w:rPr>
          <w:b/>
          <w:sz w:val="24"/>
          <w:szCs w:val="24"/>
        </w:rPr>
        <w:t xml:space="preserve"> </w:t>
      </w:r>
    </w:p>
    <w:p w:rsidR="008A6E70" w:rsidRPr="001C07B4" w:rsidRDefault="004F2210" w:rsidP="001C07B4">
      <w:pPr>
        <w:pStyle w:val="Cabealho"/>
        <w:tabs>
          <w:tab w:val="clear" w:pos="4419"/>
          <w:tab w:val="clear" w:pos="8838"/>
        </w:tabs>
        <w:spacing w:before="120" w:after="120"/>
        <w:jc w:val="both"/>
        <w:rPr>
          <w:b/>
          <w:sz w:val="24"/>
          <w:szCs w:val="24"/>
        </w:rPr>
      </w:pPr>
      <w:r w:rsidRPr="001C07B4">
        <w:rPr>
          <w:b/>
          <w:sz w:val="24"/>
          <w:szCs w:val="24"/>
        </w:rPr>
        <w:t xml:space="preserve">PROCESSO ADMINISTRATIVO Nº </w:t>
      </w:r>
      <w:r w:rsidR="00F81C4D" w:rsidRPr="001C07B4">
        <w:rPr>
          <w:b/>
          <w:sz w:val="24"/>
          <w:szCs w:val="24"/>
        </w:rPr>
        <w:t>0448/23</w:t>
      </w:r>
    </w:p>
    <w:p w:rsidR="00C67772" w:rsidRPr="001C07B4" w:rsidRDefault="00C67772" w:rsidP="001C07B4">
      <w:pPr>
        <w:spacing w:before="120" w:after="120"/>
        <w:jc w:val="both"/>
        <w:rPr>
          <w:b/>
          <w:sz w:val="24"/>
          <w:szCs w:val="24"/>
        </w:rPr>
      </w:pPr>
      <w:r w:rsidRPr="001C07B4">
        <w:rPr>
          <w:b/>
          <w:sz w:val="24"/>
          <w:szCs w:val="24"/>
        </w:rPr>
        <w:t xml:space="preserve">SECRETARIA MUNICIPAL DE </w:t>
      </w:r>
      <w:r w:rsidR="00E22CFA" w:rsidRPr="001C07B4">
        <w:rPr>
          <w:b/>
          <w:sz w:val="24"/>
          <w:szCs w:val="24"/>
        </w:rPr>
        <w:t>EDUCAÇÃO</w:t>
      </w:r>
    </w:p>
    <w:p w:rsidR="003807A1" w:rsidRPr="001C07B4" w:rsidRDefault="003807A1" w:rsidP="001C07B4">
      <w:pPr>
        <w:pStyle w:val="Cabealho"/>
        <w:tabs>
          <w:tab w:val="clear" w:pos="4419"/>
          <w:tab w:val="clear" w:pos="8838"/>
        </w:tabs>
        <w:spacing w:before="120" w:after="120"/>
        <w:jc w:val="both"/>
        <w:rPr>
          <w:color w:val="000000" w:themeColor="text1"/>
          <w:sz w:val="24"/>
          <w:szCs w:val="24"/>
        </w:rPr>
      </w:pPr>
      <w:r w:rsidRPr="001C07B4">
        <w:rPr>
          <w:sz w:val="24"/>
          <w:szCs w:val="24"/>
        </w:rPr>
        <w:t xml:space="preserve">               A Comissão Permanente de Licitações e Compras da Prefeitura Municipal de Bom Jardim comunica que realizará Licitação na modalidade de </w:t>
      </w:r>
      <w:r w:rsidRPr="001C07B4">
        <w:rPr>
          <w:b/>
          <w:sz w:val="24"/>
          <w:szCs w:val="24"/>
        </w:rPr>
        <w:t>PREGÃO PRESENCIAL</w:t>
      </w:r>
      <w:r w:rsidRPr="001C07B4">
        <w:rPr>
          <w:sz w:val="24"/>
          <w:szCs w:val="24"/>
        </w:rPr>
        <w:t xml:space="preserve">, TIPO </w:t>
      </w:r>
      <w:r w:rsidRPr="001C07B4">
        <w:rPr>
          <w:b/>
          <w:bCs/>
          <w:sz w:val="24"/>
          <w:szCs w:val="24"/>
        </w:rPr>
        <w:t xml:space="preserve">MENOR PREÇO </w:t>
      </w:r>
      <w:r w:rsidR="00E22CFA" w:rsidRPr="001C07B4">
        <w:rPr>
          <w:b/>
          <w:bCs/>
          <w:sz w:val="24"/>
          <w:szCs w:val="24"/>
        </w:rPr>
        <w:t>UNITÁRIO</w:t>
      </w:r>
      <w:r w:rsidRPr="001C07B4">
        <w:rPr>
          <w:b/>
          <w:bCs/>
          <w:sz w:val="24"/>
          <w:szCs w:val="24"/>
        </w:rPr>
        <w:t xml:space="preserve">, </w:t>
      </w:r>
      <w:r w:rsidRPr="001C07B4">
        <w:rPr>
          <w:sz w:val="24"/>
          <w:szCs w:val="24"/>
        </w:rPr>
        <w:t>conforme descrito neste Edital e seus Anexos, e de conformidade com a Lei Federal nº 10.520 de 17 de julho de 2002, bem como no Decreto Municipal 1.393/2005, de 08 de abril de 2005, aplicando-se subsidiariamente, as normas da Lei nº 8.666/93 e suas alterações, a Lei Complementar Federal n. 123/2006</w:t>
      </w:r>
      <w:r w:rsidR="00595F10" w:rsidRPr="001C07B4">
        <w:rPr>
          <w:sz w:val="24"/>
          <w:szCs w:val="24"/>
        </w:rPr>
        <w:t xml:space="preserve"> e a Lei Municipal nº 1.582/</w:t>
      </w:r>
      <w:r w:rsidR="00595F10" w:rsidRPr="001C07B4">
        <w:rPr>
          <w:color w:val="000000" w:themeColor="text1"/>
          <w:sz w:val="24"/>
          <w:szCs w:val="24"/>
        </w:rPr>
        <w:t>2020</w:t>
      </w:r>
      <w:r w:rsidRPr="001C07B4">
        <w:rPr>
          <w:color w:val="000000" w:themeColor="text1"/>
          <w:sz w:val="24"/>
          <w:szCs w:val="24"/>
        </w:rPr>
        <w:t xml:space="preserve"> e suas posteriores modificações</w:t>
      </w:r>
      <w:r w:rsidR="0091553F" w:rsidRPr="001C07B4">
        <w:rPr>
          <w:color w:val="000000" w:themeColor="text1"/>
          <w:sz w:val="24"/>
          <w:szCs w:val="24"/>
        </w:rPr>
        <w:t>.</w:t>
      </w:r>
    </w:p>
    <w:p w:rsidR="003807A1" w:rsidRPr="001C07B4" w:rsidRDefault="003807A1" w:rsidP="001C07B4">
      <w:pPr>
        <w:pStyle w:val="Cabealho"/>
        <w:tabs>
          <w:tab w:val="clear" w:pos="4419"/>
          <w:tab w:val="clear" w:pos="8838"/>
        </w:tabs>
        <w:spacing w:before="120" w:after="120"/>
        <w:jc w:val="both"/>
        <w:rPr>
          <w:color w:val="000000" w:themeColor="text1"/>
          <w:sz w:val="24"/>
          <w:szCs w:val="24"/>
        </w:rPr>
      </w:pPr>
      <w:r w:rsidRPr="001C07B4">
        <w:rPr>
          <w:color w:val="000000" w:themeColor="text1"/>
          <w:sz w:val="24"/>
          <w:szCs w:val="24"/>
        </w:rPr>
        <w:t xml:space="preserve">              A entrega dos envelopes </w:t>
      </w:r>
      <w:r w:rsidRPr="001C07B4">
        <w:rPr>
          <w:b/>
          <w:color w:val="000000" w:themeColor="text1"/>
          <w:sz w:val="24"/>
          <w:szCs w:val="24"/>
        </w:rPr>
        <w:t>HABILITAÇÃO</w:t>
      </w:r>
      <w:r w:rsidRPr="001C07B4">
        <w:rPr>
          <w:color w:val="000000" w:themeColor="text1"/>
          <w:sz w:val="24"/>
          <w:szCs w:val="24"/>
        </w:rPr>
        <w:t xml:space="preserve"> e </w:t>
      </w:r>
      <w:r w:rsidRPr="001C07B4">
        <w:rPr>
          <w:b/>
          <w:color w:val="000000" w:themeColor="text1"/>
          <w:sz w:val="24"/>
          <w:szCs w:val="24"/>
        </w:rPr>
        <w:t xml:space="preserve">PROPOSTA DE PREÇOS </w:t>
      </w:r>
      <w:r w:rsidRPr="001C07B4">
        <w:rPr>
          <w:color w:val="000000" w:themeColor="text1"/>
          <w:sz w:val="24"/>
          <w:szCs w:val="24"/>
        </w:rPr>
        <w:t xml:space="preserve">será no dia </w:t>
      </w:r>
      <w:r w:rsidR="007611CA" w:rsidRPr="007611CA">
        <w:rPr>
          <w:b/>
          <w:color w:val="000000" w:themeColor="text1"/>
          <w:sz w:val="24"/>
          <w:szCs w:val="24"/>
        </w:rPr>
        <w:t>10</w:t>
      </w:r>
      <w:r w:rsidR="00ED2981" w:rsidRPr="007611CA">
        <w:rPr>
          <w:b/>
          <w:color w:val="000000" w:themeColor="text1"/>
          <w:sz w:val="24"/>
          <w:szCs w:val="24"/>
        </w:rPr>
        <w:t>/</w:t>
      </w:r>
      <w:r w:rsidR="007611CA" w:rsidRPr="007611CA">
        <w:rPr>
          <w:b/>
          <w:color w:val="000000" w:themeColor="text1"/>
          <w:sz w:val="24"/>
          <w:szCs w:val="24"/>
        </w:rPr>
        <w:t>11</w:t>
      </w:r>
      <w:r w:rsidRPr="007611CA">
        <w:rPr>
          <w:b/>
          <w:color w:val="000000" w:themeColor="text1"/>
          <w:sz w:val="24"/>
          <w:szCs w:val="24"/>
        </w:rPr>
        <w:t>/</w:t>
      </w:r>
      <w:r w:rsidRPr="001C07B4">
        <w:rPr>
          <w:b/>
          <w:color w:val="000000" w:themeColor="text1"/>
          <w:sz w:val="24"/>
          <w:szCs w:val="24"/>
        </w:rPr>
        <w:t>20</w:t>
      </w:r>
      <w:r w:rsidR="009A41B8" w:rsidRPr="001C07B4">
        <w:rPr>
          <w:b/>
          <w:color w:val="000000" w:themeColor="text1"/>
          <w:sz w:val="24"/>
          <w:szCs w:val="24"/>
        </w:rPr>
        <w:t>2</w:t>
      </w:r>
      <w:r w:rsidR="001D70C8" w:rsidRPr="001C07B4">
        <w:rPr>
          <w:b/>
          <w:color w:val="000000" w:themeColor="text1"/>
          <w:sz w:val="24"/>
          <w:szCs w:val="24"/>
        </w:rPr>
        <w:t>3</w:t>
      </w:r>
      <w:r w:rsidRPr="001C07B4">
        <w:rPr>
          <w:b/>
          <w:bCs/>
          <w:color w:val="000000" w:themeColor="text1"/>
          <w:sz w:val="24"/>
          <w:szCs w:val="24"/>
        </w:rPr>
        <w:t xml:space="preserve">, às </w:t>
      </w:r>
      <w:r w:rsidR="007611CA">
        <w:rPr>
          <w:b/>
          <w:bCs/>
          <w:color w:val="000000" w:themeColor="text1"/>
          <w:sz w:val="24"/>
          <w:szCs w:val="24"/>
        </w:rPr>
        <w:t>09</w:t>
      </w:r>
      <w:r w:rsidRPr="001C07B4">
        <w:rPr>
          <w:b/>
          <w:bCs/>
          <w:color w:val="000000" w:themeColor="text1"/>
          <w:sz w:val="24"/>
          <w:szCs w:val="24"/>
        </w:rPr>
        <w:t>h</w:t>
      </w:r>
      <w:r w:rsidR="007611CA">
        <w:rPr>
          <w:b/>
          <w:bCs/>
          <w:color w:val="000000" w:themeColor="text1"/>
          <w:sz w:val="24"/>
          <w:szCs w:val="24"/>
        </w:rPr>
        <w:t>3</w:t>
      </w:r>
      <w:r w:rsidR="004C0C46" w:rsidRPr="001C07B4">
        <w:rPr>
          <w:b/>
          <w:bCs/>
          <w:color w:val="000000" w:themeColor="text1"/>
          <w:sz w:val="24"/>
          <w:szCs w:val="24"/>
        </w:rPr>
        <w:t>0</w:t>
      </w:r>
      <w:r w:rsidRPr="001C07B4">
        <w:rPr>
          <w:b/>
          <w:bCs/>
          <w:color w:val="000000" w:themeColor="text1"/>
          <w:sz w:val="24"/>
          <w:szCs w:val="24"/>
        </w:rPr>
        <w:t xml:space="preserve">min. </w:t>
      </w:r>
      <w:r w:rsidR="0091553F" w:rsidRPr="001C07B4">
        <w:rPr>
          <w:color w:val="000000" w:themeColor="text1"/>
          <w:sz w:val="24"/>
          <w:szCs w:val="24"/>
        </w:rPr>
        <w:t>no Auditório da Casa da Cultura, localizada na Rua Mozart Serpa de Carvalho, nº 190, Centro, Bom Jardim/RJ, CEP.: 28.660.000.</w:t>
      </w:r>
    </w:p>
    <w:p w:rsidR="00E22CFA" w:rsidRPr="001C07B4" w:rsidRDefault="0091553F" w:rsidP="001C07B4">
      <w:pPr>
        <w:spacing w:before="120" w:after="120"/>
        <w:jc w:val="both"/>
        <w:rPr>
          <w:sz w:val="24"/>
          <w:szCs w:val="24"/>
        </w:rPr>
      </w:pPr>
      <w:r w:rsidRPr="001C07B4">
        <w:rPr>
          <w:color w:val="000000" w:themeColor="text1"/>
          <w:sz w:val="24"/>
          <w:szCs w:val="24"/>
        </w:rPr>
        <w:t xml:space="preserve">Regime de Execução: </w:t>
      </w:r>
      <w:r w:rsidR="001D70C8" w:rsidRPr="001C07B4">
        <w:rPr>
          <w:color w:val="000000" w:themeColor="text1"/>
          <w:sz w:val="24"/>
          <w:szCs w:val="24"/>
        </w:rPr>
        <w:t xml:space="preserve">INDIRETA, </w:t>
      </w:r>
      <w:r w:rsidR="00E22CFA" w:rsidRPr="001C07B4">
        <w:rPr>
          <w:sz w:val="24"/>
          <w:szCs w:val="24"/>
        </w:rPr>
        <w:t>pelo regime</w:t>
      </w:r>
      <w:r w:rsidR="001C07B4">
        <w:rPr>
          <w:sz w:val="24"/>
          <w:szCs w:val="24"/>
        </w:rPr>
        <w:t xml:space="preserve"> </w:t>
      </w:r>
      <w:r w:rsidR="001C07B4" w:rsidRPr="00B60107">
        <w:rPr>
          <w:color w:val="000000" w:themeColor="text1"/>
          <w:sz w:val="24"/>
          <w:szCs w:val="24"/>
        </w:rPr>
        <w:t>de empreitada</w:t>
      </w:r>
      <w:r w:rsidR="00E22CFA" w:rsidRPr="00B60107">
        <w:rPr>
          <w:color w:val="000000" w:themeColor="text1"/>
          <w:sz w:val="24"/>
          <w:szCs w:val="24"/>
        </w:rPr>
        <w:t xml:space="preserve"> </w:t>
      </w:r>
      <w:r w:rsidR="00E22CFA" w:rsidRPr="001C07B4">
        <w:rPr>
          <w:sz w:val="24"/>
          <w:szCs w:val="24"/>
        </w:rPr>
        <w:t>por preço unitário.</w:t>
      </w:r>
    </w:p>
    <w:p w:rsidR="003807A1" w:rsidRPr="001C07B4" w:rsidRDefault="003807A1" w:rsidP="001C07B4">
      <w:pPr>
        <w:spacing w:before="120" w:after="120"/>
        <w:jc w:val="both"/>
        <w:rPr>
          <w:b/>
          <w:color w:val="000000" w:themeColor="text1"/>
          <w:sz w:val="24"/>
          <w:szCs w:val="24"/>
        </w:rPr>
      </w:pPr>
      <w:r w:rsidRPr="001C07B4">
        <w:rPr>
          <w:b/>
          <w:color w:val="000000" w:themeColor="text1"/>
          <w:sz w:val="24"/>
          <w:szCs w:val="24"/>
        </w:rPr>
        <w:t>Não haverá prazo de tolerância para entrega dos envelopes (habilitação e proposta de preços).</w:t>
      </w:r>
    </w:p>
    <w:p w:rsidR="008A6E70" w:rsidRPr="001C07B4" w:rsidRDefault="00AD0045" w:rsidP="001C07B4">
      <w:pPr>
        <w:pStyle w:val="Cabealho"/>
        <w:tabs>
          <w:tab w:val="clear" w:pos="4419"/>
          <w:tab w:val="clear" w:pos="8838"/>
          <w:tab w:val="num" w:pos="360"/>
          <w:tab w:val="left" w:pos="426"/>
        </w:tabs>
        <w:spacing w:before="120" w:after="120"/>
        <w:jc w:val="both"/>
        <w:rPr>
          <w:b/>
          <w:sz w:val="24"/>
          <w:szCs w:val="24"/>
        </w:rPr>
      </w:pPr>
      <w:r w:rsidRPr="001C07B4">
        <w:rPr>
          <w:b/>
          <w:sz w:val="24"/>
          <w:szCs w:val="24"/>
        </w:rPr>
        <w:t xml:space="preserve">1 – </w:t>
      </w:r>
      <w:r w:rsidR="008A6E70" w:rsidRPr="001C07B4">
        <w:rPr>
          <w:b/>
          <w:sz w:val="24"/>
          <w:szCs w:val="24"/>
        </w:rPr>
        <w:t>DO OBJETO:</w:t>
      </w:r>
    </w:p>
    <w:p w:rsidR="00A8785B" w:rsidRPr="001C07B4" w:rsidRDefault="00417B14" w:rsidP="001C07B4">
      <w:pPr>
        <w:spacing w:before="120" w:after="120"/>
        <w:jc w:val="both"/>
        <w:rPr>
          <w:bCs/>
          <w:sz w:val="24"/>
          <w:szCs w:val="24"/>
        </w:rPr>
      </w:pPr>
      <w:r w:rsidRPr="001C07B4">
        <w:rPr>
          <w:b/>
          <w:sz w:val="24"/>
          <w:szCs w:val="24"/>
        </w:rPr>
        <w:t xml:space="preserve">– </w:t>
      </w:r>
      <w:r w:rsidR="004B0AB1" w:rsidRPr="001C07B4">
        <w:rPr>
          <w:sz w:val="24"/>
          <w:szCs w:val="24"/>
        </w:rPr>
        <w:t>O presente edital destina-se a</w:t>
      </w:r>
      <w:r w:rsidR="000A0CAF" w:rsidRPr="001C07B4">
        <w:rPr>
          <w:sz w:val="24"/>
          <w:szCs w:val="24"/>
        </w:rPr>
        <w:t xml:space="preserve"> </w:t>
      </w:r>
      <w:r w:rsidR="00E22CFA" w:rsidRPr="001C07B4">
        <w:rPr>
          <w:sz w:val="24"/>
          <w:szCs w:val="24"/>
        </w:rPr>
        <w:t xml:space="preserve">contratação de </w:t>
      </w:r>
      <w:r w:rsidR="00E22CFA" w:rsidRPr="001C07B4">
        <w:rPr>
          <w:b/>
          <w:sz w:val="24"/>
          <w:szCs w:val="24"/>
          <w:u w:val="single"/>
        </w:rPr>
        <w:t>empresa especializada na prestação de serviço de transporte escolar, com a locação de veículos tipo passageiro de 12 lugares, com motorista,  por KM (quilômetro) rodado</w:t>
      </w:r>
      <w:r w:rsidR="00E22CFA" w:rsidRPr="001C07B4">
        <w:rPr>
          <w:sz w:val="24"/>
          <w:szCs w:val="24"/>
        </w:rPr>
        <w:t>,  a fim de realizar a oferta gratuita de transporte aos alunos residentes em áreas rurais do Município de Bom Jardim/RJ, para atender a demanda da Secretaria Municipal de Educação</w:t>
      </w:r>
      <w:r w:rsidR="000002EC" w:rsidRPr="001C07B4">
        <w:rPr>
          <w:sz w:val="24"/>
          <w:szCs w:val="24"/>
        </w:rPr>
        <w:t>,</w:t>
      </w:r>
      <w:r w:rsidRPr="001C07B4">
        <w:rPr>
          <w:sz w:val="24"/>
          <w:szCs w:val="24"/>
        </w:rPr>
        <w:t xml:space="preserve"> </w:t>
      </w:r>
      <w:r w:rsidR="00E76C83" w:rsidRPr="001C07B4">
        <w:rPr>
          <w:sz w:val="24"/>
          <w:szCs w:val="24"/>
        </w:rPr>
        <w:t>c</w:t>
      </w:r>
      <w:r w:rsidR="00882BB3" w:rsidRPr="001C07B4">
        <w:rPr>
          <w:sz w:val="24"/>
          <w:szCs w:val="24"/>
        </w:rPr>
        <w:t>onforme especificações no Anexo I – Termo de Referência,</w:t>
      </w:r>
      <w:r w:rsidR="00882BB3" w:rsidRPr="001C07B4">
        <w:rPr>
          <w:bCs/>
          <w:sz w:val="24"/>
          <w:szCs w:val="24"/>
        </w:rPr>
        <w:t xml:space="preserve"> do presente Edital.</w:t>
      </w:r>
    </w:p>
    <w:p w:rsidR="00B20348" w:rsidRPr="001C07B4" w:rsidRDefault="00F90350" w:rsidP="001C07B4">
      <w:pPr>
        <w:spacing w:before="120" w:after="120"/>
        <w:jc w:val="both"/>
        <w:rPr>
          <w:b/>
          <w:sz w:val="24"/>
          <w:szCs w:val="24"/>
        </w:rPr>
      </w:pPr>
      <w:r w:rsidRPr="001C07B4">
        <w:rPr>
          <w:b/>
          <w:sz w:val="24"/>
          <w:szCs w:val="24"/>
        </w:rPr>
        <w:t xml:space="preserve">2 – </w:t>
      </w:r>
      <w:r w:rsidR="004F2210" w:rsidRPr="001C07B4">
        <w:rPr>
          <w:b/>
          <w:sz w:val="24"/>
          <w:szCs w:val="24"/>
        </w:rPr>
        <w:t>DINÂMICA DE EXECUÇÃO E RECEBIMENTO DO CONTRATO</w:t>
      </w:r>
    </w:p>
    <w:p w:rsidR="003C20DC" w:rsidRPr="001C07B4" w:rsidRDefault="00767893" w:rsidP="001C07B4">
      <w:pPr>
        <w:spacing w:before="120" w:after="120"/>
        <w:jc w:val="both"/>
        <w:rPr>
          <w:b/>
          <w:sz w:val="24"/>
          <w:szCs w:val="24"/>
          <w:u w:val="single"/>
        </w:rPr>
      </w:pPr>
      <w:r w:rsidRPr="001C07B4">
        <w:rPr>
          <w:b/>
          <w:sz w:val="24"/>
          <w:szCs w:val="24"/>
          <w:u w:val="single"/>
        </w:rPr>
        <w:t>Vide termo de referência</w:t>
      </w:r>
    </w:p>
    <w:p w:rsidR="008A6E70" w:rsidRPr="00325FF8" w:rsidRDefault="00710384" w:rsidP="001C07B4">
      <w:pPr>
        <w:spacing w:before="120" w:after="120"/>
        <w:jc w:val="both"/>
        <w:rPr>
          <w:b/>
          <w:sz w:val="24"/>
          <w:szCs w:val="24"/>
        </w:rPr>
      </w:pPr>
      <w:r w:rsidRPr="00325FF8">
        <w:rPr>
          <w:b/>
          <w:sz w:val="24"/>
          <w:szCs w:val="24"/>
        </w:rPr>
        <w:t xml:space="preserve">3 </w:t>
      </w:r>
      <w:r w:rsidR="00D8294F" w:rsidRPr="00325FF8">
        <w:rPr>
          <w:b/>
          <w:sz w:val="24"/>
          <w:szCs w:val="24"/>
        </w:rPr>
        <w:t>–</w:t>
      </w:r>
      <w:r w:rsidR="00AF28C8" w:rsidRPr="00325FF8">
        <w:rPr>
          <w:b/>
          <w:sz w:val="24"/>
          <w:szCs w:val="24"/>
        </w:rPr>
        <w:t xml:space="preserve"> </w:t>
      </w:r>
      <w:r w:rsidR="008A6E70" w:rsidRPr="00325FF8">
        <w:rPr>
          <w:b/>
          <w:sz w:val="24"/>
          <w:szCs w:val="24"/>
        </w:rPr>
        <w:t>PREÇO ESTIMADO PELA ADMINISTRAÇÃO</w:t>
      </w:r>
      <w:r w:rsidR="00C24FBC" w:rsidRPr="00325FF8">
        <w:rPr>
          <w:b/>
          <w:sz w:val="24"/>
          <w:szCs w:val="24"/>
        </w:rPr>
        <w:t xml:space="preserve"> </w:t>
      </w:r>
    </w:p>
    <w:p w:rsidR="0091553F" w:rsidRPr="00325FF8" w:rsidRDefault="002F0614" w:rsidP="001C07B4">
      <w:pPr>
        <w:spacing w:before="120" w:after="120"/>
        <w:jc w:val="both"/>
        <w:rPr>
          <w:bCs/>
          <w:sz w:val="24"/>
          <w:szCs w:val="24"/>
        </w:rPr>
      </w:pPr>
      <w:r w:rsidRPr="00325FF8">
        <w:rPr>
          <w:bCs/>
          <w:sz w:val="24"/>
          <w:szCs w:val="24"/>
        </w:rPr>
        <w:t>3</w:t>
      </w:r>
      <w:r w:rsidR="001D7415" w:rsidRPr="00325FF8">
        <w:rPr>
          <w:bCs/>
          <w:sz w:val="24"/>
          <w:szCs w:val="24"/>
        </w:rPr>
        <w:t>.</w:t>
      </w:r>
      <w:r w:rsidR="00BF0D5E" w:rsidRPr="00325FF8">
        <w:rPr>
          <w:bCs/>
          <w:sz w:val="24"/>
          <w:szCs w:val="24"/>
        </w:rPr>
        <w:t xml:space="preserve">1 </w:t>
      </w:r>
      <w:r w:rsidR="00D8294F" w:rsidRPr="00325FF8">
        <w:rPr>
          <w:bCs/>
          <w:sz w:val="24"/>
          <w:szCs w:val="24"/>
        </w:rPr>
        <w:t>–</w:t>
      </w:r>
      <w:r w:rsidR="00BF0D5E" w:rsidRPr="00325FF8">
        <w:rPr>
          <w:bCs/>
          <w:sz w:val="24"/>
          <w:szCs w:val="24"/>
        </w:rPr>
        <w:t xml:space="preserve"> </w:t>
      </w:r>
      <w:r w:rsidR="008A6E70" w:rsidRPr="00325FF8">
        <w:rPr>
          <w:bCs/>
          <w:sz w:val="24"/>
          <w:szCs w:val="24"/>
        </w:rPr>
        <w:t xml:space="preserve">O preço </w:t>
      </w:r>
      <w:r w:rsidR="00D83894" w:rsidRPr="00325FF8">
        <w:rPr>
          <w:bCs/>
          <w:sz w:val="24"/>
          <w:szCs w:val="24"/>
        </w:rPr>
        <w:t>total</w:t>
      </w:r>
      <w:r w:rsidR="008A6E70" w:rsidRPr="00325FF8">
        <w:rPr>
          <w:bCs/>
          <w:sz w:val="24"/>
          <w:szCs w:val="24"/>
        </w:rPr>
        <w:t xml:space="preserve"> estimado pela administração para a presente </w:t>
      </w:r>
      <w:r w:rsidR="00E97B8A" w:rsidRPr="00325FF8">
        <w:rPr>
          <w:bCs/>
          <w:sz w:val="24"/>
          <w:szCs w:val="24"/>
        </w:rPr>
        <w:t xml:space="preserve">contratação </w:t>
      </w:r>
      <w:r w:rsidR="008A6E70" w:rsidRPr="00325FF8">
        <w:rPr>
          <w:bCs/>
          <w:sz w:val="24"/>
          <w:szCs w:val="24"/>
        </w:rPr>
        <w:t xml:space="preserve">é de </w:t>
      </w:r>
      <w:r w:rsidR="0045455C" w:rsidRPr="0045455C">
        <w:rPr>
          <w:b/>
          <w:i/>
          <w:sz w:val="24"/>
          <w:szCs w:val="24"/>
        </w:rPr>
        <w:t xml:space="preserve">R$ </w:t>
      </w:r>
      <w:r w:rsidR="00BF24AA">
        <w:rPr>
          <w:b/>
          <w:i/>
          <w:sz w:val="24"/>
          <w:szCs w:val="24"/>
        </w:rPr>
        <w:t>263.300,35</w:t>
      </w:r>
      <w:r w:rsidR="0045455C" w:rsidRPr="0045455C">
        <w:rPr>
          <w:b/>
          <w:i/>
          <w:sz w:val="24"/>
          <w:szCs w:val="24"/>
        </w:rPr>
        <w:t xml:space="preserve"> (</w:t>
      </w:r>
      <w:r w:rsidR="00BF24AA">
        <w:rPr>
          <w:b/>
          <w:i/>
          <w:sz w:val="24"/>
          <w:szCs w:val="24"/>
        </w:rPr>
        <w:t>duz</w:t>
      </w:r>
      <w:r w:rsidR="0045455C" w:rsidRPr="0045455C">
        <w:rPr>
          <w:b/>
          <w:i/>
          <w:sz w:val="24"/>
          <w:szCs w:val="24"/>
        </w:rPr>
        <w:t xml:space="preserve">entos e </w:t>
      </w:r>
      <w:r w:rsidR="00BF24AA">
        <w:rPr>
          <w:b/>
          <w:i/>
          <w:sz w:val="24"/>
          <w:szCs w:val="24"/>
        </w:rPr>
        <w:t>sessenta e três</w:t>
      </w:r>
      <w:r w:rsidR="0045455C" w:rsidRPr="0045455C">
        <w:rPr>
          <w:b/>
          <w:i/>
          <w:sz w:val="24"/>
          <w:szCs w:val="24"/>
        </w:rPr>
        <w:t xml:space="preserve"> mil e </w:t>
      </w:r>
      <w:r w:rsidR="00BF24AA">
        <w:rPr>
          <w:b/>
          <w:i/>
          <w:sz w:val="24"/>
          <w:szCs w:val="24"/>
        </w:rPr>
        <w:t>trez</w:t>
      </w:r>
      <w:r w:rsidR="0045455C" w:rsidRPr="0045455C">
        <w:rPr>
          <w:b/>
          <w:i/>
          <w:sz w:val="24"/>
          <w:szCs w:val="24"/>
        </w:rPr>
        <w:t>entos rea</w:t>
      </w:r>
      <w:r w:rsidR="0045455C">
        <w:rPr>
          <w:b/>
          <w:i/>
          <w:sz w:val="24"/>
          <w:szCs w:val="24"/>
        </w:rPr>
        <w:t xml:space="preserve">is e </w:t>
      </w:r>
      <w:r w:rsidR="00BF24AA">
        <w:rPr>
          <w:b/>
          <w:i/>
          <w:sz w:val="24"/>
          <w:szCs w:val="24"/>
        </w:rPr>
        <w:t>tri</w:t>
      </w:r>
      <w:r w:rsidR="0045455C">
        <w:rPr>
          <w:b/>
          <w:i/>
          <w:sz w:val="24"/>
          <w:szCs w:val="24"/>
        </w:rPr>
        <w:t xml:space="preserve">nta e </w:t>
      </w:r>
      <w:r w:rsidR="00BF24AA">
        <w:rPr>
          <w:b/>
          <w:i/>
          <w:sz w:val="24"/>
          <w:szCs w:val="24"/>
        </w:rPr>
        <w:t>cinco</w:t>
      </w:r>
      <w:r w:rsidR="0045455C">
        <w:rPr>
          <w:b/>
          <w:i/>
          <w:sz w:val="24"/>
          <w:szCs w:val="24"/>
        </w:rPr>
        <w:t xml:space="preserve"> centavos)</w:t>
      </w:r>
      <w:r w:rsidR="00882BB3" w:rsidRPr="00325FF8">
        <w:rPr>
          <w:b/>
          <w:bCs/>
          <w:i/>
          <w:sz w:val="24"/>
          <w:szCs w:val="24"/>
        </w:rPr>
        <w:t>,</w:t>
      </w:r>
      <w:r w:rsidR="00907434" w:rsidRPr="00325FF8">
        <w:rPr>
          <w:bCs/>
          <w:sz w:val="24"/>
          <w:szCs w:val="24"/>
        </w:rPr>
        <w:t xml:space="preserve"> </w:t>
      </w:r>
      <w:r w:rsidR="0091553F" w:rsidRPr="00325FF8">
        <w:rPr>
          <w:bCs/>
          <w:sz w:val="24"/>
          <w:szCs w:val="24"/>
        </w:rPr>
        <w:t xml:space="preserve">conforme valores </w:t>
      </w:r>
      <w:r w:rsidR="00D50417" w:rsidRPr="00325FF8">
        <w:rPr>
          <w:bCs/>
          <w:sz w:val="24"/>
          <w:szCs w:val="24"/>
        </w:rPr>
        <w:t xml:space="preserve">unitários </w:t>
      </w:r>
      <w:r w:rsidR="0091553F" w:rsidRPr="00325FF8">
        <w:rPr>
          <w:bCs/>
          <w:sz w:val="24"/>
          <w:szCs w:val="24"/>
        </w:rPr>
        <w:t>constantes no item 3.2 do Edital.</w:t>
      </w:r>
    </w:p>
    <w:p w:rsidR="0091553F" w:rsidRPr="00325FF8" w:rsidRDefault="0091553F" w:rsidP="001C07B4">
      <w:pPr>
        <w:pStyle w:val="Cabealho"/>
        <w:tabs>
          <w:tab w:val="clear" w:pos="4419"/>
          <w:tab w:val="clear" w:pos="8838"/>
        </w:tabs>
        <w:spacing w:before="120" w:after="120"/>
        <w:jc w:val="both"/>
        <w:rPr>
          <w:bCs/>
          <w:sz w:val="24"/>
          <w:szCs w:val="24"/>
        </w:rPr>
      </w:pPr>
      <w:r w:rsidRPr="00325FF8">
        <w:rPr>
          <w:bCs/>
          <w:sz w:val="24"/>
          <w:szCs w:val="24"/>
        </w:rPr>
        <w:t>3.2 –– PLANILHA DE CUSTO ESTIMADO</w:t>
      </w:r>
    </w:p>
    <w:p w:rsidR="00F81C4D" w:rsidRPr="00325FF8" w:rsidRDefault="00F81C4D" w:rsidP="009D71A6">
      <w:pPr>
        <w:pStyle w:val="Cabealho"/>
        <w:tabs>
          <w:tab w:val="clear" w:pos="4419"/>
          <w:tab w:val="clear" w:pos="8838"/>
        </w:tabs>
        <w:jc w:val="both"/>
        <w:rPr>
          <w:bCs/>
          <w:sz w:val="24"/>
          <w:szCs w:val="24"/>
        </w:rPr>
      </w:pPr>
    </w:p>
    <w:tbl>
      <w:tblPr>
        <w:tblW w:w="100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418"/>
        <w:gridCol w:w="992"/>
        <w:gridCol w:w="1417"/>
        <w:gridCol w:w="2078"/>
      </w:tblGrid>
      <w:tr w:rsidR="000A0CAF" w:rsidRPr="00325FF8" w:rsidTr="00F41A24">
        <w:tc>
          <w:tcPr>
            <w:tcW w:w="709" w:type="dxa"/>
            <w:shd w:val="clear" w:color="auto" w:fill="B4C6E7"/>
            <w:vAlign w:val="center"/>
          </w:tcPr>
          <w:p w:rsidR="000A0CAF" w:rsidRPr="00325FF8" w:rsidRDefault="000A0CAF" w:rsidP="009D71A6">
            <w:pPr>
              <w:ind w:hanging="2"/>
              <w:jc w:val="center"/>
              <w:rPr>
                <w:b/>
                <w:sz w:val="18"/>
                <w:szCs w:val="18"/>
              </w:rPr>
            </w:pPr>
            <w:r w:rsidRPr="00325FF8">
              <w:rPr>
                <w:b/>
                <w:sz w:val="18"/>
                <w:szCs w:val="18"/>
              </w:rPr>
              <w:t>ITEM</w:t>
            </w:r>
          </w:p>
        </w:tc>
        <w:tc>
          <w:tcPr>
            <w:tcW w:w="3402" w:type="dxa"/>
            <w:shd w:val="clear" w:color="auto" w:fill="B4C6E7"/>
            <w:vAlign w:val="center"/>
          </w:tcPr>
          <w:p w:rsidR="000A0CAF" w:rsidRPr="00325FF8" w:rsidRDefault="000A0CAF" w:rsidP="009D71A6">
            <w:pPr>
              <w:ind w:hanging="2"/>
              <w:jc w:val="center"/>
              <w:rPr>
                <w:b/>
                <w:sz w:val="18"/>
                <w:szCs w:val="18"/>
              </w:rPr>
            </w:pPr>
            <w:r w:rsidRPr="00325FF8">
              <w:rPr>
                <w:b/>
                <w:sz w:val="18"/>
                <w:szCs w:val="18"/>
              </w:rPr>
              <w:t>DESCRIÇÃO/ESPECIFICAÇÃO</w:t>
            </w:r>
          </w:p>
        </w:tc>
        <w:tc>
          <w:tcPr>
            <w:tcW w:w="1418" w:type="dxa"/>
            <w:shd w:val="clear" w:color="auto" w:fill="B4C6E7"/>
            <w:vAlign w:val="center"/>
          </w:tcPr>
          <w:p w:rsidR="000A0CAF" w:rsidRPr="00325FF8" w:rsidRDefault="000A0CAF" w:rsidP="0060552B">
            <w:pPr>
              <w:ind w:hanging="2"/>
              <w:jc w:val="center"/>
              <w:rPr>
                <w:b/>
                <w:sz w:val="18"/>
                <w:szCs w:val="18"/>
              </w:rPr>
            </w:pPr>
            <w:r w:rsidRPr="00325FF8">
              <w:rPr>
                <w:b/>
                <w:sz w:val="18"/>
                <w:szCs w:val="18"/>
              </w:rPr>
              <w:t>UNID.</w:t>
            </w:r>
            <w:r w:rsidR="0060552B" w:rsidRPr="00325FF8">
              <w:rPr>
                <w:b/>
                <w:sz w:val="18"/>
                <w:szCs w:val="18"/>
              </w:rPr>
              <w:t xml:space="preserve"> </w:t>
            </w:r>
            <w:r w:rsidRPr="00325FF8">
              <w:rPr>
                <w:b/>
                <w:sz w:val="18"/>
                <w:szCs w:val="18"/>
              </w:rPr>
              <w:t>DE</w:t>
            </w:r>
          </w:p>
          <w:p w:rsidR="000A0CAF" w:rsidRPr="00325FF8" w:rsidRDefault="000A0CAF" w:rsidP="0060552B">
            <w:pPr>
              <w:ind w:hanging="2"/>
              <w:jc w:val="center"/>
              <w:rPr>
                <w:b/>
                <w:sz w:val="18"/>
                <w:szCs w:val="18"/>
              </w:rPr>
            </w:pPr>
            <w:r w:rsidRPr="00325FF8">
              <w:rPr>
                <w:b/>
                <w:sz w:val="18"/>
                <w:szCs w:val="18"/>
              </w:rPr>
              <w:t>MEDIDA</w:t>
            </w:r>
          </w:p>
        </w:tc>
        <w:tc>
          <w:tcPr>
            <w:tcW w:w="992" w:type="dxa"/>
            <w:shd w:val="clear" w:color="auto" w:fill="B4C6E7"/>
            <w:vAlign w:val="center"/>
          </w:tcPr>
          <w:p w:rsidR="000A0CAF" w:rsidRPr="00325FF8" w:rsidRDefault="000A0CAF" w:rsidP="0060552B">
            <w:pPr>
              <w:ind w:hanging="2"/>
              <w:jc w:val="center"/>
              <w:rPr>
                <w:b/>
                <w:sz w:val="18"/>
                <w:szCs w:val="18"/>
              </w:rPr>
            </w:pPr>
            <w:r w:rsidRPr="00325FF8">
              <w:rPr>
                <w:b/>
                <w:sz w:val="18"/>
                <w:szCs w:val="18"/>
              </w:rPr>
              <w:t>QUANT. MÁXIMA</w:t>
            </w:r>
            <w:r w:rsidR="00421C12" w:rsidRPr="00325FF8">
              <w:rPr>
                <w:b/>
                <w:sz w:val="18"/>
                <w:szCs w:val="18"/>
              </w:rPr>
              <w:t xml:space="preserve"> (KM)</w:t>
            </w:r>
          </w:p>
        </w:tc>
        <w:tc>
          <w:tcPr>
            <w:tcW w:w="1417" w:type="dxa"/>
            <w:shd w:val="clear" w:color="auto" w:fill="B4C6E7"/>
            <w:vAlign w:val="center"/>
          </w:tcPr>
          <w:p w:rsidR="000A0CAF" w:rsidRPr="00325FF8" w:rsidRDefault="000A0CAF" w:rsidP="00421C12">
            <w:pPr>
              <w:ind w:hanging="2"/>
              <w:jc w:val="center"/>
              <w:rPr>
                <w:b/>
                <w:sz w:val="18"/>
                <w:szCs w:val="18"/>
              </w:rPr>
            </w:pPr>
            <w:r w:rsidRPr="00325FF8">
              <w:rPr>
                <w:b/>
                <w:sz w:val="18"/>
                <w:szCs w:val="18"/>
              </w:rPr>
              <w:t>VALOR UNIT</w:t>
            </w:r>
            <w:r w:rsidR="00421C12" w:rsidRPr="00325FF8">
              <w:rPr>
                <w:b/>
                <w:sz w:val="18"/>
                <w:szCs w:val="18"/>
              </w:rPr>
              <w:t>Á</w:t>
            </w:r>
            <w:r w:rsidRPr="00325FF8">
              <w:rPr>
                <w:b/>
                <w:sz w:val="18"/>
                <w:szCs w:val="18"/>
              </w:rPr>
              <w:t>RIO (EM R$)</w:t>
            </w:r>
          </w:p>
        </w:tc>
        <w:tc>
          <w:tcPr>
            <w:tcW w:w="2078" w:type="dxa"/>
            <w:shd w:val="clear" w:color="auto" w:fill="B4C6E7"/>
            <w:vAlign w:val="center"/>
          </w:tcPr>
          <w:p w:rsidR="000A0CAF" w:rsidRPr="00325FF8" w:rsidRDefault="000A0CAF" w:rsidP="009D71A6">
            <w:pPr>
              <w:ind w:hanging="2"/>
              <w:jc w:val="center"/>
              <w:rPr>
                <w:b/>
                <w:sz w:val="18"/>
                <w:szCs w:val="18"/>
              </w:rPr>
            </w:pPr>
            <w:r w:rsidRPr="00325FF8">
              <w:rPr>
                <w:b/>
                <w:sz w:val="18"/>
                <w:szCs w:val="18"/>
              </w:rPr>
              <w:t>VALOR TOTAL</w:t>
            </w:r>
          </w:p>
          <w:p w:rsidR="000A0CAF" w:rsidRPr="00325FF8" w:rsidRDefault="000A0CAF" w:rsidP="009D71A6">
            <w:pPr>
              <w:ind w:hanging="2"/>
              <w:jc w:val="center"/>
              <w:rPr>
                <w:b/>
                <w:sz w:val="18"/>
                <w:szCs w:val="18"/>
              </w:rPr>
            </w:pPr>
            <w:r w:rsidRPr="00325FF8">
              <w:rPr>
                <w:b/>
                <w:sz w:val="18"/>
                <w:szCs w:val="18"/>
              </w:rPr>
              <w:t>(EM R$)</w:t>
            </w:r>
          </w:p>
        </w:tc>
      </w:tr>
      <w:tr w:rsidR="00417B14" w:rsidRPr="009C4680" w:rsidTr="00F41A24">
        <w:trPr>
          <w:trHeight w:val="678"/>
        </w:trPr>
        <w:tc>
          <w:tcPr>
            <w:tcW w:w="709" w:type="dxa"/>
            <w:shd w:val="clear" w:color="auto" w:fill="auto"/>
            <w:vAlign w:val="center"/>
          </w:tcPr>
          <w:p w:rsidR="00417B14" w:rsidRPr="00325FF8" w:rsidRDefault="00417B14" w:rsidP="009D71A6">
            <w:pPr>
              <w:autoSpaceDN w:val="0"/>
              <w:ind w:hanging="2"/>
              <w:jc w:val="center"/>
              <w:textAlignment w:val="baseline"/>
              <w:rPr>
                <w:b/>
                <w:kern w:val="3"/>
                <w:sz w:val="22"/>
              </w:rPr>
            </w:pPr>
            <w:r w:rsidRPr="00325FF8">
              <w:rPr>
                <w:b/>
                <w:kern w:val="3"/>
                <w:sz w:val="22"/>
              </w:rPr>
              <w:t>01</w:t>
            </w:r>
          </w:p>
          <w:p w:rsidR="00417B14" w:rsidRPr="00325FF8" w:rsidRDefault="00417B14" w:rsidP="009D71A6">
            <w:pPr>
              <w:autoSpaceDN w:val="0"/>
              <w:ind w:hanging="2"/>
              <w:jc w:val="center"/>
              <w:textAlignment w:val="baseline"/>
              <w:rPr>
                <w:kern w:val="3"/>
                <w:sz w:val="20"/>
              </w:rPr>
            </w:pPr>
          </w:p>
        </w:tc>
        <w:tc>
          <w:tcPr>
            <w:tcW w:w="3402" w:type="dxa"/>
            <w:shd w:val="clear" w:color="auto" w:fill="auto"/>
          </w:tcPr>
          <w:p w:rsidR="00417B14" w:rsidRPr="00325FF8" w:rsidRDefault="00F81C4D" w:rsidP="0060552B">
            <w:pPr>
              <w:spacing w:before="60" w:after="120"/>
              <w:jc w:val="both"/>
              <w:rPr>
                <w:sz w:val="22"/>
                <w:szCs w:val="22"/>
              </w:rPr>
            </w:pPr>
            <w:r w:rsidRPr="00325FF8">
              <w:rPr>
                <w:sz w:val="22"/>
                <w:szCs w:val="22"/>
              </w:rPr>
              <w:t xml:space="preserve">Prestação de serviço de locação de </w:t>
            </w:r>
            <w:r w:rsidRPr="00325FF8">
              <w:rPr>
                <w:b/>
                <w:i/>
                <w:sz w:val="24"/>
                <w:szCs w:val="24"/>
              </w:rPr>
              <w:t>transporte escolar, com a locação de veículos tipo passageiro de 12 lugares, com motorista,  por KM (quilômetro) rodado</w:t>
            </w:r>
            <w:r w:rsidRPr="00325FF8">
              <w:rPr>
                <w:sz w:val="24"/>
                <w:szCs w:val="24"/>
              </w:rPr>
              <w:t>,  a fim de realizar a oferta gratuita de transporte aos alunos residentes em áreas rurais do Município de Bom Jardim/RJ</w:t>
            </w:r>
            <w:r w:rsidRPr="00325FF8">
              <w:rPr>
                <w:sz w:val="22"/>
                <w:szCs w:val="22"/>
              </w:rPr>
              <w:t>. Ambiente interno e externo em boa qualidade, limpos e adequados.</w:t>
            </w:r>
          </w:p>
        </w:tc>
        <w:tc>
          <w:tcPr>
            <w:tcW w:w="1418" w:type="dxa"/>
            <w:shd w:val="clear" w:color="auto" w:fill="auto"/>
            <w:vAlign w:val="center"/>
          </w:tcPr>
          <w:p w:rsidR="00417B14" w:rsidRPr="00325FF8" w:rsidRDefault="00F81C4D" w:rsidP="0060552B">
            <w:pPr>
              <w:jc w:val="center"/>
              <w:rPr>
                <w:sz w:val="22"/>
                <w:szCs w:val="22"/>
              </w:rPr>
            </w:pPr>
            <w:r w:rsidRPr="00325FF8">
              <w:rPr>
                <w:sz w:val="22"/>
                <w:szCs w:val="22"/>
              </w:rPr>
              <w:t>Km rodado</w:t>
            </w:r>
          </w:p>
        </w:tc>
        <w:tc>
          <w:tcPr>
            <w:tcW w:w="992" w:type="dxa"/>
            <w:vAlign w:val="center"/>
          </w:tcPr>
          <w:p w:rsidR="00417B14" w:rsidRPr="00325FF8" w:rsidRDefault="00BF24AA" w:rsidP="0060552B">
            <w:pPr>
              <w:jc w:val="center"/>
              <w:rPr>
                <w:sz w:val="22"/>
                <w:szCs w:val="22"/>
              </w:rPr>
            </w:pPr>
            <w:r>
              <w:rPr>
                <w:sz w:val="22"/>
                <w:szCs w:val="22"/>
              </w:rPr>
              <w:t>51.027,2</w:t>
            </w:r>
          </w:p>
        </w:tc>
        <w:tc>
          <w:tcPr>
            <w:tcW w:w="1417" w:type="dxa"/>
            <w:vAlign w:val="center"/>
          </w:tcPr>
          <w:p w:rsidR="00417B14" w:rsidRPr="00325FF8" w:rsidRDefault="00BF24AA" w:rsidP="0045455C">
            <w:pPr>
              <w:jc w:val="center"/>
              <w:rPr>
                <w:b/>
                <w:bCs/>
                <w:color w:val="000000"/>
                <w:sz w:val="22"/>
                <w:szCs w:val="22"/>
              </w:rPr>
            </w:pPr>
            <w:r>
              <w:rPr>
                <w:b/>
                <w:bCs/>
                <w:color w:val="000000"/>
                <w:sz w:val="22"/>
                <w:szCs w:val="22"/>
              </w:rPr>
              <w:t>5,16</w:t>
            </w:r>
          </w:p>
        </w:tc>
        <w:tc>
          <w:tcPr>
            <w:tcW w:w="2078" w:type="dxa"/>
            <w:vAlign w:val="center"/>
          </w:tcPr>
          <w:p w:rsidR="00417B14" w:rsidRPr="00417B14" w:rsidRDefault="00BF24AA" w:rsidP="002E21F9">
            <w:pPr>
              <w:jc w:val="center"/>
              <w:rPr>
                <w:b/>
                <w:color w:val="000000"/>
                <w:sz w:val="22"/>
                <w:szCs w:val="22"/>
              </w:rPr>
            </w:pPr>
            <w:r w:rsidRPr="00BF24AA">
              <w:rPr>
                <w:b/>
                <w:color w:val="000000"/>
                <w:sz w:val="22"/>
                <w:szCs w:val="22"/>
              </w:rPr>
              <w:t>263.300,35</w:t>
            </w:r>
          </w:p>
        </w:tc>
      </w:tr>
    </w:tbl>
    <w:p w:rsidR="008712EA" w:rsidRPr="007611CA" w:rsidRDefault="008712EA" w:rsidP="008712EA">
      <w:pPr>
        <w:spacing w:before="120" w:after="120"/>
        <w:jc w:val="both"/>
        <w:rPr>
          <w:b/>
          <w:color w:val="000000" w:themeColor="text1"/>
          <w:sz w:val="24"/>
          <w:szCs w:val="24"/>
        </w:rPr>
      </w:pPr>
      <w:r w:rsidRPr="007611CA">
        <w:rPr>
          <w:b/>
          <w:color w:val="000000" w:themeColor="text1"/>
          <w:sz w:val="24"/>
          <w:szCs w:val="24"/>
        </w:rPr>
        <w:lastRenderedPageBreak/>
        <w:t>*O cálculo do quantitativo máximo de quilômetro rodado foi calculado com base no quantitativo de dias letivos até 31/12/2023, totalizando 28 dias letivos.</w:t>
      </w:r>
    </w:p>
    <w:p w:rsidR="000E1F34" w:rsidRPr="007611CA" w:rsidRDefault="008A6E70" w:rsidP="00C24FBC">
      <w:pPr>
        <w:spacing w:before="120" w:after="120"/>
        <w:jc w:val="both"/>
        <w:rPr>
          <w:b/>
          <w:color w:val="000000" w:themeColor="text1"/>
          <w:sz w:val="24"/>
          <w:szCs w:val="24"/>
        </w:rPr>
      </w:pPr>
      <w:r w:rsidRPr="007611CA">
        <w:rPr>
          <w:b/>
          <w:color w:val="000000" w:themeColor="text1"/>
          <w:sz w:val="24"/>
          <w:szCs w:val="24"/>
        </w:rPr>
        <w:t>4</w:t>
      </w:r>
      <w:r w:rsidR="00845C68" w:rsidRPr="007611CA">
        <w:rPr>
          <w:b/>
          <w:color w:val="000000" w:themeColor="text1"/>
          <w:sz w:val="24"/>
          <w:szCs w:val="24"/>
        </w:rPr>
        <w:t xml:space="preserve"> </w:t>
      </w:r>
      <w:r w:rsidR="00742F9E" w:rsidRPr="007611CA">
        <w:rPr>
          <w:b/>
          <w:color w:val="000000" w:themeColor="text1"/>
          <w:sz w:val="24"/>
          <w:szCs w:val="24"/>
        </w:rPr>
        <w:t>–</w:t>
      </w:r>
      <w:r w:rsidRPr="007611CA">
        <w:rPr>
          <w:b/>
          <w:color w:val="000000" w:themeColor="text1"/>
          <w:sz w:val="24"/>
          <w:szCs w:val="24"/>
        </w:rPr>
        <w:t xml:space="preserve"> </w:t>
      </w:r>
      <w:r w:rsidR="00F90350" w:rsidRPr="007611CA">
        <w:rPr>
          <w:b/>
          <w:color w:val="000000" w:themeColor="text1"/>
          <w:sz w:val="24"/>
          <w:szCs w:val="24"/>
        </w:rPr>
        <w:t>REAJUSTES DOS PREÇOS</w:t>
      </w:r>
    </w:p>
    <w:p w:rsidR="00767893" w:rsidRPr="007611CA" w:rsidRDefault="00767893" w:rsidP="00C24FBC">
      <w:pPr>
        <w:spacing w:before="120" w:after="120"/>
        <w:jc w:val="both"/>
        <w:rPr>
          <w:b/>
          <w:color w:val="000000" w:themeColor="text1"/>
          <w:sz w:val="24"/>
          <w:szCs w:val="24"/>
          <w:u w:val="single"/>
        </w:rPr>
      </w:pPr>
      <w:r w:rsidRPr="007611CA">
        <w:rPr>
          <w:b/>
          <w:color w:val="000000" w:themeColor="text1"/>
          <w:sz w:val="24"/>
          <w:szCs w:val="24"/>
          <w:u w:val="single"/>
        </w:rPr>
        <w:t>Vide termo de referência</w:t>
      </w:r>
    </w:p>
    <w:p w:rsidR="008A6E70" w:rsidRPr="007611CA" w:rsidRDefault="008A6E70" w:rsidP="00C24FBC">
      <w:pPr>
        <w:spacing w:before="120" w:after="120"/>
        <w:jc w:val="both"/>
        <w:rPr>
          <w:b/>
          <w:bCs/>
          <w:color w:val="000000" w:themeColor="text1"/>
          <w:sz w:val="24"/>
          <w:szCs w:val="24"/>
        </w:rPr>
      </w:pPr>
      <w:r w:rsidRPr="007611CA">
        <w:rPr>
          <w:b/>
          <w:bCs/>
          <w:color w:val="000000" w:themeColor="text1"/>
          <w:sz w:val="24"/>
          <w:szCs w:val="24"/>
        </w:rPr>
        <w:t>5</w:t>
      </w:r>
      <w:r w:rsidR="00850E5A" w:rsidRPr="007611CA">
        <w:rPr>
          <w:b/>
          <w:bCs/>
          <w:color w:val="000000" w:themeColor="text1"/>
          <w:sz w:val="24"/>
          <w:szCs w:val="24"/>
        </w:rPr>
        <w:t xml:space="preserve"> </w:t>
      </w:r>
      <w:r w:rsidR="002F02AC" w:rsidRPr="007611CA">
        <w:rPr>
          <w:b/>
          <w:bCs/>
          <w:color w:val="000000" w:themeColor="text1"/>
          <w:sz w:val="24"/>
          <w:szCs w:val="24"/>
        </w:rPr>
        <w:t>–</w:t>
      </w:r>
      <w:r w:rsidRPr="007611CA">
        <w:rPr>
          <w:b/>
          <w:bCs/>
          <w:color w:val="000000" w:themeColor="text1"/>
          <w:sz w:val="24"/>
          <w:szCs w:val="24"/>
        </w:rPr>
        <w:t xml:space="preserve"> DA IMPUGNAÇÃO DO ATO CONVOCATÓRIO</w:t>
      </w:r>
      <w:r w:rsidR="00C06FC4" w:rsidRPr="007611CA">
        <w:rPr>
          <w:b/>
          <w:bCs/>
          <w:color w:val="000000" w:themeColor="text1"/>
          <w:sz w:val="24"/>
          <w:szCs w:val="24"/>
        </w:rPr>
        <w:t xml:space="preserve"> </w:t>
      </w:r>
    </w:p>
    <w:p w:rsidR="00800B67" w:rsidRPr="00C601CE" w:rsidRDefault="00800B67" w:rsidP="00C24FBC">
      <w:pPr>
        <w:tabs>
          <w:tab w:val="center" w:pos="4419"/>
          <w:tab w:val="right" w:pos="8838"/>
        </w:tabs>
        <w:spacing w:before="120" w:after="120"/>
        <w:jc w:val="both"/>
        <w:rPr>
          <w:bCs/>
          <w:sz w:val="24"/>
          <w:szCs w:val="24"/>
          <w:lang w:eastAsia="x-none"/>
        </w:rPr>
      </w:pPr>
      <w:r w:rsidRPr="00C601CE">
        <w:rPr>
          <w:bCs/>
          <w:sz w:val="24"/>
          <w:szCs w:val="24"/>
          <w:lang w:eastAsia="x-none"/>
        </w:rPr>
        <w:t>5</w:t>
      </w:r>
      <w:r w:rsidRPr="00C601CE">
        <w:rPr>
          <w:bCs/>
          <w:sz w:val="24"/>
          <w:szCs w:val="24"/>
          <w:lang w:val="x-none" w:eastAsia="x-none"/>
        </w:rPr>
        <w:t>.1 – Qualquer empresa poderá solicitar esclarecimentos, providências ou impugnar o ato convocatório do presente pregão</w:t>
      </w:r>
      <w:r w:rsidRPr="00C601CE">
        <w:rPr>
          <w:bCs/>
          <w:sz w:val="24"/>
          <w:szCs w:val="24"/>
          <w:lang w:eastAsia="x-none"/>
        </w:rPr>
        <w:t>.</w:t>
      </w:r>
    </w:p>
    <w:p w:rsidR="00800B67" w:rsidRPr="00C601CE" w:rsidRDefault="00800B67" w:rsidP="00C24FBC">
      <w:pPr>
        <w:tabs>
          <w:tab w:val="center" w:pos="4419"/>
          <w:tab w:val="right" w:pos="8838"/>
        </w:tabs>
        <w:spacing w:before="120" w:after="120"/>
        <w:jc w:val="both"/>
        <w:rPr>
          <w:bCs/>
          <w:sz w:val="24"/>
          <w:szCs w:val="24"/>
          <w:lang w:eastAsia="x-none"/>
        </w:rPr>
      </w:pPr>
      <w:r w:rsidRPr="00C601CE">
        <w:rPr>
          <w:bCs/>
          <w:sz w:val="24"/>
          <w:szCs w:val="24"/>
          <w:lang w:eastAsia="x-none"/>
        </w:rPr>
        <w:t>5.1.1 – Os esclarecimentos poderão ser encaminhados diretamente para o e-mail da CGLC (</w:t>
      </w:r>
      <w:hyperlink r:id="rId9" w:history="1">
        <w:r w:rsidRPr="00C601CE">
          <w:rPr>
            <w:bCs/>
            <w:sz w:val="24"/>
            <w:szCs w:val="24"/>
            <w:u w:val="single"/>
            <w:lang w:eastAsia="x-none"/>
          </w:rPr>
          <w:t>licitacao.bomjardim@gmail.com</w:t>
        </w:r>
      </w:hyperlink>
      <w:r w:rsidRPr="00C601CE">
        <w:rPr>
          <w:bCs/>
          <w:sz w:val="24"/>
          <w:szCs w:val="24"/>
          <w:lang w:eastAsia="x-none"/>
        </w:rPr>
        <w:t>) ou feitos diretamente à Pregoeira, conforme disposto no item 2</w:t>
      </w:r>
      <w:r w:rsidR="008244C8" w:rsidRPr="00C601CE">
        <w:rPr>
          <w:bCs/>
          <w:sz w:val="24"/>
          <w:szCs w:val="24"/>
          <w:lang w:eastAsia="x-none"/>
        </w:rPr>
        <w:t>6</w:t>
      </w:r>
      <w:r w:rsidRPr="00C601CE">
        <w:rPr>
          <w:bCs/>
          <w:sz w:val="24"/>
          <w:szCs w:val="24"/>
          <w:lang w:eastAsia="x-none"/>
        </w:rPr>
        <w:t>.15</w:t>
      </w:r>
      <w:r w:rsidR="008244C8" w:rsidRPr="00C601CE">
        <w:rPr>
          <w:bCs/>
          <w:sz w:val="24"/>
          <w:szCs w:val="24"/>
          <w:lang w:eastAsia="x-none"/>
        </w:rPr>
        <w:t>.</w:t>
      </w:r>
    </w:p>
    <w:p w:rsidR="00800B67" w:rsidRPr="00C601CE" w:rsidRDefault="00C06FC4" w:rsidP="00C24FBC">
      <w:pPr>
        <w:tabs>
          <w:tab w:val="center" w:pos="4419"/>
          <w:tab w:val="right" w:pos="8838"/>
        </w:tabs>
        <w:spacing w:before="120" w:after="120"/>
        <w:jc w:val="both"/>
        <w:rPr>
          <w:bCs/>
          <w:sz w:val="24"/>
          <w:szCs w:val="24"/>
          <w:lang w:eastAsia="x-none"/>
        </w:rPr>
      </w:pPr>
      <w:r w:rsidRPr="00AE7667">
        <w:rPr>
          <w:bCs/>
          <w:color w:val="000000" w:themeColor="text1"/>
          <w:sz w:val="24"/>
          <w:szCs w:val="24"/>
          <w:lang w:eastAsia="x-none"/>
        </w:rPr>
        <w:t xml:space="preserve">5.1.2 – </w:t>
      </w:r>
      <w:r w:rsidR="00800B67" w:rsidRPr="00AE7667">
        <w:rPr>
          <w:bCs/>
          <w:color w:val="000000" w:themeColor="text1"/>
          <w:sz w:val="24"/>
          <w:szCs w:val="24"/>
          <w:lang w:eastAsia="x-none"/>
        </w:rPr>
        <w:t>No caso de impugnação, a interessada</w:t>
      </w:r>
      <w:r w:rsidRPr="00AE7667">
        <w:rPr>
          <w:bCs/>
          <w:color w:val="000000" w:themeColor="text1"/>
          <w:sz w:val="24"/>
          <w:szCs w:val="24"/>
          <w:lang w:eastAsia="x-none"/>
        </w:rPr>
        <w:t xml:space="preserve"> poderá encaminhar para o e-mail da CGLC (</w:t>
      </w:r>
      <w:hyperlink r:id="rId10" w:history="1">
        <w:r w:rsidRPr="00AE7667">
          <w:rPr>
            <w:bCs/>
            <w:color w:val="000000" w:themeColor="text1"/>
            <w:sz w:val="24"/>
            <w:szCs w:val="24"/>
            <w:u w:val="single"/>
            <w:lang w:eastAsia="x-none"/>
          </w:rPr>
          <w:t>licitacao.bomjardim@gmail.com</w:t>
        </w:r>
      </w:hyperlink>
      <w:r w:rsidRPr="00AE7667">
        <w:rPr>
          <w:bCs/>
          <w:color w:val="000000" w:themeColor="text1"/>
          <w:sz w:val="24"/>
          <w:szCs w:val="24"/>
          <w:lang w:eastAsia="x-none"/>
        </w:rPr>
        <w:t>) ou</w:t>
      </w:r>
      <w:r w:rsidR="00800B67" w:rsidRPr="00AE7667">
        <w:rPr>
          <w:bCs/>
          <w:color w:val="000000" w:themeColor="text1"/>
          <w:sz w:val="24"/>
          <w:szCs w:val="24"/>
          <w:lang w:val="x-none" w:eastAsia="x-none"/>
        </w:rPr>
        <w:t xml:space="preserve"> protocoliza</w:t>
      </w:r>
      <w:r w:rsidR="00800B67" w:rsidRPr="00AE7667">
        <w:rPr>
          <w:bCs/>
          <w:color w:val="000000" w:themeColor="text1"/>
          <w:sz w:val="24"/>
          <w:szCs w:val="24"/>
          <w:lang w:eastAsia="x-none"/>
        </w:rPr>
        <w:t>r</w:t>
      </w:r>
      <w:r w:rsidR="00800B67" w:rsidRPr="00AE7667">
        <w:rPr>
          <w:bCs/>
          <w:color w:val="000000" w:themeColor="text1"/>
          <w:sz w:val="24"/>
          <w:szCs w:val="24"/>
          <w:lang w:val="x-none" w:eastAsia="x-none"/>
        </w:rPr>
        <w:t xml:space="preserve"> pedido</w:t>
      </w:r>
      <w:r w:rsidRPr="00AE7667">
        <w:rPr>
          <w:bCs/>
          <w:color w:val="000000" w:themeColor="text1"/>
          <w:sz w:val="24"/>
          <w:szCs w:val="24"/>
          <w:lang w:eastAsia="x-none"/>
        </w:rPr>
        <w:t>, ambos</w:t>
      </w:r>
      <w:r w:rsidR="00800B67" w:rsidRPr="00AE7667">
        <w:rPr>
          <w:bCs/>
          <w:color w:val="000000" w:themeColor="text1"/>
          <w:sz w:val="24"/>
          <w:szCs w:val="24"/>
          <w:lang w:val="x-none" w:eastAsia="x-none"/>
        </w:rPr>
        <w:t xml:space="preserve"> em até 02 (dois) dias úteis antes da data fixada para o recebimento das propostas, no endereço: Praça Governador Roberto Silveira, 44, Centro, Bom Jardim – RJ</w:t>
      </w:r>
      <w:r w:rsidR="00800B67" w:rsidRPr="00AE7667">
        <w:rPr>
          <w:bCs/>
          <w:color w:val="000000" w:themeColor="text1"/>
          <w:sz w:val="24"/>
          <w:szCs w:val="24"/>
          <w:lang w:eastAsia="x-none"/>
        </w:rPr>
        <w:t xml:space="preserve"> (Protocolo da PMBJ – 1° andar)</w:t>
      </w:r>
      <w:r w:rsidR="00800B67" w:rsidRPr="00AE7667">
        <w:rPr>
          <w:bCs/>
          <w:color w:val="000000" w:themeColor="text1"/>
          <w:sz w:val="24"/>
          <w:szCs w:val="24"/>
          <w:lang w:val="x-none" w:eastAsia="x-none"/>
        </w:rPr>
        <w:t xml:space="preserve">, cabendo </w:t>
      </w:r>
      <w:r w:rsidRPr="00AE7667">
        <w:rPr>
          <w:bCs/>
          <w:color w:val="000000" w:themeColor="text1"/>
          <w:sz w:val="24"/>
          <w:szCs w:val="24"/>
          <w:lang w:eastAsia="x-none"/>
        </w:rPr>
        <w:t>ao</w:t>
      </w:r>
      <w:r w:rsidR="002D3586" w:rsidRPr="00AE7667">
        <w:rPr>
          <w:bCs/>
          <w:color w:val="000000" w:themeColor="text1"/>
          <w:sz w:val="24"/>
          <w:szCs w:val="24"/>
          <w:lang w:eastAsia="x-none"/>
        </w:rPr>
        <w:t xml:space="preserve"> </w:t>
      </w:r>
      <w:r w:rsidRPr="00AE7667">
        <w:rPr>
          <w:color w:val="000000" w:themeColor="text1"/>
          <w:sz w:val="24"/>
          <w:szCs w:val="24"/>
        </w:rPr>
        <w:t>Secretá</w:t>
      </w:r>
      <w:r w:rsidR="00963796" w:rsidRPr="00AE7667">
        <w:rPr>
          <w:color w:val="000000" w:themeColor="text1"/>
          <w:sz w:val="24"/>
          <w:szCs w:val="24"/>
        </w:rPr>
        <w:t>ri</w:t>
      </w:r>
      <w:r w:rsidRPr="00AE7667">
        <w:rPr>
          <w:color w:val="000000" w:themeColor="text1"/>
          <w:sz w:val="24"/>
          <w:szCs w:val="24"/>
        </w:rPr>
        <w:t>o</w:t>
      </w:r>
      <w:r w:rsidR="00963796" w:rsidRPr="00AE7667">
        <w:rPr>
          <w:color w:val="000000" w:themeColor="text1"/>
          <w:sz w:val="24"/>
          <w:szCs w:val="24"/>
        </w:rPr>
        <w:t xml:space="preserve"> de </w:t>
      </w:r>
      <w:r w:rsidR="0045455C">
        <w:rPr>
          <w:color w:val="000000" w:themeColor="text1"/>
          <w:sz w:val="24"/>
          <w:szCs w:val="24"/>
        </w:rPr>
        <w:t>Educação</w:t>
      </w:r>
      <w:r w:rsidR="00800B67" w:rsidRPr="00C601CE">
        <w:rPr>
          <w:bCs/>
          <w:sz w:val="24"/>
          <w:szCs w:val="24"/>
          <w:lang w:eastAsia="x-none"/>
        </w:rPr>
        <w:t xml:space="preserve">; </w:t>
      </w:r>
      <w:r w:rsidR="00800B67" w:rsidRPr="00C601CE">
        <w:rPr>
          <w:bCs/>
          <w:sz w:val="24"/>
          <w:szCs w:val="24"/>
          <w:lang w:val="x-none" w:eastAsia="x-none"/>
        </w:rPr>
        <w:t>decidir sobre a petição até o prazo de 03 (três) dias úteis, conforme Portaria Municipal nº 425/17, de 16 de novembro de 2017.</w:t>
      </w:r>
    </w:p>
    <w:p w:rsidR="00800B67" w:rsidRPr="00C601CE" w:rsidRDefault="002D3586" w:rsidP="00C24FBC">
      <w:pPr>
        <w:spacing w:before="120" w:after="120"/>
        <w:jc w:val="both"/>
        <w:rPr>
          <w:bCs/>
          <w:sz w:val="24"/>
          <w:szCs w:val="24"/>
          <w:lang w:val="x-none" w:eastAsia="x-none"/>
        </w:rPr>
      </w:pPr>
      <w:r w:rsidRPr="00C601CE">
        <w:rPr>
          <w:bCs/>
          <w:sz w:val="24"/>
          <w:szCs w:val="24"/>
          <w:lang w:eastAsia="x-none"/>
        </w:rPr>
        <w:t>5</w:t>
      </w:r>
      <w:r w:rsidR="00800B67" w:rsidRPr="00C601CE">
        <w:rPr>
          <w:bCs/>
          <w:sz w:val="24"/>
          <w:szCs w:val="24"/>
          <w:lang w:val="x-none" w:eastAsia="x-none"/>
        </w:rPr>
        <w:t>.2 – Caso seja acolhida a petição contra o ato convocatório, será designada nova data para realização do certame, exceto quando, inquestionavelmente, a alteração não afetar a formulação das propostas.</w:t>
      </w:r>
    </w:p>
    <w:p w:rsidR="00CC55B2" w:rsidRPr="00C601CE" w:rsidRDefault="00CC55B2" w:rsidP="00C24FBC">
      <w:pPr>
        <w:pStyle w:val="Cabealho"/>
        <w:tabs>
          <w:tab w:val="clear" w:pos="4419"/>
          <w:tab w:val="clear" w:pos="8838"/>
        </w:tabs>
        <w:spacing w:before="120" w:after="120"/>
        <w:ind w:left="426" w:hanging="426"/>
        <w:jc w:val="both"/>
        <w:rPr>
          <w:b/>
          <w:sz w:val="24"/>
          <w:szCs w:val="24"/>
        </w:rPr>
      </w:pPr>
      <w:r w:rsidRPr="00C601CE">
        <w:rPr>
          <w:b/>
          <w:sz w:val="24"/>
          <w:szCs w:val="24"/>
        </w:rPr>
        <w:t>6 – DO CREDENCIAMENTO</w:t>
      </w:r>
    </w:p>
    <w:p w:rsidR="00CC55B2" w:rsidRPr="00C601CE" w:rsidRDefault="00CC55B2" w:rsidP="00DF2717">
      <w:pPr>
        <w:pStyle w:val="Cabealho"/>
        <w:tabs>
          <w:tab w:val="clear" w:pos="4419"/>
          <w:tab w:val="clear" w:pos="8838"/>
        </w:tabs>
        <w:spacing w:before="120" w:after="120"/>
        <w:ind w:right="-284"/>
        <w:jc w:val="both"/>
        <w:rPr>
          <w:sz w:val="24"/>
          <w:szCs w:val="24"/>
        </w:rPr>
      </w:pPr>
      <w:r w:rsidRPr="00C601CE">
        <w:rPr>
          <w:sz w:val="24"/>
          <w:szCs w:val="24"/>
        </w:rPr>
        <w:t xml:space="preserve">6.1 – </w:t>
      </w:r>
      <w:r w:rsidR="005E4279" w:rsidRPr="00C601CE">
        <w:rPr>
          <w:sz w:val="24"/>
          <w:szCs w:val="24"/>
        </w:rPr>
        <w:t xml:space="preserve">A licitante far-se-á apresentar para credenciamento perante a Pregoeira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Empresa, </w:t>
      </w:r>
      <w:r w:rsidR="005E4279" w:rsidRPr="00D50417">
        <w:rPr>
          <w:b/>
          <w:sz w:val="24"/>
          <w:szCs w:val="24"/>
        </w:rPr>
        <w:t>destacando o seu ramo de atividade compatível com o objeto contratual e licitado</w:t>
      </w:r>
      <w:r w:rsidR="008B70E9">
        <w:rPr>
          <w:b/>
          <w:sz w:val="24"/>
          <w:szCs w:val="24"/>
        </w:rPr>
        <w:t>.</w:t>
      </w:r>
      <w:r w:rsidR="005E4279" w:rsidRPr="00C601CE">
        <w:rPr>
          <w:sz w:val="24"/>
          <w:szCs w:val="24"/>
        </w:rPr>
        <w:t xml:space="preserve">  </w:t>
      </w:r>
    </w:p>
    <w:p w:rsidR="00CC55B2" w:rsidRPr="00C601CE" w:rsidRDefault="00CC55B2" w:rsidP="00BE5786">
      <w:pPr>
        <w:spacing w:before="120" w:after="120"/>
        <w:jc w:val="both"/>
        <w:rPr>
          <w:sz w:val="24"/>
          <w:szCs w:val="24"/>
        </w:rPr>
      </w:pPr>
      <w:r w:rsidRPr="00C601CE">
        <w:rPr>
          <w:sz w:val="24"/>
          <w:szCs w:val="24"/>
        </w:rPr>
        <w:t xml:space="preserve">6.2 </w:t>
      </w:r>
      <w:r w:rsidR="00233665" w:rsidRPr="00C601CE">
        <w:rPr>
          <w:sz w:val="24"/>
          <w:szCs w:val="24"/>
        </w:rPr>
        <w:t>–</w:t>
      </w:r>
      <w:r w:rsidRPr="00C601CE">
        <w:rPr>
          <w:sz w:val="24"/>
          <w:szCs w:val="24"/>
        </w:rPr>
        <w:t xml:space="preserve"> O credenciamento far-se-á por meio de instrumento público de procuração ou instrumento particular com poderes para formular lances de preços e praticar todos os demais atos pertinentes ao certame em nome da representada (Carta de Credenciamento – Anexo IV).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CC55B2" w:rsidRPr="00C601CE" w:rsidRDefault="00CC55B2" w:rsidP="00C24FBC">
      <w:pPr>
        <w:spacing w:before="120" w:after="120"/>
        <w:jc w:val="both"/>
        <w:rPr>
          <w:b/>
          <w:sz w:val="24"/>
          <w:szCs w:val="24"/>
        </w:rPr>
      </w:pPr>
      <w:r w:rsidRPr="00C601CE">
        <w:rPr>
          <w:sz w:val="24"/>
          <w:szCs w:val="24"/>
        </w:rPr>
        <w:t xml:space="preserve">6.3 </w:t>
      </w:r>
      <w:r w:rsidR="00233665" w:rsidRPr="00C601CE">
        <w:rPr>
          <w:sz w:val="24"/>
          <w:szCs w:val="24"/>
        </w:rPr>
        <w:t>–</w:t>
      </w:r>
      <w:r w:rsidRPr="00C601CE">
        <w:rPr>
          <w:sz w:val="24"/>
          <w:szCs w:val="24"/>
        </w:rPr>
        <w:t xml:space="preserve"> </w:t>
      </w:r>
      <w:r w:rsidR="00841EBC" w:rsidRPr="00C601CE">
        <w:rPr>
          <w:sz w:val="24"/>
          <w:szCs w:val="24"/>
        </w:rPr>
        <w:t>A empresa deverá apresentar juntamente com os documentos acima citados a declaração conjunta de que Cumpre Rigorosamente o A</w:t>
      </w:r>
      <w:r w:rsidR="00D83894" w:rsidRPr="00C601CE">
        <w:rPr>
          <w:sz w:val="24"/>
          <w:szCs w:val="24"/>
        </w:rPr>
        <w:t>rt.</w:t>
      </w:r>
      <w:r w:rsidR="00841EBC" w:rsidRPr="00C601CE">
        <w:rPr>
          <w:sz w:val="24"/>
          <w:szCs w:val="24"/>
        </w:rPr>
        <w:t xml:space="preserve"> 7º da Constituição Federal, de Enquadramento em Pequenos Negócios ou não, de Atendimento aos Requisitos de Habilitação e de Fatos Impeditivos, Idoneidade e Não Parentesco, conforme ANEXO </w:t>
      </w:r>
      <w:r w:rsidR="00B92C79" w:rsidRPr="00C601CE">
        <w:rPr>
          <w:sz w:val="24"/>
          <w:szCs w:val="24"/>
        </w:rPr>
        <w:t>III,</w:t>
      </w:r>
      <w:r w:rsidR="00841EBC" w:rsidRPr="00C601CE">
        <w:rPr>
          <w:sz w:val="24"/>
          <w:szCs w:val="24"/>
        </w:rPr>
        <w:t xml:space="preserve"> </w:t>
      </w:r>
      <w:r w:rsidR="00841EBC" w:rsidRPr="00C601CE">
        <w:rPr>
          <w:b/>
          <w:sz w:val="24"/>
          <w:szCs w:val="24"/>
        </w:rPr>
        <w:t xml:space="preserve">fora do envelope.  </w:t>
      </w:r>
    </w:p>
    <w:p w:rsidR="00CC55B2" w:rsidRPr="00C601CE" w:rsidRDefault="00CC55B2" w:rsidP="00C24FBC">
      <w:pPr>
        <w:spacing w:before="120" w:after="120"/>
        <w:jc w:val="both"/>
        <w:rPr>
          <w:sz w:val="24"/>
          <w:szCs w:val="24"/>
        </w:rPr>
      </w:pPr>
      <w:r w:rsidRPr="00C601CE">
        <w:rPr>
          <w:sz w:val="24"/>
          <w:szCs w:val="24"/>
        </w:rPr>
        <w:t xml:space="preserve">6.4 </w:t>
      </w:r>
      <w:r w:rsidR="00233665" w:rsidRPr="00C601CE">
        <w:rPr>
          <w:sz w:val="24"/>
          <w:szCs w:val="24"/>
        </w:rPr>
        <w:t>–</w:t>
      </w:r>
      <w:r w:rsidRPr="00C601CE">
        <w:rPr>
          <w:sz w:val="24"/>
          <w:szCs w:val="24"/>
        </w:rPr>
        <w:t xml:space="preserve"> As Sociedades Anônimas deverão apresentar cópia da ata da assembleia geral ou da reunião do Conselho de Administração atinente à eleição e ao mandato dos atuais administradores, que deverá evidenciar o devido registro na Junta Comercial pertinente ou a publicação prevista na Lei 6.404/76 e suas alterações.</w:t>
      </w:r>
    </w:p>
    <w:p w:rsidR="00CC55B2" w:rsidRPr="00C601CE" w:rsidRDefault="00CC55B2" w:rsidP="00C24FBC">
      <w:pPr>
        <w:spacing w:before="120" w:after="120"/>
        <w:jc w:val="both"/>
        <w:rPr>
          <w:sz w:val="24"/>
          <w:szCs w:val="24"/>
        </w:rPr>
      </w:pPr>
      <w:r w:rsidRPr="00C601CE">
        <w:rPr>
          <w:sz w:val="24"/>
          <w:szCs w:val="24"/>
        </w:rPr>
        <w:t xml:space="preserve">6.5 </w:t>
      </w:r>
      <w:r w:rsidR="00233665" w:rsidRPr="00C601CE">
        <w:rPr>
          <w:sz w:val="24"/>
          <w:szCs w:val="24"/>
        </w:rPr>
        <w:t>–</w:t>
      </w:r>
      <w:r w:rsidRPr="00C601CE">
        <w:rPr>
          <w:sz w:val="24"/>
          <w:szCs w:val="24"/>
        </w:rPr>
        <w:t xml:space="preserve"> As empresas que participarem da presente licitação, será permitido apenas (01) um representante legal que será o único admitido a intervir em nome da mesma.</w:t>
      </w:r>
    </w:p>
    <w:p w:rsidR="00CC55B2" w:rsidRPr="00C601CE" w:rsidRDefault="00CC55B2" w:rsidP="00C24FBC">
      <w:pPr>
        <w:spacing w:before="120" w:after="120"/>
        <w:jc w:val="both"/>
        <w:rPr>
          <w:sz w:val="24"/>
          <w:szCs w:val="24"/>
        </w:rPr>
      </w:pPr>
      <w:r w:rsidRPr="00C601CE">
        <w:rPr>
          <w:sz w:val="24"/>
          <w:szCs w:val="24"/>
        </w:rPr>
        <w:t xml:space="preserve">6.6 </w:t>
      </w:r>
      <w:r w:rsidR="00233665" w:rsidRPr="00C601CE">
        <w:rPr>
          <w:sz w:val="24"/>
          <w:szCs w:val="24"/>
        </w:rPr>
        <w:t>–</w:t>
      </w:r>
      <w:r w:rsidRPr="00C601CE">
        <w:rPr>
          <w:sz w:val="24"/>
          <w:szCs w:val="24"/>
        </w:rPr>
        <w:t xml:space="preserve"> É vedado a um mesmo procurador, representante legal ou credenciado representar mais de um licitante, sob pena de afastamento das licitantes envolvidas no procedimento licitatório.</w:t>
      </w:r>
    </w:p>
    <w:p w:rsidR="00826A10" w:rsidRPr="00C601CE" w:rsidRDefault="00CC55B2" w:rsidP="00C24FBC">
      <w:pPr>
        <w:spacing w:before="120" w:after="120"/>
        <w:jc w:val="both"/>
        <w:rPr>
          <w:sz w:val="24"/>
          <w:szCs w:val="24"/>
        </w:rPr>
      </w:pPr>
      <w:r w:rsidRPr="00C601CE">
        <w:rPr>
          <w:sz w:val="24"/>
          <w:szCs w:val="24"/>
        </w:rPr>
        <w:t xml:space="preserve">6.7 </w:t>
      </w:r>
      <w:r w:rsidR="00233665" w:rsidRPr="00C601CE">
        <w:rPr>
          <w:sz w:val="24"/>
          <w:szCs w:val="24"/>
        </w:rPr>
        <w:t>–</w:t>
      </w:r>
      <w:r w:rsidRPr="00C601CE">
        <w:rPr>
          <w:sz w:val="24"/>
          <w:szCs w:val="24"/>
        </w:rPr>
        <w:t xml:space="preserve"> A ausência do credenciamento implicará na impossibilidade de formulação de lances após a classificação preliminar, bem como a perda do direito de manifestar intenção de recorrer das </w:t>
      </w:r>
      <w:r w:rsidRPr="00C601CE">
        <w:rPr>
          <w:sz w:val="24"/>
          <w:szCs w:val="24"/>
        </w:rPr>
        <w:lastRenderedPageBreak/>
        <w:t>decisões d</w:t>
      </w:r>
      <w:r w:rsidR="008208EE" w:rsidRPr="00C601CE">
        <w:rPr>
          <w:sz w:val="24"/>
          <w:szCs w:val="24"/>
        </w:rPr>
        <w:t>a pregoeira</w:t>
      </w:r>
      <w:r w:rsidRPr="00C601CE">
        <w:rPr>
          <w:sz w:val="24"/>
          <w:szCs w:val="24"/>
        </w:rPr>
        <w:t>, ficando o representante da licitante impedido de se manifestar durante os trabalhos.</w:t>
      </w:r>
    </w:p>
    <w:p w:rsidR="008A6E70" w:rsidRPr="00C601CE" w:rsidRDefault="008A6E70" w:rsidP="00C24FBC">
      <w:pPr>
        <w:pStyle w:val="Cabealho"/>
        <w:tabs>
          <w:tab w:val="clear" w:pos="4419"/>
          <w:tab w:val="clear" w:pos="8838"/>
        </w:tabs>
        <w:spacing w:before="120" w:after="120"/>
        <w:jc w:val="both"/>
        <w:rPr>
          <w:b/>
          <w:sz w:val="24"/>
          <w:szCs w:val="24"/>
        </w:rPr>
      </w:pPr>
      <w:r w:rsidRPr="00C601CE">
        <w:rPr>
          <w:b/>
          <w:sz w:val="24"/>
          <w:szCs w:val="24"/>
        </w:rPr>
        <w:t>7</w:t>
      </w:r>
      <w:r w:rsidR="00174976" w:rsidRPr="00C601CE">
        <w:rPr>
          <w:b/>
          <w:sz w:val="24"/>
          <w:szCs w:val="24"/>
        </w:rPr>
        <w:t xml:space="preserve"> </w:t>
      </w:r>
      <w:r w:rsidR="00233665" w:rsidRPr="00C601CE">
        <w:rPr>
          <w:b/>
          <w:sz w:val="24"/>
          <w:szCs w:val="24"/>
        </w:rPr>
        <w:t>–</w:t>
      </w:r>
      <w:r w:rsidR="00174976" w:rsidRPr="00C601CE">
        <w:rPr>
          <w:b/>
          <w:sz w:val="24"/>
          <w:szCs w:val="24"/>
        </w:rPr>
        <w:t xml:space="preserve"> </w:t>
      </w:r>
      <w:r w:rsidRPr="00C601CE">
        <w:rPr>
          <w:b/>
          <w:sz w:val="24"/>
          <w:szCs w:val="24"/>
        </w:rPr>
        <w:t>DA PROPOSTA DE PREÇOS</w:t>
      </w:r>
    </w:p>
    <w:p w:rsidR="00F0101D" w:rsidRPr="00C601CE" w:rsidRDefault="008A6E70" w:rsidP="00C24FBC">
      <w:pPr>
        <w:pStyle w:val="Cabealho"/>
        <w:tabs>
          <w:tab w:val="clear" w:pos="4419"/>
          <w:tab w:val="clear" w:pos="8838"/>
        </w:tabs>
        <w:spacing w:before="120" w:after="120"/>
        <w:jc w:val="both"/>
        <w:rPr>
          <w:b/>
          <w:sz w:val="24"/>
          <w:szCs w:val="24"/>
        </w:rPr>
      </w:pPr>
      <w:r w:rsidRPr="00C601CE">
        <w:rPr>
          <w:bCs/>
          <w:sz w:val="24"/>
          <w:szCs w:val="24"/>
        </w:rPr>
        <w:t>7.1</w:t>
      </w:r>
      <w:r w:rsidR="00233665" w:rsidRPr="00C601CE">
        <w:rPr>
          <w:bCs/>
          <w:sz w:val="24"/>
          <w:szCs w:val="24"/>
        </w:rPr>
        <w:t xml:space="preserve"> </w:t>
      </w:r>
      <w:r w:rsidR="00233665" w:rsidRPr="00C601CE">
        <w:rPr>
          <w:b/>
          <w:sz w:val="24"/>
          <w:szCs w:val="24"/>
        </w:rPr>
        <w:t>–</w:t>
      </w:r>
      <w:r w:rsidR="00F0101D" w:rsidRPr="00C601CE">
        <w:rPr>
          <w:b/>
          <w:sz w:val="24"/>
          <w:szCs w:val="24"/>
        </w:rPr>
        <w:t xml:space="preserve"> As Proposta</w:t>
      </w:r>
      <w:r w:rsidR="003D2D60" w:rsidRPr="00C601CE">
        <w:rPr>
          <w:b/>
          <w:sz w:val="24"/>
          <w:szCs w:val="24"/>
        </w:rPr>
        <w:t>s</w:t>
      </w:r>
      <w:r w:rsidR="00F0101D" w:rsidRPr="00C601CE">
        <w:rPr>
          <w:b/>
          <w:sz w:val="24"/>
          <w:szCs w:val="24"/>
        </w:rPr>
        <w:t xml:space="preserve"> de Preços serão aceitas em formulário fornecido pelo licitado</w:t>
      </w:r>
      <w:r w:rsidR="00F0101D" w:rsidRPr="00C601CE">
        <w:rPr>
          <w:bCs/>
          <w:sz w:val="24"/>
          <w:szCs w:val="24"/>
        </w:rPr>
        <w:t xml:space="preserve">, </w:t>
      </w:r>
      <w:r w:rsidR="00F0101D" w:rsidRPr="00C601CE">
        <w:rPr>
          <w:b/>
          <w:sz w:val="24"/>
          <w:szCs w:val="24"/>
        </w:rPr>
        <w:t xml:space="preserve">ANEXO II </w:t>
      </w:r>
      <w:r w:rsidR="00F0101D" w:rsidRPr="00C601CE">
        <w:rPr>
          <w:bCs/>
          <w:sz w:val="24"/>
          <w:szCs w:val="24"/>
        </w:rPr>
        <w:t xml:space="preserve">e deverá ser apresentada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w:t>
      </w:r>
    </w:p>
    <w:p w:rsidR="009A5A29" w:rsidRPr="00C601CE" w:rsidRDefault="00F0101D" w:rsidP="00C24FBC">
      <w:pPr>
        <w:pStyle w:val="Cabealho"/>
        <w:tabs>
          <w:tab w:val="clear" w:pos="4419"/>
          <w:tab w:val="clear" w:pos="8838"/>
        </w:tabs>
        <w:spacing w:before="120" w:after="120"/>
        <w:jc w:val="both"/>
        <w:rPr>
          <w:bCs/>
          <w:sz w:val="24"/>
          <w:szCs w:val="24"/>
        </w:rPr>
      </w:pPr>
      <w:r w:rsidRPr="00C601CE">
        <w:rPr>
          <w:b/>
          <w:bCs/>
          <w:sz w:val="24"/>
          <w:szCs w:val="24"/>
        </w:rPr>
        <w:t>7.1.1</w:t>
      </w:r>
      <w:r w:rsidR="00233665" w:rsidRPr="00C601CE">
        <w:rPr>
          <w:b/>
          <w:bCs/>
          <w:sz w:val="24"/>
          <w:szCs w:val="24"/>
        </w:rPr>
        <w:t xml:space="preserve"> –</w:t>
      </w:r>
      <w:r w:rsidRPr="00C601CE">
        <w:rPr>
          <w:b/>
          <w:bCs/>
          <w:sz w:val="24"/>
          <w:szCs w:val="24"/>
        </w:rPr>
        <w:t xml:space="preserve"> Na hipótese da Licitante apresentar formulário próprio</w:t>
      </w:r>
      <w:r w:rsidRPr="00C601CE">
        <w:rPr>
          <w:bCs/>
          <w:sz w:val="24"/>
          <w:szCs w:val="24"/>
        </w:rPr>
        <w:t>, este deverá</w:t>
      </w:r>
      <w:r w:rsidR="00A67012" w:rsidRPr="00C601CE">
        <w:rPr>
          <w:bCs/>
          <w:sz w:val="24"/>
          <w:szCs w:val="24"/>
        </w:rPr>
        <w:t xml:space="preserve"> ser</w:t>
      </w:r>
      <w:r w:rsidRPr="00C601CE">
        <w:rPr>
          <w:bCs/>
          <w:sz w:val="24"/>
          <w:szCs w:val="24"/>
        </w:rPr>
        <w:t xml:space="preserve"> 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PREVALECERÀ todas as informações contida</w:t>
      </w:r>
      <w:r w:rsidR="00832975" w:rsidRPr="00C601CE">
        <w:rPr>
          <w:bCs/>
          <w:sz w:val="24"/>
          <w:szCs w:val="24"/>
        </w:rPr>
        <w:t>s</w:t>
      </w:r>
      <w:r w:rsidRPr="00C601CE">
        <w:rPr>
          <w:bCs/>
          <w:sz w:val="24"/>
          <w:szCs w:val="24"/>
        </w:rPr>
        <w:t xml:space="preserve"> no edital e anexos, contendo na sua parte externa o título.</w:t>
      </w:r>
    </w:p>
    <w:tbl>
      <w:tblPr>
        <w:tblW w:w="0" w:type="auto"/>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5"/>
      </w:tblGrid>
      <w:tr w:rsidR="008A6E70" w:rsidRPr="00C601CE" w:rsidTr="00B53E30">
        <w:tc>
          <w:tcPr>
            <w:tcW w:w="6095" w:type="dxa"/>
          </w:tcPr>
          <w:p w:rsidR="008A6E70" w:rsidRPr="00C601CE" w:rsidRDefault="008A6E70" w:rsidP="00CC55B2">
            <w:pPr>
              <w:pStyle w:val="Cabealho"/>
              <w:tabs>
                <w:tab w:val="clear" w:pos="4419"/>
                <w:tab w:val="clear" w:pos="8838"/>
              </w:tabs>
              <w:jc w:val="center"/>
              <w:rPr>
                <w:b/>
                <w:sz w:val="24"/>
                <w:szCs w:val="24"/>
              </w:rPr>
            </w:pPr>
            <w:r w:rsidRPr="00C601CE">
              <w:rPr>
                <w:b/>
                <w:sz w:val="24"/>
                <w:szCs w:val="24"/>
              </w:rPr>
              <w:t xml:space="preserve"> </w:t>
            </w:r>
            <w:r w:rsidR="006176EC" w:rsidRPr="00C601CE">
              <w:rPr>
                <w:b/>
                <w:sz w:val="24"/>
                <w:szCs w:val="24"/>
              </w:rPr>
              <w:t>PREFEITURA MUNICIPAL DE</w:t>
            </w:r>
            <w:r w:rsidRPr="00C601CE">
              <w:rPr>
                <w:b/>
                <w:sz w:val="24"/>
                <w:szCs w:val="24"/>
              </w:rPr>
              <w:t xml:space="preserve"> BOM JARDIM</w:t>
            </w:r>
          </w:p>
          <w:p w:rsidR="008A6E70" w:rsidRPr="00C601CE" w:rsidRDefault="008A6E70" w:rsidP="00CC55B2">
            <w:pPr>
              <w:pStyle w:val="Cabealho"/>
              <w:tabs>
                <w:tab w:val="clear" w:pos="4419"/>
                <w:tab w:val="clear" w:pos="8838"/>
              </w:tabs>
              <w:jc w:val="center"/>
              <w:rPr>
                <w:b/>
                <w:sz w:val="24"/>
                <w:szCs w:val="24"/>
              </w:rPr>
            </w:pPr>
            <w:r w:rsidRPr="00C601CE">
              <w:rPr>
                <w:b/>
                <w:sz w:val="24"/>
                <w:szCs w:val="24"/>
              </w:rPr>
              <w:t>ENVELOPE Nº 01 – PROPOSTA DE PREÇOS</w:t>
            </w:r>
          </w:p>
          <w:p w:rsidR="008A6E70" w:rsidRPr="00C601CE" w:rsidRDefault="004001C6" w:rsidP="004001C6">
            <w:pPr>
              <w:pStyle w:val="Cabealho"/>
              <w:tabs>
                <w:tab w:val="clear" w:pos="4419"/>
                <w:tab w:val="clear" w:pos="8838"/>
              </w:tabs>
              <w:rPr>
                <w:b/>
                <w:sz w:val="24"/>
                <w:szCs w:val="24"/>
              </w:rPr>
            </w:pPr>
            <w:r w:rsidRPr="00C601CE">
              <w:rPr>
                <w:b/>
                <w:sz w:val="24"/>
                <w:szCs w:val="24"/>
              </w:rPr>
              <w:t xml:space="preserve">                    PREGÃO PRESENCIAL Nº</w:t>
            </w:r>
            <w:r w:rsidR="004C0C46">
              <w:rPr>
                <w:b/>
                <w:sz w:val="24"/>
                <w:szCs w:val="24"/>
              </w:rPr>
              <w:t xml:space="preserve"> </w:t>
            </w:r>
            <w:r w:rsidR="007611CA">
              <w:rPr>
                <w:b/>
                <w:sz w:val="24"/>
                <w:szCs w:val="24"/>
              </w:rPr>
              <w:t>056</w:t>
            </w:r>
            <w:r w:rsidR="008A6E70" w:rsidRPr="00C601CE">
              <w:rPr>
                <w:b/>
                <w:sz w:val="24"/>
                <w:szCs w:val="24"/>
              </w:rPr>
              <w:t>/</w:t>
            </w:r>
            <w:r w:rsidR="009A41B8" w:rsidRPr="00C601CE">
              <w:rPr>
                <w:b/>
                <w:sz w:val="24"/>
                <w:szCs w:val="24"/>
              </w:rPr>
              <w:t>2</w:t>
            </w:r>
            <w:r w:rsidR="006C2BA8">
              <w:rPr>
                <w:b/>
                <w:sz w:val="24"/>
                <w:szCs w:val="24"/>
              </w:rPr>
              <w:t>3</w:t>
            </w:r>
          </w:p>
          <w:p w:rsidR="008A6E70" w:rsidRPr="00C601CE" w:rsidRDefault="008A6E70" w:rsidP="00CC55B2">
            <w:pPr>
              <w:pStyle w:val="Cabealho"/>
              <w:tabs>
                <w:tab w:val="clear" w:pos="4419"/>
                <w:tab w:val="clear" w:pos="8838"/>
              </w:tabs>
              <w:jc w:val="center"/>
              <w:rPr>
                <w:b/>
                <w:sz w:val="24"/>
                <w:szCs w:val="24"/>
              </w:rPr>
            </w:pPr>
            <w:r w:rsidRPr="00C601CE">
              <w:rPr>
                <w:b/>
                <w:sz w:val="24"/>
                <w:szCs w:val="24"/>
              </w:rPr>
              <w:t>(RAZÃO SOCIAL DA EMPRESA)</w:t>
            </w:r>
          </w:p>
        </w:tc>
      </w:tr>
    </w:tbl>
    <w:p w:rsidR="00A47F98" w:rsidRPr="00C601CE" w:rsidRDefault="007078FF" w:rsidP="002D4879">
      <w:pPr>
        <w:spacing w:before="120" w:after="120"/>
        <w:jc w:val="both"/>
        <w:rPr>
          <w:bCs/>
          <w:sz w:val="24"/>
          <w:szCs w:val="24"/>
        </w:rPr>
      </w:pPr>
      <w:r w:rsidRPr="00C601CE">
        <w:rPr>
          <w:sz w:val="24"/>
          <w:szCs w:val="24"/>
        </w:rPr>
        <w:t xml:space="preserve">7.1.2 – </w:t>
      </w:r>
      <w:r w:rsidR="00A47F98" w:rsidRPr="00C601CE">
        <w:rPr>
          <w:bCs/>
          <w:sz w:val="24"/>
          <w:szCs w:val="24"/>
        </w:rPr>
        <w:t>Quando da abertura do envelope da proposta de preços for verificado erro de caráter formal ou material, tais como ausência de assinatura, carimbo, datas, designação de órgão, erros de cálculo entre os componentes de custo unitário e do custo total, etc. o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2E13A3" w:rsidRPr="00C601CE" w:rsidRDefault="004A5EAD" w:rsidP="002D4879">
      <w:pPr>
        <w:spacing w:before="120" w:after="120"/>
        <w:jc w:val="both"/>
        <w:rPr>
          <w:sz w:val="24"/>
          <w:szCs w:val="24"/>
        </w:rPr>
      </w:pPr>
      <w:r w:rsidRPr="00C601CE">
        <w:rPr>
          <w:sz w:val="24"/>
          <w:szCs w:val="24"/>
        </w:rPr>
        <w:t>7.1.3 –</w:t>
      </w:r>
      <w:r w:rsidR="002E13A3" w:rsidRPr="00C601CE">
        <w:rPr>
          <w:sz w:val="24"/>
          <w:szCs w:val="24"/>
        </w:rPr>
        <w:t xml:space="preserve"> </w:t>
      </w:r>
      <w:r w:rsidR="00A47F98" w:rsidRPr="00C601CE">
        <w:rPr>
          <w:bCs/>
          <w:sz w:val="24"/>
          <w:szCs w:val="24"/>
        </w:rPr>
        <w:t>Na hipótese da Licitante ter ofertado preço equivocado, impossível de correção na forma do item anterior, DEVERÁ solicitar a desclassificação da proposta, antes da classificação para posterior fase de lances.</w:t>
      </w:r>
    </w:p>
    <w:p w:rsidR="007907FE" w:rsidRPr="00C601CE" w:rsidRDefault="008F0DDF" w:rsidP="002D4879">
      <w:pPr>
        <w:spacing w:before="120" w:after="120"/>
        <w:jc w:val="both"/>
        <w:rPr>
          <w:sz w:val="24"/>
          <w:szCs w:val="24"/>
        </w:rPr>
      </w:pPr>
      <w:r w:rsidRPr="00C601CE">
        <w:rPr>
          <w:b/>
          <w:sz w:val="24"/>
          <w:szCs w:val="24"/>
        </w:rPr>
        <w:t xml:space="preserve">7.2 – </w:t>
      </w:r>
      <w:r w:rsidR="00ED718D" w:rsidRPr="00C601CE">
        <w:rPr>
          <w:b/>
          <w:sz w:val="24"/>
          <w:szCs w:val="24"/>
        </w:rPr>
        <w:t>CRITÉRIOS DE APRESENTAÇÃO E ACEITABILIDADE DA PROPOSTA</w:t>
      </w:r>
      <w:r w:rsidR="00EC1523" w:rsidRPr="00C601CE">
        <w:rPr>
          <w:b/>
          <w:sz w:val="24"/>
          <w:szCs w:val="24"/>
        </w:rPr>
        <w:t xml:space="preserve"> </w:t>
      </w:r>
    </w:p>
    <w:p w:rsidR="00ED718D" w:rsidRPr="00C601CE" w:rsidRDefault="00ED718D" w:rsidP="002D4879">
      <w:pPr>
        <w:spacing w:before="120" w:after="120"/>
        <w:jc w:val="both"/>
        <w:rPr>
          <w:sz w:val="24"/>
          <w:szCs w:val="24"/>
        </w:rPr>
      </w:pPr>
      <w:r w:rsidRPr="00C601CE">
        <w:rPr>
          <w:sz w:val="24"/>
          <w:szCs w:val="24"/>
        </w:rPr>
        <w:t>7.2.1 – O licitante deverá enviar sua proposta mediante o preenchimento das seguintes informações, de forma clara e inequívoca:</w:t>
      </w:r>
    </w:p>
    <w:p w:rsidR="004A5EAD" w:rsidRPr="00C601CE" w:rsidRDefault="00BD1190" w:rsidP="002D4879">
      <w:pPr>
        <w:spacing w:before="120" w:after="120"/>
        <w:jc w:val="both"/>
        <w:rPr>
          <w:sz w:val="24"/>
          <w:szCs w:val="24"/>
        </w:rPr>
      </w:pPr>
      <w:r w:rsidRPr="00C601CE">
        <w:rPr>
          <w:sz w:val="24"/>
          <w:szCs w:val="24"/>
        </w:rPr>
        <w:t>7.2.1.1</w:t>
      </w:r>
      <w:r w:rsidR="00126284" w:rsidRPr="00C601CE">
        <w:rPr>
          <w:sz w:val="24"/>
          <w:szCs w:val="24"/>
        </w:rPr>
        <w:t xml:space="preserve"> –</w:t>
      </w:r>
      <w:r w:rsidR="004A5EAD" w:rsidRPr="00C601CE">
        <w:rPr>
          <w:sz w:val="24"/>
          <w:szCs w:val="24"/>
        </w:rPr>
        <w:t xml:space="preserve"> Valor unitário e valor total do item.</w:t>
      </w:r>
    </w:p>
    <w:p w:rsidR="004A5EAD" w:rsidRPr="00C601CE" w:rsidRDefault="004A5EAD" w:rsidP="002D4879">
      <w:pPr>
        <w:spacing w:before="120" w:after="120"/>
        <w:jc w:val="both"/>
        <w:rPr>
          <w:sz w:val="24"/>
          <w:szCs w:val="24"/>
        </w:rPr>
      </w:pPr>
      <w:r w:rsidRPr="00C601CE">
        <w:rPr>
          <w:sz w:val="24"/>
          <w:szCs w:val="24"/>
        </w:rPr>
        <w:t>7.2.1.2 – Valor total da proposta.</w:t>
      </w:r>
    </w:p>
    <w:p w:rsidR="00BD1190" w:rsidRPr="00C601CE" w:rsidRDefault="00BD1190" w:rsidP="002D4879">
      <w:pPr>
        <w:spacing w:before="120" w:after="120"/>
        <w:jc w:val="both"/>
        <w:rPr>
          <w:sz w:val="24"/>
          <w:szCs w:val="24"/>
        </w:rPr>
      </w:pPr>
      <w:r w:rsidRPr="00C601CE">
        <w:rPr>
          <w:sz w:val="24"/>
          <w:szCs w:val="24"/>
        </w:rPr>
        <w:t>7.2.1.</w:t>
      </w:r>
      <w:r w:rsidR="004A5EAD" w:rsidRPr="00C601CE">
        <w:rPr>
          <w:sz w:val="24"/>
          <w:szCs w:val="24"/>
        </w:rPr>
        <w:t>4</w:t>
      </w:r>
      <w:r w:rsidR="00126284" w:rsidRPr="00C601CE">
        <w:rPr>
          <w:sz w:val="24"/>
          <w:szCs w:val="24"/>
        </w:rPr>
        <w:t xml:space="preserve"> –</w:t>
      </w:r>
      <w:r w:rsidRPr="00C601CE">
        <w:rPr>
          <w:sz w:val="24"/>
          <w:szCs w:val="24"/>
        </w:rPr>
        <w:t xml:space="preserve"> Descrição detalhada do objeto, contendo as informações similares à especificação da proposta de preços conforme anexo II do Edital.</w:t>
      </w:r>
    </w:p>
    <w:p w:rsidR="002E13A3" w:rsidRPr="00C601CE" w:rsidRDefault="00D83894" w:rsidP="002D4879">
      <w:pPr>
        <w:spacing w:before="120" w:after="120"/>
        <w:jc w:val="both"/>
        <w:rPr>
          <w:sz w:val="24"/>
          <w:szCs w:val="24"/>
        </w:rPr>
      </w:pPr>
      <w:r w:rsidRPr="00C601CE">
        <w:rPr>
          <w:sz w:val="24"/>
          <w:szCs w:val="24"/>
        </w:rPr>
        <w:t>7</w:t>
      </w:r>
      <w:r w:rsidR="002E13A3" w:rsidRPr="00C601CE">
        <w:rPr>
          <w:sz w:val="24"/>
          <w:szCs w:val="24"/>
        </w:rPr>
        <w:t>.2.2 – Todas as especificações do objeto contidas na proposta vinculam o licitante.</w:t>
      </w:r>
    </w:p>
    <w:p w:rsidR="002E13A3" w:rsidRPr="00C601CE" w:rsidRDefault="00D83894" w:rsidP="002D4879">
      <w:pPr>
        <w:spacing w:before="120" w:after="120"/>
        <w:jc w:val="both"/>
        <w:rPr>
          <w:sz w:val="24"/>
          <w:szCs w:val="24"/>
        </w:rPr>
      </w:pPr>
      <w:r w:rsidRPr="00C601CE">
        <w:rPr>
          <w:sz w:val="24"/>
          <w:szCs w:val="24"/>
        </w:rPr>
        <w:t>7</w:t>
      </w:r>
      <w:r w:rsidR="002E13A3" w:rsidRPr="00C601CE">
        <w:rPr>
          <w:sz w:val="24"/>
          <w:szCs w:val="24"/>
        </w:rPr>
        <w:t>.2.3 – Nos valores propostos estarão inclusos todos os custos operacionais, encargos previdenciários, trabalhistas, tributários, comerciais e quaisquer outros que incidam direta ou indiretamente na contratação.</w:t>
      </w:r>
    </w:p>
    <w:p w:rsidR="00DC64E0" w:rsidRPr="00AE7667" w:rsidRDefault="00D83894" w:rsidP="002D4879">
      <w:pPr>
        <w:spacing w:before="120" w:after="120"/>
        <w:jc w:val="both"/>
        <w:rPr>
          <w:color w:val="000000" w:themeColor="text1"/>
          <w:sz w:val="24"/>
          <w:szCs w:val="24"/>
        </w:rPr>
      </w:pPr>
      <w:r w:rsidRPr="00C601CE">
        <w:rPr>
          <w:sz w:val="24"/>
          <w:szCs w:val="24"/>
        </w:rPr>
        <w:t>7</w:t>
      </w:r>
      <w:r w:rsidR="002E13A3" w:rsidRPr="00C601CE">
        <w:rPr>
          <w:sz w:val="24"/>
          <w:szCs w:val="24"/>
        </w:rPr>
        <w:t xml:space="preserve">.2.4 – </w:t>
      </w:r>
      <w:r w:rsidR="00DC64E0" w:rsidRPr="00C601CE">
        <w:rPr>
          <w:sz w:val="24"/>
          <w:szCs w:val="24"/>
        </w:rPr>
        <w:t xml:space="preserve">Deverá conter, na proposta, declaração de que nos valores propostos estarão inclusos todos os custos operacionais, </w:t>
      </w:r>
      <w:r w:rsidR="00DC64E0" w:rsidRPr="00AE7667">
        <w:rPr>
          <w:color w:val="000000" w:themeColor="text1"/>
          <w:sz w:val="24"/>
          <w:szCs w:val="24"/>
        </w:rPr>
        <w:t xml:space="preserve">encargos previdenciários, trabalhistas, tributários, comerciais e quaisquer outros que incidam direta ou indiretamente </w:t>
      </w:r>
      <w:r w:rsidR="00A53480" w:rsidRPr="00AE7667">
        <w:rPr>
          <w:color w:val="000000" w:themeColor="text1"/>
          <w:sz w:val="24"/>
          <w:szCs w:val="24"/>
        </w:rPr>
        <w:t xml:space="preserve">na execução </w:t>
      </w:r>
      <w:r w:rsidR="00DC64E0" w:rsidRPr="00AE7667">
        <w:rPr>
          <w:color w:val="000000" w:themeColor="text1"/>
          <w:sz w:val="24"/>
          <w:szCs w:val="24"/>
        </w:rPr>
        <w:t>do objeto</w:t>
      </w:r>
      <w:r w:rsidR="0060552B">
        <w:rPr>
          <w:color w:val="000000" w:themeColor="text1"/>
          <w:sz w:val="24"/>
          <w:szCs w:val="24"/>
        </w:rPr>
        <w:t>.</w:t>
      </w:r>
    </w:p>
    <w:p w:rsidR="002E13A3" w:rsidRPr="00AE7667" w:rsidRDefault="00D83894" w:rsidP="002D4879">
      <w:pPr>
        <w:spacing w:before="120" w:after="120"/>
        <w:jc w:val="both"/>
        <w:rPr>
          <w:color w:val="000000" w:themeColor="text1"/>
          <w:sz w:val="24"/>
          <w:szCs w:val="24"/>
        </w:rPr>
      </w:pPr>
      <w:r w:rsidRPr="00AE7667">
        <w:rPr>
          <w:color w:val="000000" w:themeColor="text1"/>
          <w:sz w:val="24"/>
          <w:szCs w:val="24"/>
        </w:rPr>
        <w:t>7</w:t>
      </w:r>
      <w:r w:rsidR="002E13A3" w:rsidRPr="00AE7667">
        <w:rPr>
          <w:color w:val="000000" w:themeColor="text1"/>
          <w:sz w:val="24"/>
          <w:szCs w:val="24"/>
        </w:rPr>
        <w:t>.2.5 – O prazo de validade da proposta não será inferior a 60 dias, a contar da data de sua apresentação.</w:t>
      </w:r>
    </w:p>
    <w:p w:rsidR="00ED718D" w:rsidRPr="00AE7667" w:rsidRDefault="00D83894" w:rsidP="002D4879">
      <w:pPr>
        <w:spacing w:before="120" w:after="120"/>
        <w:jc w:val="both"/>
        <w:rPr>
          <w:color w:val="000000" w:themeColor="text1"/>
          <w:sz w:val="24"/>
          <w:szCs w:val="24"/>
        </w:rPr>
      </w:pPr>
      <w:r w:rsidRPr="00AE7667">
        <w:rPr>
          <w:color w:val="000000" w:themeColor="text1"/>
          <w:sz w:val="24"/>
          <w:szCs w:val="24"/>
        </w:rPr>
        <w:lastRenderedPageBreak/>
        <w:t>7.2.6</w:t>
      </w:r>
      <w:r w:rsidR="00ED718D" w:rsidRPr="00AE7667">
        <w:rPr>
          <w:color w:val="000000" w:themeColor="text1"/>
          <w:sz w:val="24"/>
          <w:szCs w:val="24"/>
        </w:rPr>
        <w:t xml:space="preserve"> – Não serão aceitas as propostas cujo valor ultrapasse o custo estimado pela Administração ou sejam manifestamente inexequíveis.</w:t>
      </w:r>
    </w:p>
    <w:p w:rsidR="00ED718D" w:rsidRPr="00C601CE" w:rsidRDefault="00ED718D" w:rsidP="002D4879">
      <w:pPr>
        <w:spacing w:before="120" w:after="120"/>
        <w:jc w:val="both"/>
        <w:rPr>
          <w:sz w:val="24"/>
          <w:szCs w:val="24"/>
        </w:rPr>
      </w:pPr>
      <w:r w:rsidRPr="00C601CE">
        <w:rPr>
          <w:sz w:val="24"/>
          <w:szCs w:val="24"/>
        </w:rPr>
        <w:t>7.2.</w:t>
      </w:r>
      <w:r w:rsidR="00D83894" w:rsidRPr="00C601CE">
        <w:rPr>
          <w:sz w:val="24"/>
          <w:szCs w:val="24"/>
        </w:rPr>
        <w:t>7</w:t>
      </w:r>
      <w:r w:rsidRPr="00C601CE">
        <w:rPr>
          <w:sz w:val="24"/>
          <w:szCs w:val="24"/>
        </w:rPr>
        <w:t xml:space="preserve"> – </w:t>
      </w:r>
      <w:r w:rsidR="005C5CF5" w:rsidRPr="00C601CE">
        <w:rPr>
          <w:sz w:val="24"/>
          <w:szCs w:val="24"/>
        </w:rPr>
        <w:t>O</w:t>
      </w:r>
      <w:r w:rsidRPr="00C601CE">
        <w:rPr>
          <w:sz w:val="24"/>
          <w:szCs w:val="24"/>
        </w:rPr>
        <w:t xml:space="preserve"> preço unitário máximo aceitáve</w:t>
      </w:r>
      <w:r w:rsidR="005C5CF5" w:rsidRPr="00C601CE">
        <w:rPr>
          <w:sz w:val="24"/>
          <w:szCs w:val="24"/>
        </w:rPr>
        <w:t>l</w:t>
      </w:r>
      <w:r w:rsidRPr="00C601CE">
        <w:rPr>
          <w:sz w:val="24"/>
          <w:szCs w:val="24"/>
        </w:rPr>
        <w:t xml:space="preserve"> </w:t>
      </w:r>
      <w:r w:rsidR="005C5CF5" w:rsidRPr="00C601CE">
        <w:rPr>
          <w:sz w:val="24"/>
          <w:szCs w:val="24"/>
        </w:rPr>
        <w:t>é</w:t>
      </w:r>
      <w:r w:rsidRPr="00C601CE">
        <w:rPr>
          <w:sz w:val="24"/>
          <w:szCs w:val="24"/>
        </w:rPr>
        <w:t xml:space="preserve"> o preço unitário estimado na planilha orçamentária.</w:t>
      </w:r>
    </w:p>
    <w:p w:rsidR="003E5F04" w:rsidRPr="00C601CE" w:rsidRDefault="003E5F04" w:rsidP="002D4879">
      <w:pPr>
        <w:spacing w:before="120" w:after="120"/>
        <w:jc w:val="both"/>
        <w:rPr>
          <w:sz w:val="24"/>
          <w:szCs w:val="24"/>
        </w:rPr>
      </w:pPr>
      <w:r w:rsidRPr="00C601CE">
        <w:rPr>
          <w:sz w:val="24"/>
          <w:szCs w:val="24"/>
        </w:rPr>
        <w:t>7.2.</w:t>
      </w:r>
      <w:r w:rsidR="00D83894" w:rsidRPr="00C601CE">
        <w:rPr>
          <w:sz w:val="24"/>
          <w:szCs w:val="24"/>
        </w:rPr>
        <w:t>8</w:t>
      </w:r>
      <w:r w:rsidRPr="00C601CE">
        <w:rPr>
          <w:sz w:val="24"/>
          <w:szCs w:val="24"/>
        </w:rPr>
        <w:t xml:space="preserve">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3E5F04" w:rsidRPr="00C601CE" w:rsidRDefault="003E5F04" w:rsidP="002D4879">
      <w:pPr>
        <w:spacing w:before="120" w:after="120"/>
        <w:jc w:val="both"/>
        <w:rPr>
          <w:bCs/>
          <w:sz w:val="24"/>
          <w:szCs w:val="24"/>
        </w:rPr>
      </w:pPr>
      <w:r w:rsidRPr="00C601CE">
        <w:rPr>
          <w:bCs/>
          <w:sz w:val="24"/>
          <w:szCs w:val="24"/>
        </w:rPr>
        <w:t>7.2.</w:t>
      </w:r>
      <w:r w:rsidR="00D83894" w:rsidRPr="00C601CE">
        <w:rPr>
          <w:bCs/>
          <w:sz w:val="24"/>
          <w:szCs w:val="24"/>
        </w:rPr>
        <w:t>9</w:t>
      </w:r>
      <w:r w:rsidRPr="00C601CE">
        <w:rPr>
          <w:bCs/>
          <w:sz w:val="24"/>
          <w:szCs w:val="24"/>
        </w:rPr>
        <w:t xml:space="preserve"> – </w:t>
      </w:r>
      <w:r w:rsidRPr="00C601CE">
        <w:rPr>
          <w:sz w:val="24"/>
          <w:szCs w:val="24"/>
        </w:rPr>
        <w:t xml:space="preserve">Conforme art. 48, §1º da L8666/93, </w:t>
      </w:r>
      <w:r w:rsidRPr="00C601CE">
        <w:rPr>
          <w:bCs/>
          <w:sz w:val="24"/>
          <w:szCs w:val="24"/>
        </w:rPr>
        <w:t>c</w:t>
      </w:r>
      <w:r w:rsidRPr="00C601CE">
        <w:rPr>
          <w:sz w:val="24"/>
          <w:szCs w:val="24"/>
        </w:rPr>
        <w:t xml:space="preserve">onsideram-se manifestamente inexequíveis, as propostas cujos valores sejam inferiores a 70% (setenta por cento) do menor dos seguintes valores: </w:t>
      </w:r>
    </w:p>
    <w:p w:rsidR="003E5F04" w:rsidRPr="00C601CE" w:rsidRDefault="003E5F04" w:rsidP="002D4879">
      <w:pPr>
        <w:spacing w:before="120" w:after="120"/>
        <w:jc w:val="both"/>
        <w:rPr>
          <w:sz w:val="24"/>
          <w:szCs w:val="24"/>
        </w:rPr>
      </w:pPr>
      <w:r w:rsidRPr="00C601CE">
        <w:rPr>
          <w:bCs/>
          <w:sz w:val="24"/>
          <w:szCs w:val="24"/>
        </w:rPr>
        <w:t>a)</w:t>
      </w:r>
      <w:r w:rsidRPr="00C601CE">
        <w:rPr>
          <w:sz w:val="24"/>
          <w:szCs w:val="24"/>
        </w:rPr>
        <w:t xml:space="preserve"> Média aritmética dos valores das propostas superiores a 50% (cinquenta por cento) do valor orçado pela administração, ou </w:t>
      </w:r>
    </w:p>
    <w:p w:rsidR="003E5F04" w:rsidRPr="00C601CE" w:rsidRDefault="003E5F04" w:rsidP="002D4879">
      <w:pPr>
        <w:spacing w:before="120" w:after="120"/>
        <w:jc w:val="both"/>
        <w:rPr>
          <w:sz w:val="24"/>
          <w:szCs w:val="24"/>
        </w:rPr>
      </w:pPr>
      <w:r w:rsidRPr="00C601CE">
        <w:rPr>
          <w:bCs/>
          <w:sz w:val="24"/>
          <w:szCs w:val="24"/>
        </w:rPr>
        <w:t>b)</w:t>
      </w:r>
      <w:r w:rsidRPr="00C601CE">
        <w:rPr>
          <w:sz w:val="24"/>
          <w:szCs w:val="24"/>
        </w:rPr>
        <w:t xml:space="preserve"> Valor orçado pela administração. </w:t>
      </w:r>
    </w:p>
    <w:p w:rsidR="005E4279" w:rsidRPr="00C601CE" w:rsidRDefault="005E4279" w:rsidP="005E4279">
      <w:pPr>
        <w:spacing w:before="120" w:after="120"/>
        <w:jc w:val="both"/>
        <w:rPr>
          <w:sz w:val="24"/>
          <w:szCs w:val="24"/>
        </w:rPr>
      </w:pPr>
      <w:r w:rsidRPr="00C601CE">
        <w:rPr>
          <w:sz w:val="24"/>
          <w:szCs w:val="24"/>
        </w:rPr>
        <w:t>7.2.10 – As propostas com preços inferiores aos critérios definido nas alíneas do §1º do art. 48 da L. 8.666/93 devem ser acompanhadas de planilhas que expressem de forma clara sua exequibilidade, bem como os respectivos documentos comprobatórios, sob pena de serem desclassificadas na forma do inc. II do caput do referido art. 48.</w:t>
      </w:r>
    </w:p>
    <w:p w:rsidR="005E4279" w:rsidRPr="00C601CE" w:rsidRDefault="005E4279" w:rsidP="005E4279">
      <w:pPr>
        <w:spacing w:before="120" w:after="120"/>
        <w:jc w:val="both"/>
        <w:rPr>
          <w:sz w:val="24"/>
          <w:szCs w:val="24"/>
        </w:rPr>
      </w:pPr>
      <w:r w:rsidRPr="00C601CE">
        <w:rPr>
          <w:sz w:val="24"/>
          <w:szCs w:val="24"/>
        </w:rPr>
        <w:t>7.2.10.1 – As regras que dispõem sobre os critérios de inexequibilidade da proposta e sua aceitação também se aplicam aos lances ofertados pelos licitantes, no que couber.</w:t>
      </w:r>
    </w:p>
    <w:p w:rsidR="005E4279" w:rsidRPr="00C601CE" w:rsidRDefault="005E4279" w:rsidP="005E4279">
      <w:pPr>
        <w:spacing w:before="120" w:after="120"/>
        <w:jc w:val="both"/>
        <w:rPr>
          <w:sz w:val="24"/>
          <w:szCs w:val="24"/>
        </w:rPr>
      </w:pPr>
      <w:r w:rsidRPr="00C601CE">
        <w:rPr>
          <w:sz w:val="24"/>
          <w:szCs w:val="24"/>
        </w:rPr>
        <w:t>7.2.10.2 – A Pregoeira poderá estabelecer prazo para comprovação da exequibilidade da proposta na etapa de lances, na forma do inc. XI do art. 4º da L. nº 10.520/02, devendo o licitante apresentar as planilhas, relatórios e demais documentos em envelope próprio. </w:t>
      </w:r>
    </w:p>
    <w:p w:rsidR="005E4279" w:rsidRPr="00C601CE" w:rsidRDefault="005E4279" w:rsidP="005E4279">
      <w:pPr>
        <w:spacing w:before="120" w:after="120"/>
        <w:jc w:val="both"/>
        <w:rPr>
          <w:sz w:val="24"/>
          <w:szCs w:val="24"/>
        </w:rPr>
      </w:pPr>
      <w:r w:rsidRPr="00C601CE">
        <w:rPr>
          <w:sz w:val="24"/>
          <w:szCs w:val="24"/>
        </w:rPr>
        <w:t>7.2.10.3 – Não será admitida a apresentação do comprovante de exequibilidade dentro do envelope contendo os documentos para habilitação, sob pena de desclassificação.</w:t>
      </w:r>
    </w:p>
    <w:p w:rsidR="005E4279" w:rsidRPr="00C601CE" w:rsidRDefault="005E4279" w:rsidP="005E4279">
      <w:pPr>
        <w:spacing w:before="120" w:after="120"/>
        <w:jc w:val="both"/>
        <w:rPr>
          <w:sz w:val="24"/>
          <w:szCs w:val="24"/>
        </w:rPr>
      </w:pPr>
      <w:r w:rsidRPr="00C601CE">
        <w:rPr>
          <w:sz w:val="24"/>
          <w:szCs w:val="24"/>
        </w:rPr>
        <w:t>7.2.10.4 – A autoridade julgadora poderá suspender a sessão, mediante justificativa, para concluir a análise da exequibilidade da proposta.</w:t>
      </w:r>
    </w:p>
    <w:p w:rsidR="005E4279" w:rsidRPr="00C601CE" w:rsidRDefault="005E4279" w:rsidP="005E4279">
      <w:pPr>
        <w:spacing w:before="120" w:after="120"/>
        <w:jc w:val="both"/>
        <w:rPr>
          <w:sz w:val="24"/>
          <w:szCs w:val="24"/>
        </w:rPr>
      </w:pPr>
      <w:r w:rsidRPr="00C601CE">
        <w:rPr>
          <w:sz w:val="24"/>
          <w:szCs w:val="24"/>
        </w:rPr>
        <w:t>7.2.11 - Será exigida, para a assinatura do contrato, prestação de garantia adicional, dentre as modalidades previstas no art. 56, §1º da L. 8.666/93, aos licitantes cujas propostas tenham valor inferior a 80% (oitenta por cento) da média aritmética das propostas aptas ou do custo estimado pela Administração, o que for menor, com valores calculados na forma do art. 48, §2º da L. 8.666/93.</w:t>
      </w:r>
    </w:p>
    <w:p w:rsidR="005E4279" w:rsidRPr="00C601CE" w:rsidRDefault="005E4279" w:rsidP="005E4279">
      <w:pPr>
        <w:spacing w:before="120" w:after="120"/>
        <w:jc w:val="both"/>
        <w:rPr>
          <w:sz w:val="24"/>
          <w:szCs w:val="24"/>
        </w:rPr>
      </w:pPr>
      <w:r w:rsidRPr="00C601CE">
        <w:rPr>
          <w:sz w:val="24"/>
          <w:szCs w:val="24"/>
        </w:rPr>
        <w:t>7.2.12– Na apresentação da proposta deverão ser observados os seguintes requisitos:</w:t>
      </w:r>
    </w:p>
    <w:p w:rsidR="005E4279" w:rsidRPr="00C601CE" w:rsidRDefault="005E4279" w:rsidP="005E4279">
      <w:pPr>
        <w:spacing w:before="120" w:after="120"/>
        <w:jc w:val="both"/>
        <w:rPr>
          <w:sz w:val="24"/>
          <w:szCs w:val="24"/>
        </w:rPr>
      </w:pPr>
      <w:r w:rsidRPr="00C601CE">
        <w:rPr>
          <w:sz w:val="24"/>
          <w:szCs w:val="24"/>
        </w:rPr>
        <w:t>7.2.12.1 – Atender a todos os itens e condições constantes deste Edital e seus anexos, contendo especificações de forma clara e detalhada do objeto a ser executado em conformidade com o Anexo I deste Edital.</w:t>
      </w:r>
    </w:p>
    <w:p w:rsidR="005E4279" w:rsidRPr="00C601CE" w:rsidRDefault="005E4279" w:rsidP="005E4279">
      <w:pPr>
        <w:spacing w:before="120" w:after="120"/>
        <w:jc w:val="both"/>
        <w:rPr>
          <w:sz w:val="24"/>
          <w:szCs w:val="24"/>
        </w:rPr>
      </w:pPr>
      <w:r w:rsidRPr="00C601CE">
        <w:rPr>
          <w:sz w:val="24"/>
          <w:szCs w:val="24"/>
        </w:rPr>
        <w:t>7.2.12.2 – Apresentar preço unitário e total de acordo com a Proposta de Preços (Anexo II do Edital), preenchida totalmente em todos os seus campos, inclusive Preço unitário, sob pena de desclassificação. </w:t>
      </w:r>
    </w:p>
    <w:p w:rsidR="005E4279" w:rsidRPr="00C601CE" w:rsidRDefault="005E4279" w:rsidP="005E4279">
      <w:pPr>
        <w:spacing w:before="120" w:after="120"/>
        <w:jc w:val="both"/>
        <w:rPr>
          <w:sz w:val="24"/>
          <w:szCs w:val="24"/>
        </w:rPr>
      </w:pPr>
      <w:r w:rsidRPr="00C601CE">
        <w:rPr>
          <w:sz w:val="24"/>
          <w:szCs w:val="24"/>
        </w:rPr>
        <w:t>7.2.12.3 – Os preços deverão ser expressos em moeda corrente no país, todos em algarismos arábicos, com no máximo duas casas decimais para os centavos, pelo qual a licitante se propõe a executar o objeto, quando solicitado.</w:t>
      </w:r>
    </w:p>
    <w:p w:rsidR="005E4279" w:rsidRPr="00C601CE" w:rsidRDefault="005E4279" w:rsidP="005E4279">
      <w:pPr>
        <w:spacing w:before="120" w:after="120"/>
        <w:jc w:val="both"/>
        <w:rPr>
          <w:sz w:val="24"/>
          <w:szCs w:val="24"/>
        </w:rPr>
      </w:pPr>
      <w:r w:rsidRPr="00C601CE">
        <w:rPr>
          <w:sz w:val="24"/>
          <w:szCs w:val="24"/>
        </w:rPr>
        <w:t>7.2.12.4 – Em nenhuma hipótese poderá ser alterada a Proposta apresentada, seja quanto ao preço, forma de pagamento, prazos ou outra condição que importe em modificação dos termos originais, salvo a previsão constante no item 7.1.2.</w:t>
      </w:r>
    </w:p>
    <w:p w:rsidR="005E4279" w:rsidRPr="00C601CE" w:rsidRDefault="005E4279" w:rsidP="005E4279">
      <w:pPr>
        <w:spacing w:before="120" w:after="120"/>
        <w:jc w:val="both"/>
        <w:rPr>
          <w:sz w:val="24"/>
          <w:szCs w:val="24"/>
        </w:rPr>
      </w:pPr>
      <w:r w:rsidRPr="00C601CE">
        <w:rPr>
          <w:sz w:val="24"/>
          <w:szCs w:val="24"/>
        </w:rPr>
        <w:t xml:space="preserve">7.2.12.5 – Serão admitidas no conjunto das propostas quaisquer informações complementares que visem esclarecer eventuais omissões e dúvidas pertinentes ao objeto do certame, ou à </w:t>
      </w:r>
      <w:r w:rsidRPr="00C601CE">
        <w:rPr>
          <w:sz w:val="24"/>
          <w:szCs w:val="24"/>
        </w:rPr>
        <w:lastRenderedPageBreak/>
        <w:t>situação do proponente, cujo conteúdo será dirimido pela pregoeira, podendo considerá-las ou não, conforme a importância.</w:t>
      </w:r>
    </w:p>
    <w:p w:rsidR="005E4279" w:rsidRPr="00C601CE" w:rsidRDefault="005E4279" w:rsidP="005E4279">
      <w:pPr>
        <w:spacing w:before="120" w:after="120"/>
        <w:jc w:val="both"/>
        <w:rPr>
          <w:sz w:val="24"/>
          <w:szCs w:val="24"/>
        </w:rPr>
      </w:pPr>
      <w:r w:rsidRPr="00C601CE">
        <w:rPr>
          <w:sz w:val="24"/>
          <w:szCs w:val="24"/>
        </w:rPr>
        <w:t>7.2.12.6 – Serão desclassificadas as Propostas elaboradas em desacordo com os termos deste Edital.</w:t>
      </w:r>
    </w:p>
    <w:p w:rsidR="008A6E70" w:rsidRPr="00C601CE" w:rsidRDefault="008A6E70" w:rsidP="002D4879">
      <w:pPr>
        <w:pStyle w:val="Cabealho"/>
        <w:tabs>
          <w:tab w:val="clear" w:pos="4419"/>
          <w:tab w:val="clear" w:pos="8838"/>
        </w:tabs>
        <w:spacing w:before="120" w:after="120"/>
        <w:jc w:val="both"/>
        <w:rPr>
          <w:bCs/>
          <w:sz w:val="24"/>
          <w:szCs w:val="24"/>
        </w:rPr>
      </w:pPr>
      <w:r w:rsidRPr="00C601CE">
        <w:rPr>
          <w:b/>
          <w:sz w:val="24"/>
          <w:szCs w:val="24"/>
        </w:rPr>
        <w:t>8</w:t>
      </w:r>
      <w:r w:rsidR="00A80C30" w:rsidRPr="00C601CE">
        <w:rPr>
          <w:b/>
          <w:sz w:val="24"/>
          <w:szCs w:val="24"/>
        </w:rPr>
        <w:t xml:space="preserve"> </w:t>
      </w:r>
      <w:r w:rsidRPr="00C601CE">
        <w:rPr>
          <w:b/>
          <w:sz w:val="24"/>
          <w:szCs w:val="24"/>
        </w:rPr>
        <w:t xml:space="preserve">- HABILITAÇÃO </w:t>
      </w:r>
    </w:p>
    <w:p w:rsidR="00126284" w:rsidRPr="00C601CE" w:rsidRDefault="008A6E70" w:rsidP="00AE7667">
      <w:pPr>
        <w:pStyle w:val="Cabealho"/>
        <w:tabs>
          <w:tab w:val="clear" w:pos="4419"/>
          <w:tab w:val="clear" w:pos="8838"/>
        </w:tabs>
        <w:spacing w:before="120"/>
        <w:jc w:val="both"/>
        <w:rPr>
          <w:b/>
          <w:sz w:val="24"/>
          <w:szCs w:val="24"/>
        </w:rPr>
      </w:pPr>
      <w:r w:rsidRPr="00C601CE">
        <w:rPr>
          <w:b/>
          <w:bCs/>
          <w:sz w:val="24"/>
          <w:szCs w:val="24"/>
        </w:rPr>
        <w:t>8.1</w:t>
      </w:r>
      <w:r w:rsidRPr="00C601CE">
        <w:rPr>
          <w:b/>
          <w:sz w:val="24"/>
          <w:szCs w:val="24"/>
        </w:rPr>
        <w:t xml:space="preserve"> – </w:t>
      </w:r>
      <w:r w:rsidRPr="00C601CE">
        <w:rPr>
          <w:bCs/>
          <w:sz w:val="24"/>
          <w:szCs w:val="24"/>
        </w:rPr>
        <w:t xml:space="preserve">O envelope contendo a documentação de </w:t>
      </w:r>
      <w:r w:rsidRPr="00C601CE">
        <w:rPr>
          <w:b/>
          <w:sz w:val="24"/>
          <w:szCs w:val="24"/>
        </w:rPr>
        <w:t>HABILITAÇ</w:t>
      </w:r>
      <w:r w:rsidR="00BA5AA3" w:rsidRPr="00C601CE">
        <w:rPr>
          <w:b/>
          <w:sz w:val="24"/>
          <w:szCs w:val="24"/>
        </w:rPr>
        <w:t>Ã</w:t>
      </w:r>
      <w:r w:rsidRPr="00C601CE">
        <w:rPr>
          <w:b/>
          <w:sz w:val="24"/>
          <w:szCs w:val="24"/>
        </w:rPr>
        <w:t xml:space="preserve">O </w:t>
      </w:r>
      <w:r w:rsidRPr="00C601CE">
        <w:rPr>
          <w:bCs/>
          <w:sz w:val="24"/>
          <w:szCs w:val="24"/>
        </w:rPr>
        <w:t>deverá ser indevassável, lacrado e rubricado no fecho, contendo a sua parte externa o Título.</w:t>
      </w:r>
      <w:r w:rsidRPr="00C601CE">
        <w:rPr>
          <w:b/>
          <w:sz w:val="24"/>
          <w:szCs w:val="24"/>
        </w:rPr>
        <w:t xml:space="preserve">   </w:t>
      </w:r>
    </w:p>
    <w:tbl>
      <w:tblPr>
        <w:tblW w:w="0" w:type="auto"/>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4"/>
      </w:tblGrid>
      <w:tr w:rsidR="008A6E70" w:rsidRPr="00C601CE" w:rsidTr="00D50417">
        <w:tc>
          <w:tcPr>
            <w:tcW w:w="5954" w:type="dxa"/>
          </w:tcPr>
          <w:p w:rsidR="008A6E70" w:rsidRPr="00C601CE" w:rsidRDefault="008A6E70" w:rsidP="00CC55B2">
            <w:pPr>
              <w:pStyle w:val="Cabealho"/>
              <w:tabs>
                <w:tab w:val="clear" w:pos="4419"/>
                <w:tab w:val="clear" w:pos="8838"/>
              </w:tabs>
              <w:jc w:val="center"/>
              <w:rPr>
                <w:b/>
                <w:sz w:val="24"/>
                <w:szCs w:val="24"/>
              </w:rPr>
            </w:pPr>
            <w:r w:rsidRPr="00C601CE">
              <w:rPr>
                <w:b/>
                <w:sz w:val="24"/>
                <w:szCs w:val="24"/>
              </w:rPr>
              <w:t xml:space="preserve"> </w:t>
            </w:r>
            <w:r w:rsidR="006176EC" w:rsidRPr="00C601CE">
              <w:rPr>
                <w:b/>
                <w:sz w:val="24"/>
                <w:szCs w:val="24"/>
              </w:rPr>
              <w:t xml:space="preserve">PREFEITURA MUNICIPAL DE BOM JARDIM </w:t>
            </w:r>
            <w:r w:rsidRPr="00C601CE">
              <w:rPr>
                <w:b/>
                <w:sz w:val="24"/>
                <w:szCs w:val="24"/>
              </w:rPr>
              <w:t>ENVELOPE 02 – HABILITAÇÃO</w:t>
            </w:r>
          </w:p>
          <w:p w:rsidR="008A6E70" w:rsidRPr="00C601CE" w:rsidRDefault="008A6E70" w:rsidP="00D50417">
            <w:pPr>
              <w:pStyle w:val="Cabealho"/>
              <w:tabs>
                <w:tab w:val="clear" w:pos="4419"/>
                <w:tab w:val="clear" w:pos="8838"/>
              </w:tabs>
              <w:ind w:left="-1771" w:firstLine="1771"/>
              <w:jc w:val="center"/>
              <w:rPr>
                <w:b/>
                <w:sz w:val="24"/>
                <w:szCs w:val="24"/>
              </w:rPr>
            </w:pPr>
            <w:r w:rsidRPr="00C601CE">
              <w:rPr>
                <w:b/>
                <w:sz w:val="24"/>
                <w:szCs w:val="24"/>
              </w:rPr>
              <w:t>PREGÃO PRESENCIAL Nº</w:t>
            </w:r>
            <w:r w:rsidR="0093113A" w:rsidRPr="00C601CE">
              <w:rPr>
                <w:b/>
                <w:sz w:val="24"/>
                <w:szCs w:val="24"/>
              </w:rPr>
              <w:t xml:space="preserve"> </w:t>
            </w:r>
            <w:r w:rsidR="007611CA">
              <w:rPr>
                <w:b/>
                <w:sz w:val="24"/>
                <w:szCs w:val="24"/>
              </w:rPr>
              <w:t>056</w:t>
            </w:r>
            <w:r w:rsidRPr="00C601CE">
              <w:rPr>
                <w:b/>
                <w:sz w:val="24"/>
                <w:szCs w:val="24"/>
              </w:rPr>
              <w:t>/</w:t>
            </w:r>
            <w:r w:rsidR="009A41B8" w:rsidRPr="00C601CE">
              <w:rPr>
                <w:b/>
                <w:sz w:val="24"/>
                <w:szCs w:val="24"/>
              </w:rPr>
              <w:t>2</w:t>
            </w:r>
            <w:r w:rsidR="006C2BA8">
              <w:rPr>
                <w:b/>
                <w:sz w:val="24"/>
                <w:szCs w:val="24"/>
              </w:rPr>
              <w:t>3</w:t>
            </w:r>
          </w:p>
          <w:p w:rsidR="008A6E70" w:rsidRPr="00C601CE" w:rsidRDefault="008A6E70" w:rsidP="00CC55B2">
            <w:pPr>
              <w:pStyle w:val="Cabealho"/>
              <w:tabs>
                <w:tab w:val="clear" w:pos="4419"/>
                <w:tab w:val="clear" w:pos="8838"/>
              </w:tabs>
              <w:jc w:val="center"/>
              <w:rPr>
                <w:b/>
                <w:sz w:val="24"/>
                <w:szCs w:val="24"/>
              </w:rPr>
            </w:pPr>
            <w:r w:rsidRPr="00C601CE">
              <w:rPr>
                <w:b/>
                <w:sz w:val="24"/>
                <w:szCs w:val="24"/>
              </w:rPr>
              <w:t>(RAZÃO SOCIAL DA EMPRESA)</w:t>
            </w:r>
          </w:p>
        </w:tc>
      </w:tr>
    </w:tbl>
    <w:p w:rsidR="00126284" w:rsidRPr="00C601CE" w:rsidRDefault="00126284" w:rsidP="002D4879">
      <w:pPr>
        <w:autoSpaceDE w:val="0"/>
        <w:autoSpaceDN w:val="0"/>
        <w:adjustRightInd w:val="0"/>
        <w:spacing w:before="120" w:after="120"/>
        <w:jc w:val="both"/>
        <w:rPr>
          <w:b/>
          <w:sz w:val="24"/>
          <w:szCs w:val="24"/>
        </w:rPr>
      </w:pPr>
      <w:r w:rsidRPr="00C601CE">
        <w:rPr>
          <w:b/>
          <w:bCs/>
          <w:sz w:val="24"/>
          <w:szCs w:val="24"/>
        </w:rPr>
        <w:t xml:space="preserve">8.2 – </w:t>
      </w:r>
      <w:r w:rsidRPr="00C601CE">
        <w:rPr>
          <w:b/>
          <w:sz w:val="24"/>
          <w:szCs w:val="24"/>
        </w:rPr>
        <w:t>HABILITAÇÃO JURÍDICA:</w:t>
      </w:r>
    </w:p>
    <w:p w:rsidR="00126284" w:rsidRPr="00C601CE" w:rsidRDefault="00126284" w:rsidP="002D4879">
      <w:pPr>
        <w:pStyle w:val="Alnea"/>
        <w:spacing w:before="120" w:after="120" w:line="240" w:lineRule="auto"/>
        <w:ind w:left="0" w:firstLine="0"/>
        <w:rPr>
          <w:rFonts w:ascii="Times New Roman" w:hAnsi="Times New Roman" w:cs="Times New Roman"/>
          <w:sz w:val="24"/>
          <w:szCs w:val="24"/>
        </w:rPr>
      </w:pPr>
      <w:r w:rsidRPr="00C601CE">
        <w:rPr>
          <w:rFonts w:ascii="Times New Roman" w:hAnsi="Times New Roman" w:cs="Times New Roman"/>
          <w:sz w:val="24"/>
          <w:szCs w:val="24"/>
        </w:rPr>
        <w:t>8.2.1 – 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126284" w:rsidRPr="00C601CE" w:rsidRDefault="00126284" w:rsidP="002D4879">
      <w:pPr>
        <w:autoSpaceDE w:val="0"/>
        <w:autoSpaceDN w:val="0"/>
        <w:adjustRightInd w:val="0"/>
        <w:spacing w:before="120" w:after="120"/>
        <w:jc w:val="both"/>
        <w:rPr>
          <w:bCs/>
          <w:sz w:val="24"/>
          <w:szCs w:val="24"/>
        </w:rPr>
      </w:pPr>
      <w:r w:rsidRPr="00C601CE">
        <w:rPr>
          <w:bCs/>
          <w:sz w:val="24"/>
          <w:szCs w:val="24"/>
        </w:rPr>
        <w:t>8.2.2 – Para as empresas individuais, inscrição no Registro Público de Empresas Mercantis, a cargo da junta comercial da respectiva sede;</w:t>
      </w:r>
    </w:p>
    <w:p w:rsidR="00126284" w:rsidRPr="00C601CE" w:rsidRDefault="00126284" w:rsidP="002D4879">
      <w:pPr>
        <w:spacing w:before="120" w:after="120"/>
        <w:jc w:val="both"/>
        <w:rPr>
          <w:rFonts w:eastAsia="Arial"/>
          <w:sz w:val="24"/>
          <w:szCs w:val="24"/>
        </w:rPr>
      </w:pPr>
      <w:r w:rsidRPr="00C601CE">
        <w:rPr>
          <w:rFonts w:eastAsia="Arial"/>
          <w:sz w:val="24"/>
          <w:szCs w:val="24"/>
        </w:rPr>
        <w:t>8.2.3 – Para as sociedades anônimas, junto ao ato constitutivo deverá ser apresentada</w:t>
      </w:r>
      <w:r w:rsidRPr="00C601CE">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126284" w:rsidRPr="00C601CE" w:rsidRDefault="00126284" w:rsidP="002D4879">
      <w:pPr>
        <w:spacing w:before="120" w:after="120"/>
        <w:jc w:val="both"/>
        <w:rPr>
          <w:rFonts w:eastAsia="Arial"/>
          <w:sz w:val="24"/>
          <w:szCs w:val="24"/>
        </w:rPr>
      </w:pPr>
      <w:r w:rsidRPr="00C601CE">
        <w:rPr>
          <w:rFonts w:eastAsia="Arial"/>
          <w:sz w:val="24"/>
          <w:szCs w:val="24"/>
        </w:rPr>
        <w:t xml:space="preserve">8.2.4 – Para as sociedades estrangeiras, junto ao ato constitutivo deverá ser apresentado o </w:t>
      </w:r>
      <w:r w:rsidRPr="00C601CE">
        <w:rPr>
          <w:sz w:val="24"/>
          <w:szCs w:val="24"/>
        </w:rPr>
        <w:t>Decreto de autorização para que se estabeleçam no País e ato de registro ou autorização para funcionamento expedido pelo órgão competente.</w:t>
      </w:r>
    </w:p>
    <w:p w:rsidR="00126284" w:rsidRPr="00C601CE" w:rsidRDefault="00126284" w:rsidP="002D4879">
      <w:pPr>
        <w:pStyle w:val="Alnea"/>
        <w:spacing w:before="120" w:after="120" w:line="240" w:lineRule="auto"/>
        <w:ind w:left="0" w:firstLine="0"/>
        <w:rPr>
          <w:rFonts w:ascii="Times New Roman" w:hAnsi="Times New Roman" w:cs="Times New Roman"/>
          <w:sz w:val="24"/>
          <w:szCs w:val="24"/>
        </w:rPr>
      </w:pPr>
      <w:r w:rsidRPr="00C601CE">
        <w:rPr>
          <w:rFonts w:ascii="Times New Roman" w:hAnsi="Times New Roman" w:cs="Times New Roman"/>
          <w:bCs/>
          <w:sz w:val="24"/>
          <w:szCs w:val="24"/>
        </w:rPr>
        <w:t xml:space="preserve">8.2.5 – </w:t>
      </w:r>
      <w:r w:rsidRPr="00C601CE">
        <w:rPr>
          <w:rFonts w:ascii="Times New Roman" w:hAnsi="Times New Roman" w:cs="Times New Roman"/>
          <w:sz w:val="24"/>
          <w:szCs w:val="24"/>
        </w:rPr>
        <w:t>Para as sociedades simples, a inscrição do ato constitutivo no registro civil das pessoas jurídicas do local de sua sede, acompanhada de prova da indicação dos seus administradores;</w:t>
      </w:r>
    </w:p>
    <w:p w:rsidR="00126284" w:rsidRPr="00C601CE" w:rsidRDefault="00126284" w:rsidP="002D4879">
      <w:pPr>
        <w:pStyle w:val="Alnea"/>
        <w:spacing w:before="120" w:after="120" w:line="240" w:lineRule="auto"/>
        <w:ind w:left="0" w:firstLine="0"/>
        <w:rPr>
          <w:rFonts w:ascii="Times New Roman" w:hAnsi="Times New Roman" w:cs="Times New Roman"/>
          <w:bCs/>
          <w:sz w:val="24"/>
          <w:szCs w:val="24"/>
        </w:rPr>
      </w:pPr>
      <w:r w:rsidRPr="00C601CE">
        <w:rPr>
          <w:rFonts w:ascii="Times New Roman" w:hAnsi="Times New Roman" w:cs="Times New Roman"/>
          <w:bCs/>
          <w:sz w:val="24"/>
          <w:szCs w:val="24"/>
        </w:rPr>
        <w:t xml:space="preserve">8.2.6 – </w:t>
      </w:r>
      <w:r w:rsidRPr="00C601CE">
        <w:rPr>
          <w:rFonts w:ascii="Times New Roman" w:hAnsi="Times New Roman" w:cs="Times New Roman"/>
          <w:sz w:val="24"/>
          <w:szCs w:val="24"/>
        </w:rPr>
        <w:t xml:space="preserve">Para as sucursais, filiais ou agências, a inscrição </w:t>
      </w:r>
      <w:r w:rsidRPr="00C601CE">
        <w:rPr>
          <w:rFonts w:ascii="Times New Roman" w:hAnsi="Times New Roman" w:cs="Times New Roman"/>
          <w:bCs/>
          <w:sz w:val="24"/>
          <w:szCs w:val="24"/>
        </w:rPr>
        <w:t>no registro público de empresas mercantis onde opera, com averbação no registro onde tem sede a matriz;</w:t>
      </w:r>
    </w:p>
    <w:p w:rsidR="00126284" w:rsidRPr="00C601CE" w:rsidRDefault="00126284" w:rsidP="002D4879">
      <w:pPr>
        <w:pStyle w:val="Alnea"/>
        <w:spacing w:before="120" w:after="120" w:line="240" w:lineRule="auto"/>
        <w:ind w:left="0" w:firstLine="0"/>
        <w:rPr>
          <w:rFonts w:ascii="Times New Roman" w:hAnsi="Times New Roman" w:cs="Times New Roman"/>
          <w:sz w:val="24"/>
          <w:szCs w:val="24"/>
        </w:rPr>
      </w:pPr>
      <w:r w:rsidRPr="00C601CE">
        <w:rPr>
          <w:rFonts w:ascii="Times New Roman" w:hAnsi="Times New Roman" w:cs="Times New Roman"/>
          <w:bCs/>
          <w:sz w:val="24"/>
          <w:szCs w:val="24"/>
        </w:rPr>
        <w:t xml:space="preserve">8.2.7 – </w:t>
      </w:r>
      <w:r w:rsidRPr="00C601CE">
        <w:rPr>
          <w:rFonts w:ascii="Times New Roman" w:hAnsi="Times New Roman" w:cs="Times New Roman"/>
          <w:sz w:val="24"/>
          <w:szCs w:val="24"/>
        </w:rPr>
        <w:t>Para o microempreendedor individual, em substituição à inscrição no registro público de empresas mercantis na junta comercial da respectiva sede, poderá ser apresentado o Certificado de Condição de Microempreendedor Individual (CCMEI);</w:t>
      </w:r>
    </w:p>
    <w:p w:rsidR="00126284" w:rsidRPr="00C601CE" w:rsidRDefault="00126284" w:rsidP="002D4879">
      <w:pPr>
        <w:spacing w:before="120" w:after="120"/>
        <w:jc w:val="both"/>
        <w:rPr>
          <w:sz w:val="24"/>
          <w:szCs w:val="24"/>
        </w:rPr>
      </w:pPr>
      <w:r w:rsidRPr="00C601CE">
        <w:rPr>
          <w:bCs/>
          <w:sz w:val="24"/>
          <w:szCs w:val="24"/>
        </w:rPr>
        <w:t xml:space="preserve">8.2.8 – </w:t>
      </w:r>
      <w:r w:rsidRPr="00C601CE">
        <w:rPr>
          <w:sz w:val="24"/>
          <w:szCs w:val="24"/>
        </w:rPr>
        <w:t xml:space="preserve">Para as fundações, </w:t>
      </w:r>
      <w:r w:rsidRPr="00C601CE">
        <w:rPr>
          <w:rFonts w:eastAsia="Arial"/>
          <w:sz w:val="24"/>
          <w:szCs w:val="24"/>
        </w:rPr>
        <w:t>junto ao ato constitutivo deverá ser apresentada</w:t>
      </w:r>
      <w:r w:rsidRPr="00C601CE">
        <w:rPr>
          <w:sz w:val="24"/>
          <w:szCs w:val="24"/>
        </w:rPr>
        <w:t xml:space="preserve"> a Certidão de Regularidade expedida pelo Ministério Público do Rio de Janeiro, Promotoria de Justiça das Fundações, conforme determina a Resolução Complementar nº 15/2005.</w:t>
      </w:r>
    </w:p>
    <w:p w:rsidR="00126284" w:rsidRPr="00C601CE" w:rsidRDefault="00126284" w:rsidP="002D4879">
      <w:pPr>
        <w:autoSpaceDE w:val="0"/>
        <w:autoSpaceDN w:val="0"/>
        <w:adjustRightInd w:val="0"/>
        <w:spacing w:before="120" w:after="120"/>
        <w:jc w:val="both"/>
        <w:rPr>
          <w:sz w:val="24"/>
          <w:szCs w:val="24"/>
        </w:rPr>
      </w:pPr>
      <w:r w:rsidRPr="00C601CE">
        <w:rPr>
          <w:sz w:val="24"/>
          <w:szCs w:val="24"/>
        </w:rPr>
        <w:t xml:space="preserve">8.2.9 – Cédula de identidade dos sócios e ou diretores; </w:t>
      </w:r>
    </w:p>
    <w:p w:rsidR="00126284" w:rsidRPr="00C601CE" w:rsidRDefault="00126284" w:rsidP="002D4879">
      <w:pPr>
        <w:autoSpaceDE w:val="0"/>
        <w:autoSpaceDN w:val="0"/>
        <w:adjustRightInd w:val="0"/>
        <w:spacing w:before="120" w:after="120"/>
        <w:jc w:val="both"/>
        <w:rPr>
          <w:b/>
          <w:bCs/>
          <w:sz w:val="24"/>
          <w:szCs w:val="24"/>
        </w:rPr>
      </w:pPr>
      <w:r w:rsidRPr="00C601CE">
        <w:rPr>
          <w:b/>
          <w:bCs/>
          <w:sz w:val="24"/>
          <w:szCs w:val="24"/>
        </w:rPr>
        <w:t xml:space="preserve">8.3 – </w:t>
      </w:r>
      <w:r w:rsidRPr="00C601CE">
        <w:rPr>
          <w:b/>
          <w:sz w:val="24"/>
          <w:szCs w:val="24"/>
        </w:rPr>
        <w:t>DOCUMENTAÇÃO RELATIVA À REGULARIDADE FISCAL</w:t>
      </w:r>
      <w:r w:rsidRPr="00C601CE">
        <w:rPr>
          <w:sz w:val="24"/>
          <w:szCs w:val="24"/>
        </w:rPr>
        <w:t>:</w:t>
      </w:r>
      <w:r w:rsidR="00BE28D6" w:rsidRPr="00C601CE">
        <w:rPr>
          <w:sz w:val="24"/>
          <w:szCs w:val="24"/>
        </w:rPr>
        <w:t xml:space="preserve"> </w:t>
      </w:r>
    </w:p>
    <w:p w:rsidR="00126284" w:rsidRPr="00C601CE" w:rsidRDefault="00126284" w:rsidP="002D4879">
      <w:pPr>
        <w:spacing w:before="120" w:after="120"/>
        <w:ind w:right="-162"/>
        <w:jc w:val="both"/>
        <w:rPr>
          <w:sz w:val="24"/>
          <w:szCs w:val="24"/>
          <w:lang w:val="es-ES_tradnl"/>
        </w:rPr>
      </w:pPr>
      <w:r w:rsidRPr="00C601CE">
        <w:rPr>
          <w:b/>
          <w:sz w:val="24"/>
          <w:szCs w:val="24"/>
          <w:lang w:val="es-ES_tradnl"/>
        </w:rPr>
        <w:t>8.3.</w:t>
      </w:r>
      <w:r w:rsidR="004A5EAD" w:rsidRPr="00C601CE">
        <w:rPr>
          <w:b/>
          <w:sz w:val="24"/>
          <w:szCs w:val="24"/>
          <w:lang w:val="es-ES_tradnl"/>
        </w:rPr>
        <w:t>1</w:t>
      </w:r>
      <w:r w:rsidRPr="00C601CE">
        <w:rPr>
          <w:sz w:val="24"/>
          <w:szCs w:val="24"/>
          <w:lang w:val="es-ES_tradnl"/>
        </w:rPr>
        <w:t xml:space="preserve"> – Comprovante de Inscrição no Cadastro Geral de Contribuintes - CNPJ;</w:t>
      </w:r>
    </w:p>
    <w:p w:rsidR="00126284"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2</w:t>
      </w:r>
      <w:r w:rsidRPr="00C601CE">
        <w:rPr>
          <w:sz w:val="24"/>
          <w:szCs w:val="24"/>
        </w:rPr>
        <w:t xml:space="preserve"> – Certidão de Regularidade com a Previdência Social (INSS);</w:t>
      </w:r>
    </w:p>
    <w:p w:rsidR="00126284"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3</w:t>
      </w:r>
      <w:r w:rsidRPr="00C601CE">
        <w:rPr>
          <w:sz w:val="24"/>
          <w:szCs w:val="24"/>
        </w:rPr>
        <w:t xml:space="preserve"> – Certidão de Regularidade com o FGTS emitida pela Caixa Econômica Federal;</w:t>
      </w:r>
    </w:p>
    <w:p w:rsidR="00126284"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4</w:t>
      </w:r>
      <w:r w:rsidRPr="00C601CE">
        <w:rPr>
          <w:sz w:val="24"/>
          <w:szCs w:val="24"/>
        </w:rPr>
        <w:t xml:space="preserve"> – Certidão Conjunta de Débitos Relativos a Tributos Federais e Dívida Ativa da União;</w:t>
      </w:r>
    </w:p>
    <w:p w:rsidR="00126284"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5</w:t>
      </w:r>
      <w:r w:rsidRPr="00C601CE">
        <w:rPr>
          <w:sz w:val="24"/>
          <w:szCs w:val="24"/>
        </w:rPr>
        <w:t xml:space="preserve"> – Certidão de Regularidade para com a Fazenda Estadual, por meio de Certidão Negativa de Débito em relação a tributos estaduais;</w:t>
      </w:r>
    </w:p>
    <w:p w:rsidR="00126284"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5</w:t>
      </w:r>
      <w:r w:rsidRPr="00C601CE">
        <w:rPr>
          <w:b/>
          <w:sz w:val="24"/>
          <w:szCs w:val="24"/>
        </w:rPr>
        <w:t xml:space="preserve">.1 </w:t>
      </w:r>
      <w:r w:rsidRPr="00C601CE">
        <w:rPr>
          <w:sz w:val="24"/>
          <w:szCs w:val="24"/>
        </w:rPr>
        <w:t>– Certidão emitida pela Procuradoria Geral do Estado, caso tenha sede no Estado do Rio de Janeiro.</w:t>
      </w:r>
    </w:p>
    <w:p w:rsidR="00126284" w:rsidRPr="00C601CE" w:rsidRDefault="00126284" w:rsidP="002D4879">
      <w:pPr>
        <w:spacing w:before="120" w:after="120"/>
        <w:ind w:right="-162"/>
        <w:jc w:val="both"/>
        <w:rPr>
          <w:sz w:val="24"/>
          <w:szCs w:val="24"/>
        </w:rPr>
      </w:pPr>
      <w:r w:rsidRPr="00C601CE">
        <w:rPr>
          <w:b/>
          <w:sz w:val="24"/>
          <w:szCs w:val="24"/>
        </w:rPr>
        <w:lastRenderedPageBreak/>
        <w:t>8.3.</w:t>
      </w:r>
      <w:r w:rsidR="004A5EAD" w:rsidRPr="00C601CE">
        <w:rPr>
          <w:b/>
          <w:sz w:val="24"/>
          <w:szCs w:val="24"/>
        </w:rPr>
        <w:t>6</w:t>
      </w:r>
      <w:r w:rsidRPr="00C601CE">
        <w:rPr>
          <w:sz w:val="24"/>
          <w:szCs w:val="24"/>
        </w:rPr>
        <w:t xml:space="preserve"> – Certidão de regularidade para com a Fazenda Municipal, da sede da licitante.</w:t>
      </w:r>
    </w:p>
    <w:p w:rsidR="004443B1"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7</w:t>
      </w:r>
      <w:r w:rsidRPr="00C601CE">
        <w:rPr>
          <w:sz w:val="24"/>
          <w:szCs w:val="24"/>
        </w:rPr>
        <w:t xml:space="preserve"> – Prova da inexistência de débitos inadimplidos perante a justiça do trabalho, mediante a apresentação de certidão negativa, nos temos da Lei 12.440/2011 – CNDT – Certidão Negativa de Débitos Trabalhistas.</w:t>
      </w:r>
    </w:p>
    <w:p w:rsidR="00A47F98" w:rsidRPr="00C601CE" w:rsidRDefault="00A47F98" w:rsidP="002D4879">
      <w:pPr>
        <w:spacing w:before="120" w:after="120"/>
        <w:ind w:right="-162"/>
        <w:jc w:val="both"/>
        <w:rPr>
          <w:sz w:val="24"/>
          <w:szCs w:val="24"/>
        </w:rPr>
      </w:pPr>
      <w:r w:rsidRPr="00C601CE">
        <w:rPr>
          <w:b/>
          <w:sz w:val="24"/>
          <w:szCs w:val="24"/>
        </w:rPr>
        <w:t>8.3.8</w:t>
      </w:r>
      <w:r w:rsidRPr="00C601CE">
        <w:rPr>
          <w:sz w:val="24"/>
          <w:szCs w:val="24"/>
        </w:rPr>
        <w:t xml:space="preserve"> </w:t>
      </w:r>
      <w:r w:rsidRPr="00C601CE">
        <w:rPr>
          <w:sz w:val="24"/>
          <w:szCs w:val="24"/>
          <w:shd w:val="clear" w:color="auto" w:fill="FFFFFF"/>
        </w:rPr>
        <w:t>– Prova de inscrição no cadastro de contribuintes estadual ou municipal, se houver, relativo ao domicílio ou sede do licitante, pertinente ao seu ramo de atividade e compatível com o objeto contratual e licitado</w:t>
      </w:r>
      <w:r w:rsidRPr="00C601CE">
        <w:rPr>
          <w:sz w:val="24"/>
          <w:szCs w:val="24"/>
        </w:rPr>
        <w:t>;</w:t>
      </w:r>
    </w:p>
    <w:p w:rsidR="00126284" w:rsidRPr="00C601CE" w:rsidRDefault="00126284" w:rsidP="002D4879">
      <w:pPr>
        <w:spacing w:before="120" w:after="120"/>
        <w:jc w:val="both"/>
        <w:rPr>
          <w:b/>
          <w:sz w:val="24"/>
          <w:szCs w:val="24"/>
        </w:rPr>
      </w:pPr>
      <w:r w:rsidRPr="00C601CE">
        <w:rPr>
          <w:b/>
          <w:sz w:val="24"/>
          <w:szCs w:val="24"/>
        </w:rPr>
        <w:t xml:space="preserve">8.4 – </w:t>
      </w:r>
      <w:r w:rsidR="00963796" w:rsidRPr="00C601CE">
        <w:rPr>
          <w:b/>
          <w:sz w:val="24"/>
          <w:szCs w:val="24"/>
        </w:rPr>
        <w:t xml:space="preserve">QUALIFICAÇÃO TÉCNICA </w:t>
      </w:r>
    </w:p>
    <w:p w:rsidR="00102A8A" w:rsidRDefault="00CF44BC" w:rsidP="00102A8A">
      <w:pPr>
        <w:spacing w:after="120"/>
        <w:jc w:val="both"/>
        <w:rPr>
          <w:sz w:val="22"/>
          <w:szCs w:val="22"/>
        </w:rPr>
      </w:pPr>
      <w:r w:rsidRPr="00C601CE">
        <w:rPr>
          <w:sz w:val="24"/>
          <w:szCs w:val="24"/>
        </w:rPr>
        <w:t xml:space="preserve">8.4.1 – </w:t>
      </w:r>
      <w:r w:rsidR="00102A8A" w:rsidRPr="00102A8A">
        <w:rPr>
          <w:sz w:val="24"/>
          <w:szCs w:val="24"/>
        </w:rPr>
        <w:t>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prestou serviços em prazo, características e quantidades compatíveis os descritos no instrumento convocatório e seus anexos.</w:t>
      </w:r>
      <w:r w:rsidR="00102A8A">
        <w:rPr>
          <w:sz w:val="22"/>
          <w:szCs w:val="22"/>
        </w:rPr>
        <w:t xml:space="preserve"> </w:t>
      </w:r>
    </w:p>
    <w:p w:rsidR="00126284" w:rsidRPr="00F81A1D" w:rsidRDefault="00126284" w:rsidP="00102A8A">
      <w:pPr>
        <w:spacing w:after="120"/>
        <w:jc w:val="both"/>
        <w:rPr>
          <w:b/>
          <w:color w:val="1F3864"/>
          <w:sz w:val="24"/>
          <w:szCs w:val="24"/>
        </w:rPr>
      </w:pPr>
      <w:r w:rsidRPr="00C601CE">
        <w:rPr>
          <w:b/>
          <w:sz w:val="24"/>
          <w:szCs w:val="24"/>
        </w:rPr>
        <w:t xml:space="preserve">8.5 – </w:t>
      </w:r>
      <w:r w:rsidR="00963796" w:rsidRPr="00C601CE">
        <w:rPr>
          <w:b/>
          <w:sz w:val="24"/>
          <w:szCs w:val="24"/>
        </w:rPr>
        <w:t>QUALIFICAÇÃO ECONÔMICO-FINANCEIRA:</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8.5.1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8.5..2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EA12B4" w:rsidRPr="00EA12B4" w:rsidRDefault="00EA12B4" w:rsidP="006C2BA8">
      <w:pPr>
        <w:shd w:val="clear" w:color="auto" w:fill="FFFFFF"/>
        <w:spacing w:after="120"/>
        <w:ind w:firstLine="708"/>
        <w:jc w:val="both"/>
        <w:rPr>
          <w:color w:val="222222"/>
          <w:sz w:val="24"/>
          <w:szCs w:val="24"/>
        </w:rPr>
      </w:pPr>
      <w:r w:rsidRPr="00EA12B4">
        <w:rPr>
          <w:color w:val="222222"/>
          <w:sz w:val="24"/>
          <w:szCs w:val="24"/>
        </w:rPr>
        <w:t>1 - por publicação em diário oficial;  </w:t>
      </w:r>
    </w:p>
    <w:p w:rsidR="00EA12B4" w:rsidRPr="00EA12B4" w:rsidRDefault="00EA12B4" w:rsidP="006C2BA8">
      <w:pPr>
        <w:shd w:val="clear" w:color="auto" w:fill="FFFFFF"/>
        <w:spacing w:after="120"/>
        <w:ind w:firstLine="708"/>
        <w:jc w:val="both"/>
        <w:rPr>
          <w:color w:val="222222"/>
          <w:sz w:val="24"/>
          <w:szCs w:val="24"/>
        </w:rPr>
      </w:pPr>
      <w:r w:rsidRPr="00EA12B4">
        <w:rPr>
          <w:color w:val="222222"/>
          <w:sz w:val="24"/>
          <w:szCs w:val="24"/>
        </w:rPr>
        <w:t>2- por publicação em jornal;  </w:t>
      </w:r>
    </w:p>
    <w:p w:rsidR="00EA12B4" w:rsidRPr="00EA12B4" w:rsidRDefault="00EA12B4" w:rsidP="006C2BA8">
      <w:pPr>
        <w:shd w:val="clear" w:color="auto" w:fill="FFFFFF"/>
        <w:spacing w:after="120"/>
        <w:ind w:left="708"/>
        <w:jc w:val="both"/>
        <w:rPr>
          <w:color w:val="222222"/>
          <w:sz w:val="24"/>
          <w:szCs w:val="24"/>
        </w:rPr>
      </w:pPr>
      <w:r w:rsidRPr="00EA12B4">
        <w:rPr>
          <w:color w:val="222222"/>
          <w:sz w:val="24"/>
          <w:szCs w:val="24"/>
        </w:rPr>
        <w:t>3-por cópia ou fotocópia de livro diário incluindo os termos de abertura e encerramento devidamente registrado na Junta Comercial da sede ou domicílio do proponente;</w:t>
      </w:r>
    </w:p>
    <w:p w:rsidR="00EA12B4" w:rsidRPr="00EA12B4" w:rsidRDefault="00EA12B4" w:rsidP="006C2BA8">
      <w:pPr>
        <w:shd w:val="clear" w:color="auto" w:fill="FFFFFF"/>
        <w:spacing w:after="120"/>
        <w:ind w:left="708"/>
        <w:jc w:val="both"/>
        <w:rPr>
          <w:color w:val="222222"/>
          <w:sz w:val="24"/>
          <w:szCs w:val="24"/>
        </w:rPr>
      </w:pPr>
      <w:r w:rsidRPr="00EA12B4">
        <w:rPr>
          <w:color w:val="222222"/>
          <w:sz w:val="24"/>
          <w:szCs w:val="24"/>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8.5..3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 8.5..4 – A licitante que apresentar resultado inferior a 1,0 (um inteiro e zero décimos) do índice de Liquidez Geral (LG) deverá comprovar, considerados os riscos para a Administração, o patrimônio líquido mínimo de 10%</w:t>
      </w:r>
      <w:r w:rsidRPr="00EA12B4">
        <w:rPr>
          <w:color w:val="FF0000"/>
          <w:sz w:val="24"/>
          <w:szCs w:val="24"/>
        </w:rPr>
        <w:t> </w:t>
      </w:r>
      <w:r w:rsidRPr="00EA12B4">
        <w:rPr>
          <w:color w:val="222222"/>
          <w:sz w:val="24"/>
          <w:szCs w:val="24"/>
        </w:rPr>
        <w:t>do valor estimado dos itens vencidos pelo licitante.</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8.5..5 – Em caso de empresa constituída no exercício social vigente, admite-se a apresentação de balanço patrimonial e demonstrações contábeis referentes ao período de existência da sociedade.</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8.5..6 – Em caso de haver previsão legal</w:t>
      </w:r>
      <w:r w:rsidRPr="00EA12B4">
        <w:rPr>
          <w:rFonts w:ascii="Arial" w:hAnsi="Arial" w:cs="Arial"/>
          <w:color w:val="222222"/>
          <w:sz w:val="24"/>
          <w:szCs w:val="24"/>
        </w:rPr>
        <w:t xml:space="preserve"> </w:t>
      </w:r>
      <w:r w:rsidRPr="00EA12B4">
        <w:rPr>
          <w:color w:val="222222"/>
          <w:sz w:val="24"/>
          <w:szCs w:val="24"/>
        </w:rPr>
        <w:t>ou previsão no contrato social, admite-se a apresentação de balanço patrimonial intermediário.</w:t>
      </w:r>
    </w:p>
    <w:p w:rsidR="00EA12B4" w:rsidRPr="00EA12B4" w:rsidRDefault="00EA12B4" w:rsidP="006C2BA8">
      <w:pPr>
        <w:spacing w:after="120"/>
        <w:jc w:val="both"/>
        <w:rPr>
          <w:color w:val="222222"/>
          <w:sz w:val="24"/>
          <w:szCs w:val="24"/>
        </w:rPr>
      </w:pPr>
      <w:r w:rsidRPr="00EA12B4">
        <w:rPr>
          <w:color w:val="222222"/>
          <w:sz w:val="24"/>
          <w:szCs w:val="24"/>
        </w:rPr>
        <w:lastRenderedPageBreak/>
        <w:t xml:space="preserve">8.5..7 – O licitante enquadrado como microempreendedor individual que pretenda auferir os benefícios do tratamento diferenciado previstos na Lei Complementar nº 123/ 2006 </w:t>
      </w:r>
      <w:r w:rsidRPr="00EA12B4">
        <w:rPr>
          <w:color w:val="222222"/>
          <w:sz w:val="24"/>
          <w:szCs w:val="24"/>
          <w:shd w:val="clear" w:color="auto" w:fill="FFFFFF"/>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126284" w:rsidRPr="00C601CE" w:rsidRDefault="00126284" w:rsidP="002D4879">
      <w:pPr>
        <w:spacing w:before="120" w:after="120"/>
        <w:jc w:val="both"/>
        <w:rPr>
          <w:b/>
          <w:sz w:val="24"/>
          <w:szCs w:val="24"/>
        </w:rPr>
      </w:pPr>
      <w:r w:rsidRPr="00C601CE">
        <w:rPr>
          <w:b/>
          <w:sz w:val="24"/>
          <w:szCs w:val="24"/>
        </w:rPr>
        <w:t>8.</w:t>
      </w:r>
      <w:r w:rsidR="00595F10" w:rsidRPr="00C601CE">
        <w:rPr>
          <w:b/>
          <w:sz w:val="24"/>
          <w:szCs w:val="24"/>
        </w:rPr>
        <w:t>6</w:t>
      </w:r>
      <w:r w:rsidRPr="00C601CE">
        <w:rPr>
          <w:b/>
          <w:sz w:val="24"/>
          <w:szCs w:val="24"/>
        </w:rPr>
        <w:t xml:space="preserve"> – DAS MICROEMPRESAS OU EMPRESA DE PEQUENO PORTE</w:t>
      </w:r>
    </w:p>
    <w:p w:rsidR="003A101C" w:rsidRPr="00C601CE" w:rsidRDefault="003A101C" w:rsidP="002D4879">
      <w:pPr>
        <w:autoSpaceDE w:val="0"/>
        <w:autoSpaceDN w:val="0"/>
        <w:adjustRightInd w:val="0"/>
        <w:spacing w:before="120" w:after="120"/>
        <w:jc w:val="both"/>
        <w:rPr>
          <w:sz w:val="24"/>
          <w:szCs w:val="24"/>
        </w:rPr>
      </w:pPr>
      <w:r w:rsidRPr="00C601CE">
        <w:rPr>
          <w:sz w:val="24"/>
          <w:szCs w:val="24"/>
        </w:rPr>
        <w:t>8.6.1</w:t>
      </w:r>
      <w:r w:rsidRPr="00C601CE">
        <w:rPr>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3A101C" w:rsidRPr="00C601CE" w:rsidRDefault="003A101C" w:rsidP="002D4879">
      <w:pPr>
        <w:autoSpaceDE w:val="0"/>
        <w:autoSpaceDN w:val="0"/>
        <w:adjustRightInd w:val="0"/>
        <w:spacing w:before="120" w:after="120"/>
        <w:jc w:val="both"/>
        <w:rPr>
          <w:sz w:val="24"/>
          <w:szCs w:val="24"/>
        </w:rPr>
      </w:pPr>
      <w:r w:rsidRPr="00C601CE">
        <w:rPr>
          <w:sz w:val="24"/>
          <w:szCs w:val="24"/>
        </w:rPr>
        <w:t>8.6.2</w:t>
      </w:r>
      <w:r w:rsidRPr="00C601CE">
        <w:rPr>
          <w:sz w:val="24"/>
          <w:szCs w:val="24"/>
        </w:rPr>
        <w:tab/>
        <w:t>– 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III).</w:t>
      </w:r>
    </w:p>
    <w:p w:rsidR="002E13A3" w:rsidRPr="00C601CE" w:rsidRDefault="003A101C" w:rsidP="002D4879">
      <w:pPr>
        <w:autoSpaceDE w:val="0"/>
        <w:autoSpaceDN w:val="0"/>
        <w:adjustRightInd w:val="0"/>
        <w:spacing w:before="120" w:after="120"/>
        <w:jc w:val="both"/>
        <w:rPr>
          <w:sz w:val="24"/>
          <w:szCs w:val="24"/>
        </w:rPr>
      </w:pPr>
      <w:r w:rsidRPr="00C601CE">
        <w:rPr>
          <w:sz w:val="24"/>
          <w:szCs w:val="24"/>
        </w:rPr>
        <w:t>8.6.3</w:t>
      </w:r>
      <w:r w:rsidRPr="00C601CE">
        <w:rPr>
          <w:sz w:val="24"/>
          <w:szCs w:val="24"/>
        </w:rPr>
        <w:tab/>
        <w:t xml:space="preserve">– </w:t>
      </w:r>
      <w:r w:rsidR="002E13A3" w:rsidRPr="00C601CE">
        <w:rPr>
          <w:sz w:val="24"/>
          <w:szCs w:val="24"/>
        </w:rPr>
        <w:t>A microempresa e a empresa de pequeno porte, que atender aos requisitos exigidos pela LC 123/06, que possuir restrição em qualquer dos documentos de regularidade fiscal, previstos no item 8.3 deste edital, terá sua habilitação condicionada à apresentação de nova documentação, que comprove a sua regularidade em cinco dias úteis, a contar da data em que for declarada como vencedora do certame, prorrogáveis por igual período, a critério da Administração, para a regularização da documentação, pagamento ou parcelamento do débito, e emissão de eventuais certidões negativas ou positivas com efeito de certidão negativa.</w:t>
      </w:r>
    </w:p>
    <w:p w:rsidR="003A101C" w:rsidRDefault="003A101C" w:rsidP="002D4879">
      <w:pPr>
        <w:autoSpaceDE w:val="0"/>
        <w:autoSpaceDN w:val="0"/>
        <w:adjustRightInd w:val="0"/>
        <w:spacing w:before="120" w:after="120"/>
        <w:jc w:val="both"/>
        <w:rPr>
          <w:b/>
          <w:sz w:val="24"/>
          <w:szCs w:val="24"/>
        </w:rPr>
      </w:pPr>
      <w:r w:rsidRPr="00C601CE">
        <w:rPr>
          <w:sz w:val="24"/>
          <w:szCs w:val="24"/>
        </w:rPr>
        <w:t>8</w:t>
      </w:r>
      <w:r w:rsidR="009A5A29" w:rsidRPr="00C601CE">
        <w:rPr>
          <w:sz w:val="24"/>
          <w:szCs w:val="24"/>
        </w:rPr>
        <w:t>.6.4</w:t>
      </w:r>
      <w:r w:rsidRPr="00C601CE">
        <w:rPr>
          <w:sz w:val="24"/>
          <w:szCs w:val="24"/>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C601CE">
        <w:rPr>
          <w:b/>
          <w:sz w:val="24"/>
          <w:szCs w:val="24"/>
        </w:rPr>
        <w:t xml:space="preserve"> </w:t>
      </w:r>
    </w:p>
    <w:p w:rsidR="00102A8A" w:rsidRPr="00B60107" w:rsidRDefault="001C07B4" w:rsidP="001C07B4">
      <w:pPr>
        <w:spacing w:before="120" w:after="120"/>
        <w:jc w:val="both"/>
        <w:rPr>
          <w:b/>
          <w:color w:val="000000" w:themeColor="text1"/>
          <w:sz w:val="24"/>
          <w:szCs w:val="24"/>
        </w:rPr>
      </w:pPr>
      <w:r w:rsidRPr="00B60107">
        <w:rPr>
          <w:b/>
          <w:color w:val="000000" w:themeColor="text1"/>
          <w:sz w:val="24"/>
          <w:szCs w:val="24"/>
        </w:rPr>
        <w:t>8.7</w:t>
      </w:r>
      <w:r w:rsidR="00102A8A" w:rsidRPr="00B60107">
        <w:rPr>
          <w:b/>
          <w:color w:val="000000" w:themeColor="text1"/>
          <w:sz w:val="24"/>
          <w:szCs w:val="24"/>
        </w:rPr>
        <w:t xml:space="preserve"> – VISITA TÉCNICA FACULTATIVA</w:t>
      </w:r>
    </w:p>
    <w:p w:rsidR="00102A8A" w:rsidRPr="00B60107" w:rsidRDefault="00102A8A" w:rsidP="001C07B4">
      <w:pPr>
        <w:spacing w:before="120" w:after="120"/>
        <w:jc w:val="both"/>
        <w:rPr>
          <w:color w:val="000000" w:themeColor="text1"/>
          <w:sz w:val="24"/>
          <w:szCs w:val="24"/>
        </w:rPr>
      </w:pPr>
      <w:r w:rsidRPr="00B60107">
        <w:rPr>
          <w:color w:val="000000" w:themeColor="text1"/>
          <w:sz w:val="24"/>
          <w:szCs w:val="24"/>
        </w:rPr>
        <w:t>8.</w:t>
      </w:r>
      <w:r w:rsidR="001C07B4" w:rsidRPr="00B60107">
        <w:rPr>
          <w:color w:val="000000" w:themeColor="text1"/>
          <w:sz w:val="24"/>
          <w:szCs w:val="24"/>
        </w:rPr>
        <w:t>7.</w:t>
      </w:r>
      <w:r w:rsidRPr="00B60107">
        <w:rPr>
          <w:color w:val="000000" w:themeColor="text1"/>
          <w:sz w:val="24"/>
          <w:szCs w:val="24"/>
        </w:rPr>
        <w:t>1 – Considerando as quilometragens a serem percorridas pelos veículos e o horário de atendimento diversificado entre as unidades escolares, visando corroborar com a logística do atendimento, assegurando o conhecimento do itinerário e tempo hábil para efetivação do serviço, é FACULTADO à licitante realizar visita técnica, declarando integralmente que conhece todas as linhas do transporte escolar com assinatura do licitante.</w:t>
      </w:r>
    </w:p>
    <w:p w:rsidR="00102A8A" w:rsidRPr="00B60107" w:rsidRDefault="00102A8A" w:rsidP="001C07B4">
      <w:pPr>
        <w:spacing w:before="120" w:after="120"/>
        <w:jc w:val="both"/>
        <w:rPr>
          <w:color w:val="000000" w:themeColor="text1"/>
          <w:sz w:val="24"/>
          <w:szCs w:val="24"/>
        </w:rPr>
      </w:pPr>
      <w:r w:rsidRPr="00B60107">
        <w:rPr>
          <w:color w:val="000000" w:themeColor="text1"/>
          <w:sz w:val="24"/>
          <w:szCs w:val="24"/>
        </w:rPr>
        <w:t>8.</w:t>
      </w:r>
      <w:r w:rsidR="001C07B4" w:rsidRPr="00B60107">
        <w:rPr>
          <w:color w:val="000000" w:themeColor="text1"/>
          <w:sz w:val="24"/>
          <w:szCs w:val="24"/>
        </w:rPr>
        <w:t>7.</w:t>
      </w:r>
      <w:r w:rsidRPr="00B60107">
        <w:rPr>
          <w:color w:val="000000" w:themeColor="text1"/>
          <w:sz w:val="24"/>
          <w:szCs w:val="24"/>
        </w:rPr>
        <w:t xml:space="preserve">2 – A responsabilidade por eventuais custos não previstos nas propostas, decorrentes de eventual desconhecimento das condições locais, não poderá ser atribuída à contratante, não podendo as licitantes alegar desconhecimento das características técnicas dos serviços, mesmo que optem por não vistoriar. </w:t>
      </w:r>
    </w:p>
    <w:p w:rsidR="00102A8A" w:rsidRPr="00B60107" w:rsidRDefault="00102A8A" w:rsidP="001C07B4">
      <w:pPr>
        <w:spacing w:before="120" w:after="120"/>
        <w:jc w:val="both"/>
        <w:rPr>
          <w:color w:val="000000" w:themeColor="text1"/>
          <w:sz w:val="24"/>
          <w:szCs w:val="24"/>
        </w:rPr>
      </w:pPr>
      <w:r w:rsidRPr="00B60107">
        <w:rPr>
          <w:color w:val="000000" w:themeColor="text1"/>
          <w:sz w:val="24"/>
          <w:szCs w:val="24"/>
        </w:rPr>
        <w:t>8.</w:t>
      </w:r>
      <w:r w:rsidR="001C07B4" w:rsidRPr="00B60107">
        <w:rPr>
          <w:color w:val="000000" w:themeColor="text1"/>
          <w:sz w:val="24"/>
          <w:szCs w:val="24"/>
        </w:rPr>
        <w:t>7.</w:t>
      </w:r>
      <w:r w:rsidRPr="00B60107">
        <w:rPr>
          <w:color w:val="000000" w:themeColor="text1"/>
          <w:sz w:val="24"/>
          <w:szCs w:val="24"/>
        </w:rPr>
        <w:t xml:space="preserve">3 – A visita poderá ser agendada através de petição protocolada na Praça Governador Roberto Silveira, nº 44, Centro, Bom Jardim - RJ, das 09:00 às 17:00 h ou através do e-mail smebjrj20@gmail.com ou pelo telefone (22) 2566.6840, em até 05 (cinco) dias úteis antes da data de abertura dos envelopes. </w:t>
      </w:r>
    </w:p>
    <w:p w:rsidR="00102A8A" w:rsidRPr="00B60107" w:rsidRDefault="00102A8A" w:rsidP="008712EA">
      <w:pPr>
        <w:spacing w:before="120" w:after="120"/>
        <w:jc w:val="both"/>
        <w:rPr>
          <w:color w:val="000000" w:themeColor="text1"/>
          <w:sz w:val="24"/>
          <w:szCs w:val="24"/>
        </w:rPr>
      </w:pPr>
      <w:r w:rsidRPr="00B60107">
        <w:rPr>
          <w:color w:val="000000" w:themeColor="text1"/>
          <w:sz w:val="24"/>
          <w:szCs w:val="24"/>
        </w:rPr>
        <w:t>8.</w:t>
      </w:r>
      <w:r w:rsidR="001C07B4" w:rsidRPr="00B60107">
        <w:rPr>
          <w:color w:val="000000" w:themeColor="text1"/>
          <w:sz w:val="24"/>
          <w:szCs w:val="24"/>
        </w:rPr>
        <w:t>7.</w:t>
      </w:r>
      <w:r w:rsidRPr="00B60107">
        <w:rPr>
          <w:color w:val="000000" w:themeColor="text1"/>
          <w:sz w:val="24"/>
          <w:szCs w:val="24"/>
        </w:rPr>
        <w:t xml:space="preserve">4 – Será de responsabilidade da CONTRATADA a ocorrência de eventuais prejuízos em virtude de sua omissão na verificação dos percursos, com vistas a proteger o interesse da Administração na fase de execução do contrato. </w:t>
      </w:r>
    </w:p>
    <w:p w:rsidR="00102A8A" w:rsidRPr="00B60107" w:rsidRDefault="00102A8A" w:rsidP="008712EA">
      <w:pPr>
        <w:spacing w:before="120" w:after="120"/>
        <w:jc w:val="both"/>
        <w:rPr>
          <w:color w:val="000000" w:themeColor="text1"/>
          <w:sz w:val="24"/>
          <w:szCs w:val="24"/>
        </w:rPr>
      </w:pPr>
      <w:r w:rsidRPr="00B60107">
        <w:rPr>
          <w:color w:val="000000" w:themeColor="text1"/>
          <w:sz w:val="24"/>
          <w:szCs w:val="24"/>
        </w:rPr>
        <w:t>8.</w:t>
      </w:r>
      <w:r w:rsidR="001C07B4" w:rsidRPr="00B60107">
        <w:rPr>
          <w:color w:val="000000" w:themeColor="text1"/>
          <w:sz w:val="24"/>
          <w:szCs w:val="24"/>
        </w:rPr>
        <w:t>7.</w:t>
      </w:r>
      <w:r w:rsidRPr="00B60107">
        <w:rPr>
          <w:color w:val="000000" w:themeColor="text1"/>
          <w:sz w:val="24"/>
          <w:szCs w:val="24"/>
        </w:rPr>
        <w:t>5 – A empresa que optar em não realizar a visita técnica, deverá apresentar declaração formal de que tem pleno conhecimento das condições e peculiaridades inerentes à natureza dos serviços, nos termos da súmula nº 1 de 19/06/2018 do Tribunal de Contas do Estado do Rio de Janeiro.</w:t>
      </w:r>
    </w:p>
    <w:p w:rsidR="00470638" w:rsidRPr="00B60107" w:rsidRDefault="00470638" w:rsidP="008712EA">
      <w:pPr>
        <w:pStyle w:val="PargrafodaLista"/>
        <w:tabs>
          <w:tab w:val="left" w:pos="652"/>
        </w:tabs>
        <w:spacing w:before="120" w:after="120"/>
        <w:ind w:left="0" w:right="301"/>
        <w:rPr>
          <w:color w:val="000000" w:themeColor="text1"/>
        </w:rPr>
      </w:pPr>
      <w:r w:rsidRPr="00B60107">
        <w:rPr>
          <w:b/>
          <w:bCs/>
          <w:color w:val="000000" w:themeColor="text1"/>
        </w:rPr>
        <w:lastRenderedPageBreak/>
        <w:t>8.7.6 – O modelo da declaração en</w:t>
      </w:r>
      <w:r w:rsidR="00152F70" w:rsidRPr="00B60107">
        <w:rPr>
          <w:b/>
          <w:bCs/>
          <w:color w:val="000000" w:themeColor="text1"/>
        </w:rPr>
        <w:t>con</w:t>
      </w:r>
      <w:r w:rsidRPr="00B60107">
        <w:rPr>
          <w:b/>
          <w:bCs/>
          <w:color w:val="000000" w:themeColor="text1"/>
        </w:rPr>
        <w:t xml:space="preserve">tra-se no </w:t>
      </w:r>
      <w:r w:rsidRPr="00B60107">
        <w:rPr>
          <w:b/>
          <w:bCs/>
          <w:color w:val="000000" w:themeColor="text1"/>
          <w:u w:val="single"/>
        </w:rPr>
        <w:t>item 6 do ANEXO III do presente Edital – Declaração Conjunta.</w:t>
      </w:r>
    </w:p>
    <w:p w:rsidR="00126284" w:rsidRPr="00C601CE" w:rsidRDefault="00126284" w:rsidP="008712EA">
      <w:pPr>
        <w:autoSpaceDE w:val="0"/>
        <w:autoSpaceDN w:val="0"/>
        <w:adjustRightInd w:val="0"/>
        <w:spacing w:before="120" w:after="120"/>
        <w:jc w:val="both"/>
        <w:rPr>
          <w:b/>
          <w:sz w:val="24"/>
          <w:szCs w:val="24"/>
        </w:rPr>
      </w:pPr>
      <w:r w:rsidRPr="00C601CE">
        <w:rPr>
          <w:b/>
          <w:sz w:val="24"/>
          <w:szCs w:val="24"/>
        </w:rPr>
        <w:t>9 –ACEITAÇÃO DOS DOCUMENTOS</w:t>
      </w:r>
      <w:r w:rsidR="000C34AE" w:rsidRPr="00C601CE">
        <w:rPr>
          <w:b/>
          <w:sz w:val="24"/>
          <w:szCs w:val="24"/>
        </w:rPr>
        <w:t xml:space="preserve"> </w:t>
      </w:r>
    </w:p>
    <w:p w:rsidR="005E4279" w:rsidRPr="00C601CE" w:rsidRDefault="00126284" w:rsidP="008712EA">
      <w:pPr>
        <w:pStyle w:val="Cabealho"/>
        <w:tabs>
          <w:tab w:val="clear" w:pos="4419"/>
          <w:tab w:val="clear" w:pos="8838"/>
        </w:tabs>
        <w:spacing w:before="120" w:after="120"/>
        <w:jc w:val="both"/>
        <w:rPr>
          <w:bCs/>
          <w:sz w:val="24"/>
          <w:szCs w:val="24"/>
        </w:rPr>
      </w:pPr>
      <w:r w:rsidRPr="00C601CE">
        <w:rPr>
          <w:bCs/>
          <w:sz w:val="24"/>
          <w:szCs w:val="24"/>
        </w:rPr>
        <w:t xml:space="preserve">9.1 </w:t>
      </w:r>
      <w:r w:rsidRPr="00C601CE">
        <w:rPr>
          <w:sz w:val="24"/>
          <w:szCs w:val="24"/>
        </w:rPr>
        <w:t xml:space="preserve">– </w:t>
      </w:r>
      <w:r w:rsidR="005E4279" w:rsidRPr="00C601CE">
        <w:rPr>
          <w:bCs/>
          <w:sz w:val="24"/>
          <w:szCs w:val="24"/>
        </w:rPr>
        <w:t>A documentação exigida para a habilitação poderá ser apresentada em original, por qualquer processo de cópia autenticada por cartório competente, publicação em órgão da imprensa oficial ou por cópia não autenticada</w:t>
      </w:r>
      <w:r w:rsidR="00A53480">
        <w:rPr>
          <w:bCs/>
          <w:sz w:val="24"/>
          <w:szCs w:val="24"/>
        </w:rPr>
        <w:t>.</w:t>
      </w:r>
      <w:r w:rsidR="005E4279" w:rsidRPr="00C601CE">
        <w:rPr>
          <w:bCs/>
          <w:sz w:val="24"/>
          <w:szCs w:val="24"/>
        </w:rPr>
        <w:t xml:space="preserve"> Em caso de dúvidas quanto a veracidade/autenticidade do documento poderá, ser verificada pela Equipe de Apoio, através de consulta via Internet aos “sites” dos órgãos emitentes dos documentos, conforme Acórdão 2036/2022 – Plenário do TCU.</w:t>
      </w:r>
    </w:p>
    <w:p w:rsidR="00126284" w:rsidRPr="00C601CE" w:rsidRDefault="00126284" w:rsidP="008712EA">
      <w:pPr>
        <w:pStyle w:val="Cabealho"/>
        <w:tabs>
          <w:tab w:val="clear" w:pos="4419"/>
          <w:tab w:val="clear" w:pos="8838"/>
        </w:tabs>
        <w:spacing w:before="120" w:after="120"/>
        <w:jc w:val="both"/>
        <w:rPr>
          <w:sz w:val="24"/>
          <w:szCs w:val="24"/>
        </w:rPr>
      </w:pPr>
      <w:r w:rsidRPr="00C601CE">
        <w:rPr>
          <w:bCs/>
          <w:sz w:val="24"/>
          <w:szCs w:val="24"/>
        </w:rPr>
        <w:t xml:space="preserve">9.2 </w:t>
      </w:r>
      <w:r w:rsidRPr="00C601CE">
        <w:rPr>
          <w:sz w:val="24"/>
          <w:szCs w:val="24"/>
        </w:rPr>
        <w:t xml:space="preserve">– </w:t>
      </w:r>
      <w:r w:rsidRPr="00C601CE">
        <w:rPr>
          <w:bCs/>
          <w:sz w:val="24"/>
          <w:szCs w:val="24"/>
        </w:rPr>
        <w:t>Não serão aceitos protocolos de entrega ou solicitação de documentos em substituição aos documentos requeridos no presente Edital e seus anexos.</w:t>
      </w:r>
    </w:p>
    <w:p w:rsidR="00126284" w:rsidRPr="00C601CE" w:rsidRDefault="00126284" w:rsidP="008712EA">
      <w:pPr>
        <w:pStyle w:val="Cabealho"/>
        <w:tabs>
          <w:tab w:val="clear" w:pos="4419"/>
          <w:tab w:val="clear" w:pos="8838"/>
        </w:tabs>
        <w:spacing w:before="120" w:after="120"/>
        <w:jc w:val="both"/>
        <w:rPr>
          <w:sz w:val="24"/>
          <w:szCs w:val="24"/>
        </w:rPr>
      </w:pPr>
      <w:r w:rsidRPr="00C601CE">
        <w:rPr>
          <w:bCs/>
          <w:sz w:val="24"/>
          <w:szCs w:val="24"/>
        </w:rPr>
        <w:t xml:space="preserve">9.3 </w:t>
      </w:r>
      <w:r w:rsidRPr="00C601CE">
        <w:rPr>
          <w:sz w:val="24"/>
          <w:szCs w:val="24"/>
        </w:rPr>
        <w:t xml:space="preserve">– Serão inabilitadas as empresas que não satisfizerem as exigências estabelecidas para a     habilitação. </w:t>
      </w:r>
    </w:p>
    <w:p w:rsidR="00126284" w:rsidRPr="00C601CE" w:rsidRDefault="00126284" w:rsidP="008712EA">
      <w:pPr>
        <w:pStyle w:val="Cabealho"/>
        <w:tabs>
          <w:tab w:val="clear" w:pos="4419"/>
          <w:tab w:val="clear" w:pos="8838"/>
        </w:tabs>
        <w:spacing w:before="120" w:after="120"/>
        <w:jc w:val="both"/>
        <w:rPr>
          <w:sz w:val="24"/>
          <w:szCs w:val="24"/>
        </w:rPr>
      </w:pPr>
      <w:r w:rsidRPr="00C601CE">
        <w:rPr>
          <w:sz w:val="24"/>
          <w:szCs w:val="24"/>
        </w:rPr>
        <w:t>9.4 – As firmas já cadastradas na Prefeitura Municipal de Bom jardim não ficam eximidas de apresentar dentro do envelope Habilitação todas as documentações exigidas no presente edital.</w:t>
      </w:r>
    </w:p>
    <w:p w:rsidR="00126284" w:rsidRPr="00C601CE" w:rsidRDefault="00126284" w:rsidP="008712EA">
      <w:pPr>
        <w:pStyle w:val="Cabealho"/>
        <w:tabs>
          <w:tab w:val="clear" w:pos="4419"/>
          <w:tab w:val="clear" w:pos="8838"/>
        </w:tabs>
        <w:spacing w:before="120" w:after="120"/>
        <w:jc w:val="both"/>
        <w:rPr>
          <w:sz w:val="24"/>
          <w:szCs w:val="24"/>
        </w:rPr>
      </w:pPr>
      <w:r w:rsidRPr="00C601CE">
        <w:rPr>
          <w:sz w:val="24"/>
          <w:szCs w:val="24"/>
        </w:rPr>
        <w:t xml:space="preserve">9.5 – As Certidões Negativas de Débitos (CND) </w:t>
      </w:r>
      <w:r w:rsidR="008712EA">
        <w:rPr>
          <w:sz w:val="24"/>
          <w:szCs w:val="24"/>
        </w:rPr>
        <w:t>a</w:t>
      </w:r>
      <w:r w:rsidRPr="00C601CE">
        <w:rPr>
          <w:sz w:val="24"/>
          <w:szCs w:val="24"/>
        </w:rPr>
        <w:t>presentadas sem indicação do prazo de validade, serão consideradas como válidas por 90 (noventa) dias a contar da data de sua expedição.</w:t>
      </w:r>
    </w:p>
    <w:p w:rsidR="00126284" w:rsidRPr="00C601CE" w:rsidRDefault="00126284" w:rsidP="008712EA">
      <w:pPr>
        <w:spacing w:before="120" w:after="120"/>
        <w:ind w:right="-162"/>
        <w:jc w:val="both"/>
        <w:rPr>
          <w:sz w:val="24"/>
          <w:szCs w:val="24"/>
        </w:rPr>
      </w:pPr>
      <w:r w:rsidRPr="00C601CE">
        <w:rPr>
          <w:sz w:val="24"/>
          <w:szCs w:val="24"/>
        </w:rPr>
        <w:t>9.6 – Serão aceitas certidões positivas com efeito de negativa e certidões positivas, que noticiem que os débitos certificados estão garantidos ou com sua exigibilidade suspensa;</w:t>
      </w:r>
    </w:p>
    <w:p w:rsidR="00126284" w:rsidRPr="00C601CE" w:rsidRDefault="00126284" w:rsidP="008712EA">
      <w:pPr>
        <w:spacing w:before="120" w:after="120"/>
        <w:ind w:right="-162"/>
        <w:jc w:val="both"/>
        <w:rPr>
          <w:sz w:val="24"/>
          <w:szCs w:val="24"/>
        </w:rPr>
      </w:pPr>
      <w:r w:rsidRPr="00C601CE">
        <w:rPr>
          <w:sz w:val="24"/>
          <w:szCs w:val="24"/>
        </w:rPr>
        <w:t>9.7 – Deve-se atentar ao disposto no §1º do art. 3º da Lei 13.726/2018.</w:t>
      </w:r>
    </w:p>
    <w:p w:rsidR="00CC55B2" w:rsidRPr="00C601CE" w:rsidRDefault="00C44F43" w:rsidP="008712EA">
      <w:pPr>
        <w:spacing w:before="120" w:after="120"/>
        <w:rPr>
          <w:b/>
          <w:sz w:val="24"/>
          <w:szCs w:val="24"/>
        </w:rPr>
      </w:pPr>
      <w:r w:rsidRPr="00C601CE">
        <w:rPr>
          <w:b/>
          <w:sz w:val="24"/>
          <w:szCs w:val="24"/>
        </w:rPr>
        <w:t>10</w:t>
      </w:r>
      <w:r w:rsidR="00CC55B2" w:rsidRPr="00C601CE">
        <w:rPr>
          <w:b/>
          <w:sz w:val="24"/>
          <w:szCs w:val="24"/>
        </w:rPr>
        <w:t xml:space="preserve"> </w:t>
      </w:r>
      <w:r w:rsidR="00FC37AF" w:rsidRPr="00C601CE">
        <w:rPr>
          <w:b/>
          <w:sz w:val="24"/>
          <w:szCs w:val="24"/>
        </w:rPr>
        <w:t>–</w:t>
      </w:r>
      <w:r w:rsidR="00CC55B2" w:rsidRPr="00C601CE">
        <w:rPr>
          <w:b/>
          <w:sz w:val="24"/>
          <w:szCs w:val="24"/>
        </w:rPr>
        <w:t xml:space="preserve"> </w:t>
      </w:r>
      <w:r w:rsidRPr="00C601CE">
        <w:rPr>
          <w:b/>
          <w:sz w:val="24"/>
          <w:szCs w:val="24"/>
        </w:rPr>
        <w:t>CRITÉRIO DE JULGAMENTO E ADJUDICAÇÃO</w:t>
      </w:r>
      <w:r w:rsidR="00CC55B2" w:rsidRPr="00C601CE">
        <w:rPr>
          <w:b/>
          <w:sz w:val="24"/>
          <w:szCs w:val="24"/>
        </w:rPr>
        <w:t>:</w:t>
      </w:r>
      <w:r w:rsidR="00987133" w:rsidRPr="00C601CE">
        <w:rPr>
          <w:b/>
          <w:sz w:val="24"/>
          <w:szCs w:val="24"/>
        </w:rPr>
        <w:t xml:space="preserve"> </w:t>
      </w:r>
    </w:p>
    <w:p w:rsidR="002D5021" w:rsidRPr="00C601CE" w:rsidRDefault="00C44F43" w:rsidP="008712EA">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 xml:space="preserve">.1 </w:t>
      </w:r>
      <w:r w:rsidR="00FC37AF" w:rsidRPr="00C601CE">
        <w:rPr>
          <w:b/>
          <w:bCs/>
          <w:sz w:val="24"/>
          <w:szCs w:val="24"/>
        </w:rPr>
        <w:t>–</w:t>
      </w:r>
      <w:r w:rsidR="002D5021" w:rsidRPr="00C601CE">
        <w:rPr>
          <w:b/>
          <w:bCs/>
          <w:sz w:val="24"/>
          <w:szCs w:val="24"/>
        </w:rPr>
        <w:t xml:space="preserve"> </w:t>
      </w:r>
      <w:r w:rsidR="00177327" w:rsidRPr="00C601CE">
        <w:rPr>
          <w:sz w:val="24"/>
          <w:szCs w:val="24"/>
        </w:rPr>
        <w:t xml:space="preserve">No local, </w:t>
      </w:r>
      <w:r w:rsidR="002D5021" w:rsidRPr="00C601CE">
        <w:rPr>
          <w:sz w:val="24"/>
          <w:szCs w:val="24"/>
        </w:rPr>
        <w:t xml:space="preserve">dia e hora previstos neste edital, em sessão pública, deverão comparecer as licitantes, com </w:t>
      </w:r>
      <w:r w:rsidR="002E13A3" w:rsidRPr="00C601CE">
        <w:rPr>
          <w:sz w:val="24"/>
          <w:szCs w:val="24"/>
        </w:rPr>
        <w:t>a documentação prevista no item 6</w:t>
      </w:r>
      <w:r w:rsidR="009A5A29" w:rsidRPr="00C601CE">
        <w:rPr>
          <w:sz w:val="24"/>
          <w:szCs w:val="24"/>
        </w:rPr>
        <w:t xml:space="preserve"> </w:t>
      </w:r>
      <w:r w:rsidR="002D5021" w:rsidRPr="00C601CE">
        <w:rPr>
          <w:b/>
          <w:bCs/>
          <w:sz w:val="24"/>
          <w:szCs w:val="24"/>
        </w:rPr>
        <w:t>e os envelopes PROPOSTA E HABILITAÇÃO</w:t>
      </w:r>
      <w:r w:rsidR="002D5021" w:rsidRPr="00C601CE">
        <w:rPr>
          <w:sz w:val="24"/>
          <w:szCs w:val="24"/>
        </w:rPr>
        <w:t>, apresentados na forma anteriormente definida;</w:t>
      </w:r>
    </w:p>
    <w:p w:rsidR="002D5021" w:rsidRPr="00C601CE" w:rsidRDefault="00C44F43" w:rsidP="008712EA">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 xml:space="preserve">.2 </w:t>
      </w:r>
      <w:r w:rsidR="001C2C4E" w:rsidRPr="00C601CE">
        <w:rPr>
          <w:b/>
          <w:bCs/>
          <w:sz w:val="24"/>
          <w:szCs w:val="24"/>
        </w:rPr>
        <w:t>–</w:t>
      </w:r>
      <w:r w:rsidR="002D5021" w:rsidRPr="00C601CE">
        <w:rPr>
          <w:b/>
          <w:bCs/>
          <w:sz w:val="24"/>
          <w:szCs w:val="24"/>
        </w:rPr>
        <w:t xml:space="preserve"> </w:t>
      </w:r>
      <w:r w:rsidR="002D5021" w:rsidRPr="00C601CE">
        <w:rPr>
          <w:sz w:val="24"/>
          <w:szCs w:val="24"/>
        </w:rPr>
        <w:t>O julgamento do certame será realizado em uma ou mais sessões públicas; sempre com a lavratura da respectiva ata circunstanciada, assinada pelas licitantes presentes, pel</w:t>
      </w:r>
      <w:r w:rsidR="008208EE" w:rsidRPr="00C601CE">
        <w:rPr>
          <w:sz w:val="24"/>
          <w:szCs w:val="24"/>
        </w:rPr>
        <w:t>a pregoeira</w:t>
      </w:r>
      <w:r w:rsidR="002D5021" w:rsidRPr="00C601CE">
        <w:rPr>
          <w:sz w:val="24"/>
          <w:szCs w:val="24"/>
        </w:rPr>
        <w:t xml:space="preserve"> e demais membros da equipe de apoio;</w:t>
      </w:r>
    </w:p>
    <w:p w:rsidR="002D5021" w:rsidRPr="00C601CE" w:rsidRDefault="00C44F43" w:rsidP="008712EA">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 xml:space="preserve">.3 </w:t>
      </w:r>
      <w:r w:rsidR="001C2C4E" w:rsidRPr="00C601CE">
        <w:rPr>
          <w:b/>
          <w:bCs/>
          <w:sz w:val="24"/>
          <w:szCs w:val="24"/>
        </w:rPr>
        <w:t>–</w:t>
      </w:r>
      <w:r w:rsidR="002D5021" w:rsidRPr="00C601CE">
        <w:rPr>
          <w:b/>
          <w:bCs/>
          <w:sz w:val="24"/>
          <w:szCs w:val="24"/>
        </w:rPr>
        <w:t xml:space="preserve"> </w:t>
      </w:r>
      <w:r w:rsidR="002D5021" w:rsidRPr="00C601CE">
        <w:rPr>
          <w:sz w:val="24"/>
          <w:szCs w:val="24"/>
        </w:rPr>
        <w:t xml:space="preserve">Após a fase de credenciamento das licitantes, na forma do disposto no </w:t>
      </w:r>
      <w:r w:rsidR="002D5021" w:rsidRPr="00C601CE">
        <w:rPr>
          <w:b/>
          <w:bCs/>
          <w:sz w:val="24"/>
          <w:szCs w:val="24"/>
        </w:rPr>
        <w:t xml:space="preserve">item 6, </w:t>
      </w:r>
      <w:r w:rsidR="008208EE" w:rsidRPr="00C601CE">
        <w:rPr>
          <w:b/>
          <w:bCs/>
          <w:sz w:val="24"/>
          <w:szCs w:val="24"/>
        </w:rPr>
        <w:t>a pregoeira</w:t>
      </w:r>
      <w:r w:rsidR="002D5021" w:rsidRPr="00C601CE">
        <w:rPr>
          <w:sz w:val="24"/>
          <w:szCs w:val="24"/>
        </w:rPr>
        <w:t xml:space="preserve"> procederá a abertura das propostas de preços, verificando, preliminarmente, a conformidade das propostas com os requisitos estabelecidos no instrumento convocatório e seus anexos, com a consequente divulgação dos preços ofertados pelas licitante</w:t>
      </w:r>
      <w:r w:rsidR="001C07B4">
        <w:rPr>
          <w:sz w:val="24"/>
          <w:szCs w:val="24"/>
        </w:rPr>
        <w:t>s</w:t>
      </w:r>
      <w:r w:rsidR="002D5021" w:rsidRPr="00C601CE">
        <w:rPr>
          <w:sz w:val="24"/>
          <w:szCs w:val="24"/>
        </w:rPr>
        <w:t xml:space="preserve"> classificadas;</w:t>
      </w:r>
    </w:p>
    <w:p w:rsidR="002D5021" w:rsidRPr="00C601CE" w:rsidRDefault="00C44F43" w:rsidP="008712EA">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 xml:space="preserve">.4 </w:t>
      </w:r>
      <w:r w:rsidR="001C2C4E" w:rsidRPr="00C601CE">
        <w:rPr>
          <w:b/>
          <w:bCs/>
          <w:sz w:val="24"/>
          <w:szCs w:val="24"/>
        </w:rPr>
        <w:t>–</w:t>
      </w:r>
      <w:r w:rsidR="002D5021" w:rsidRPr="00C601CE">
        <w:rPr>
          <w:b/>
          <w:bCs/>
          <w:sz w:val="24"/>
          <w:szCs w:val="24"/>
        </w:rPr>
        <w:t xml:space="preserve"> </w:t>
      </w:r>
      <w:r w:rsidR="002D5021" w:rsidRPr="00C601CE">
        <w:rPr>
          <w:sz w:val="24"/>
          <w:szCs w:val="24"/>
        </w:rPr>
        <w:t xml:space="preserve">Para julgamento e classificação das propostas será adotado o critério de </w:t>
      </w:r>
      <w:r w:rsidR="002D5021" w:rsidRPr="00C601CE">
        <w:rPr>
          <w:b/>
          <w:bCs/>
          <w:sz w:val="24"/>
          <w:szCs w:val="24"/>
        </w:rPr>
        <w:t xml:space="preserve">MENOR PREÇO </w:t>
      </w:r>
      <w:r w:rsidR="006C2BA8">
        <w:rPr>
          <w:b/>
          <w:bCs/>
          <w:sz w:val="24"/>
          <w:szCs w:val="24"/>
        </w:rPr>
        <w:t>UNITÁRIO</w:t>
      </w:r>
    </w:p>
    <w:p w:rsidR="003E5F04" w:rsidRPr="00C601CE" w:rsidRDefault="003E5F04" w:rsidP="008712EA">
      <w:pPr>
        <w:autoSpaceDE w:val="0"/>
        <w:autoSpaceDN w:val="0"/>
        <w:adjustRightInd w:val="0"/>
        <w:spacing w:before="120" w:after="120"/>
        <w:jc w:val="both"/>
        <w:rPr>
          <w:b/>
          <w:bCs/>
          <w:sz w:val="24"/>
          <w:szCs w:val="24"/>
        </w:rPr>
      </w:pPr>
      <w:r w:rsidRPr="00C601CE">
        <w:rPr>
          <w:b/>
          <w:bCs/>
          <w:sz w:val="24"/>
          <w:szCs w:val="24"/>
        </w:rPr>
        <w:t xml:space="preserve">10.4.1 – </w:t>
      </w:r>
      <w:r w:rsidRPr="00C601CE">
        <w:rPr>
          <w:sz w:val="24"/>
          <w:szCs w:val="24"/>
        </w:rPr>
        <w:t>Serão desclassificadas as propostas que apresentarem preço manifestamente inexequível.</w:t>
      </w:r>
    </w:p>
    <w:p w:rsidR="003E5F04" w:rsidRPr="00C601CE" w:rsidRDefault="003E5F04" w:rsidP="008712EA">
      <w:pPr>
        <w:spacing w:before="120" w:after="120"/>
        <w:jc w:val="both"/>
        <w:rPr>
          <w:sz w:val="24"/>
          <w:szCs w:val="24"/>
        </w:rPr>
      </w:pPr>
      <w:r w:rsidRPr="00C601CE">
        <w:rPr>
          <w:sz w:val="24"/>
          <w:szCs w:val="24"/>
        </w:rPr>
        <w:t xml:space="preserve">10.4.2 – De acordo com a Lei de Licitações artigo 48 Inciso II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3E5F04" w:rsidRPr="00C601CE" w:rsidRDefault="003E5F04" w:rsidP="008712EA">
      <w:pPr>
        <w:spacing w:before="120" w:after="120"/>
        <w:jc w:val="both"/>
        <w:rPr>
          <w:b/>
          <w:bCs/>
          <w:sz w:val="24"/>
          <w:szCs w:val="24"/>
        </w:rPr>
      </w:pPr>
      <w:r w:rsidRPr="00C601CE">
        <w:rPr>
          <w:bCs/>
          <w:sz w:val="24"/>
          <w:szCs w:val="24"/>
        </w:rPr>
        <w:t>10.4.2.1</w:t>
      </w:r>
      <w:r w:rsidRPr="00C601CE">
        <w:rPr>
          <w:b/>
          <w:bCs/>
          <w:sz w:val="24"/>
          <w:szCs w:val="24"/>
        </w:rPr>
        <w:t xml:space="preserve"> – </w:t>
      </w:r>
      <w:r w:rsidRPr="00C601CE">
        <w:rPr>
          <w:sz w:val="24"/>
          <w:szCs w:val="24"/>
        </w:rPr>
        <w:t xml:space="preserve">Conforme art. 48, §1º da L8666/93, </w:t>
      </w:r>
      <w:r w:rsidRPr="00C601CE">
        <w:rPr>
          <w:bCs/>
          <w:sz w:val="24"/>
          <w:szCs w:val="24"/>
        </w:rPr>
        <w:t>c</w:t>
      </w:r>
      <w:r w:rsidRPr="00C601CE">
        <w:rPr>
          <w:sz w:val="24"/>
          <w:szCs w:val="24"/>
        </w:rPr>
        <w:t xml:space="preserve">onsideram-se manifestamente inexequíveis, as propostas cujos valores sejam inferiores a 70% (setenta por cento) do menor dos seguintes valores: </w:t>
      </w:r>
    </w:p>
    <w:p w:rsidR="003E5F04" w:rsidRPr="00C601CE" w:rsidRDefault="003E5F04" w:rsidP="008712EA">
      <w:pPr>
        <w:spacing w:before="120" w:after="120"/>
        <w:jc w:val="both"/>
        <w:rPr>
          <w:sz w:val="24"/>
          <w:szCs w:val="24"/>
        </w:rPr>
      </w:pPr>
      <w:r w:rsidRPr="00C601CE">
        <w:rPr>
          <w:b/>
          <w:bCs/>
          <w:sz w:val="24"/>
          <w:szCs w:val="24"/>
        </w:rPr>
        <w:t>a)</w:t>
      </w:r>
      <w:r w:rsidRPr="00C601CE">
        <w:rPr>
          <w:sz w:val="24"/>
          <w:szCs w:val="24"/>
        </w:rPr>
        <w:t xml:space="preserve"> Média aritmética dos valores das propostas superiores a 50% (cinquenta por cento) do valor orçado pela administração, ou </w:t>
      </w:r>
    </w:p>
    <w:p w:rsidR="003E5F04" w:rsidRPr="00C601CE" w:rsidRDefault="003E5F04" w:rsidP="008712EA">
      <w:pPr>
        <w:spacing w:before="120" w:after="120"/>
        <w:jc w:val="both"/>
        <w:rPr>
          <w:sz w:val="24"/>
          <w:szCs w:val="24"/>
        </w:rPr>
      </w:pPr>
      <w:r w:rsidRPr="00C601CE">
        <w:rPr>
          <w:b/>
          <w:bCs/>
          <w:sz w:val="24"/>
          <w:szCs w:val="24"/>
        </w:rPr>
        <w:lastRenderedPageBreak/>
        <w:t>b)</w:t>
      </w:r>
      <w:r w:rsidRPr="00C601CE">
        <w:rPr>
          <w:sz w:val="24"/>
          <w:szCs w:val="24"/>
        </w:rPr>
        <w:t xml:space="preserve"> Valor orçado pela administração. </w:t>
      </w:r>
    </w:p>
    <w:p w:rsidR="001D5B99" w:rsidRPr="00C601CE" w:rsidRDefault="00E64FFB" w:rsidP="008712EA">
      <w:pPr>
        <w:spacing w:before="120" w:after="120"/>
        <w:jc w:val="both"/>
        <w:rPr>
          <w:sz w:val="24"/>
          <w:szCs w:val="24"/>
        </w:rPr>
      </w:pPr>
      <w:r w:rsidRPr="00C601CE">
        <w:rPr>
          <w:sz w:val="24"/>
          <w:szCs w:val="24"/>
        </w:rPr>
        <w:t>10</w:t>
      </w:r>
      <w:r w:rsidR="00845C68" w:rsidRPr="00C601CE">
        <w:rPr>
          <w:sz w:val="24"/>
          <w:szCs w:val="24"/>
        </w:rPr>
        <w:t>.5 – Serão qualificados pel</w:t>
      </w:r>
      <w:r w:rsidR="008208EE" w:rsidRPr="00C601CE">
        <w:rPr>
          <w:sz w:val="24"/>
          <w:szCs w:val="24"/>
        </w:rPr>
        <w:t>a pregoeira</w:t>
      </w:r>
      <w:r w:rsidR="00845C68" w:rsidRPr="00C601CE">
        <w:rPr>
          <w:sz w:val="24"/>
          <w:szCs w:val="24"/>
        </w:rPr>
        <w:t xml:space="preserve">, para ingresso na fase de lances o autor da proposta de menor preço </w:t>
      </w:r>
      <w:r w:rsidR="0060552B">
        <w:rPr>
          <w:sz w:val="24"/>
          <w:szCs w:val="24"/>
        </w:rPr>
        <w:t>por item</w:t>
      </w:r>
      <w:r w:rsidR="00845C68" w:rsidRPr="00C601CE">
        <w:rPr>
          <w:sz w:val="24"/>
          <w:szCs w:val="24"/>
        </w:rPr>
        <w:t xml:space="preserve"> e todos os demais licitantes que tenham apresentado propostas em valores sucessivos e superiores em até 10% (dez por cento) à de menor </w:t>
      </w:r>
      <w:r w:rsidR="008359F1" w:rsidRPr="00C601CE">
        <w:rPr>
          <w:sz w:val="24"/>
          <w:szCs w:val="24"/>
        </w:rPr>
        <w:t xml:space="preserve">preço </w:t>
      </w:r>
      <w:r w:rsidR="0060552B">
        <w:rPr>
          <w:sz w:val="24"/>
          <w:szCs w:val="24"/>
        </w:rPr>
        <w:t>por item</w:t>
      </w:r>
      <w:r w:rsidR="00845C68" w:rsidRPr="00C601CE">
        <w:rPr>
          <w:sz w:val="24"/>
          <w:szCs w:val="24"/>
        </w:rPr>
        <w:t>.</w:t>
      </w:r>
    </w:p>
    <w:p w:rsidR="00845C68" w:rsidRPr="00C601CE" w:rsidRDefault="00E64FFB" w:rsidP="008712EA">
      <w:pPr>
        <w:spacing w:before="120" w:after="120"/>
        <w:jc w:val="both"/>
        <w:rPr>
          <w:sz w:val="24"/>
          <w:szCs w:val="24"/>
        </w:rPr>
      </w:pPr>
      <w:r w:rsidRPr="00C601CE">
        <w:rPr>
          <w:sz w:val="24"/>
          <w:szCs w:val="24"/>
        </w:rPr>
        <w:t>10</w:t>
      </w:r>
      <w:r w:rsidR="00845C68" w:rsidRPr="00C601CE">
        <w:rPr>
          <w:sz w:val="24"/>
          <w:szCs w:val="24"/>
        </w:rPr>
        <w:t>.6 – Não havendo pelo menos 3 (três) ofertas nas condições definidas no item antecedente, poderão os autores das melhores propostas, até o máximo de 3 (três), oferecer novos lances verbais e sucessivos, quaisquer que sejam os preços oferecidos.</w:t>
      </w:r>
    </w:p>
    <w:p w:rsidR="002D5021" w:rsidRPr="00C601CE" w:rsidRDefault="00E64FFB" w:rsidP="008712EA">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.7</w:t>
      </w:r>
      <w:r w:rsidR="001C2C4E" w:rsidRPr="00C601CE">
        <w:rPr>
          <w:sz w:val="24"/>
          <w:szCs w:val="24"/>
        </w:rPr>
        <w:t xml:space="preserve"> </w:t>
      </w:r>
      <w:r w:rsidR="001C2C4E" w:rsidRPr="00C601CE">
        <w:rPr>
          <w:b/>
          <w:bCs/>
          <w:sz w:val="24"/>
          <w:szCs w:val="24"/>
        </w:rPr>
        <w:t xml:space="preserve">– </w:t>
      </w:r>
      <w:r w:rsidR="002D5021" w:rsidRPr="00C601CE">
        <w:rPr>
          <w:sz w:val="24"/>
          <w:szCs w:val="24"/>
        </w:rPr>
        <w:t>Caso duas ou mais propostas escritas apresentarem preços iguais, será realizado sorteio, também, para determinação da ordem de oferta dos lances.</w:t>
      </w:r>
    </w:p>
    <w:p w:rsidR="002D5021" w:rsidRPr="00C601CE" w:rsidRDefault="00E64FFB" w:rsidP="008712EA">
      <w:pPr>
        <w:pStyle w:val="Cabealho"/>
        <w:tabs>
          <w:tab w:val="clear" w:pos="4419"/>
          <w:tab w:val="clear" w:pos="8838"/>
        </w:tabs>
        <w:spacing w:before="120" w:after="120"/>
        <w:jc w:val="both"/>
        <w:rPr>
          <w:bCs/>
          <w:sz w:val="24"/>
          <w:szCs w:val="24"/>
        </w:rPr>
      </w:pPr>
      <w:r w:rsidRPr="00C601CE">
        <w:rPr>
          <w:sz w:val="24"/>
          <w:szCs w:val="24"/>
        </w:rPr>
        <w:t>10</w:t>
      </w:r>
      <w:r w:rsidR="002D5021" w:rsidRPr="00C601CE">
        <w:rPr>
          <w:sz w:val="24"/>
          <w:szCs w:val="24"/>
        </w:rPr>
        <w:t>.8</w:t>
      </w:r>
      <w:r w:rsidR="001C2C4E" w:rsidRPr="00C601CE">
        <w:rPr>
          <w:sz w:val="24"/>
          <w:szCs w:val="24"/>
        </w:rPr>
        <w:t xml:space="preserve"> </w:t>
      </w:r>
      <w:r w:rsidR="001C2C4E" w:rsidRPr="00C601CE">
        <w:rPr>
          <w:bCs/>
          <w:sz w:val="24"/>
          <w:szCs w:val="24"/>
        </w:rPr>
        <w:t>–</w:t>
      </w:r>
      <w:r w:rsidR="002D5021" w:rsidRPr="00C601CE">
        <w:rPr>
          <w:bCs/>
          <w:sz w:val="24"/>
          <w:szCs w:val="24"/>
        </w:rPr>
        <w:t xml:space="preserve"> </w:t>
      </w:r>
      <w:r w:rsidR="008208EE" w:rsidRPr="00C601CE">
        <w:rPr>
          <w:bCs/>
          <w:sz w:val="24"/>
          <w:szCs w:val="24"/>
        </w:rPr>
        <w:t>A pregoeira</w:t>
      </w:r>
      <w:r w:rsidR="002D5021" w:rsidRPr="00C601CE">
        <w:rPr>
          <w:sz w:val="24"/>
          <w:szCs w:val="24"/>
        </w:rPr>
        <w:t xml:space="preserve"> convidará individualmente as licitantes qualificadas a apresentarem os lances verbais, a começar pelo autor da proposta escrita de maior preço, seguido dos demais, em ordem decrescente de valor;</w:t>
      </w:r>
    </w:p>
    <w:p w:rsidR="002D5021" w:rsidRPr="00C601CE" w:rsidRDefault="00E64FFB" w:rsidP="008712EA">
      <w:pPr>
        <w:pStyle w:val="Cabealho"/>
        <w:tabs>
          <w:tab w:val="clear" w:pos="4419"/>
          <w:tab w:val="clear" w:pos="8838"/>
        </w:tabs>
        <w:spacing w:before="120" w:after="120"/>
        <w:jc w:val="both"/>
        <w:rPr>
          <w:sz w:val="24"/>
          <w:szCs w:val="24"/>
        </w:rPr>
      </w:pPr>
      <w:r w:rsidRPr="00C601CE">
        <w:rPr>
          <w:sz w:val="24"/>
          <w:szCs w:val="24"/>
        </w:rPr>
        <w:t>10</w:t>
      </w:r>
      <w:r w:rsidR="002D5021" w:rsidRPr="00C601CE">
        <w:rPr>
          <w:sz w:val="24"/>
          <w:szCs w:val="24"/>
        </w:rPr>
        <w:t>.9</w:t>
      </w:r>
      <w:r w:rsidR="001C2C4E" w:rsidRPr="00C601CE">
        <w:rPr>
          <w:sz w:val="24"/>
          <w:szCs w:val="24"/>
        </w:rPr>
        <w:t xml:space="preserve"> </w:t>
      </w:r>
      <w:r w:rsidR="002D5021" w:rsidRPr="00C601CE">
        <w:rPr>
          <w:b/>
          <w:bCs/>
          <w:sz w:val="24"/>
          <w:szCs w:val="24"/>
        </w:rPr>
        <w:t xml:space="preserve">– </w:t>
      </w:r>
      <w:r w:rsidR="008208EE" w:rsidRPr="00C601CE">
        <w:rPr>
          <w:bCs/>
          <w:sz w:val="24"/>
          <w:szCs w:val="24"/>
        </w:rPr>
        <w:t>A pregoeira</w:t>
      </w:r>
      <w:r w:rsidR="002D5021" w:rsidRPr="00C601CE">
        <w:rPr>
          <w:sz w:val="24"/>
          <w:szCs w:val="24"/>
        </w:rPr>
        <w:t xml:space="preserve"> poderá, motivadamente, estabelecer limite de tempo para lances, bem como o valor ou percentual mínimo para redução dos lances, mediante prévia comunicação aos licitantes e expressa menção na ata da Sessão;</w:t>
      </w:r>
    </w:p>
    <w:p w:rsidR="002D5021" w:rsidRPr="00C601CE" w:rsidRDefault="00E64FFB" w:rsidP="008712EA">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.10</w:t>
      </w:r>
      <w:r w:rsidR="001C2C4E" w:rsidRPr="00C601CE">
        <w:rPr>
          <w:sz w:val="24"/>
          <w:szCs w:val="24"/>
        </w:rPr>
        <w:t xml:space="preserve"> </w:t>
      </w:r>
      <w:r w:rsidR="001C2C4E" w:rsidRPr="00C601CE">
        <w:rPr>
          <w:b/>
          <w:bCs/>
          <w:sz w:val="24"/>
          <w:szCs w:val="24"/>
        </w:rPr>
        <w:t>–</w:t>
      </w:r>
      <w:r w:rsidR="002D5021" w:rsidRPr="00C601CE">
        <w:rPr>
          <w:b/>
          <w:bCs/>
          <w:sz w:val="24"/>
          <w:szCs w:val="24"/>
        </w:rPr>
        <w:t xml:space="preserve"> </w:t>
      </w:r>
      <w:r w:rsidR="002D5021" w:rsidRPr="00C601CE">
        <w:rPr>
          <w:sz w:val="24"/>
          <w:szCs w:val="24"/>
        </w:rPr>
        <w:t>Só serão aceitos lances cujos valores sejam inferiores ao último apresentado;</w:t>
      </w:r>
    </w:p>
    <w:p w:rsidR="002D5021" w:rsidRPr="00C601CE" w:rsidRDefault="00E64FFB" w:rsidP="008712EA">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.11</w:t>
      </w:r>
      <w:r w:rsidR="001C2C4E" w:rsidRPr="00C601CE">
        <w:rPr>
          <w:sz w:val="24"/>
          <w:szCs w:val="24"/>
        </w:rPr>
        <w:t xml:space="preserve"> </w:t>
      </w:r>
      <w:r w:rsidR="001C2C4E" w:rsidRPr="00C601CE">
        <w:rPr>
          <w:b/>
          <w:bCs/>
          <w:sz w:val="24"/>
          <w:szCs w:val="24"/>
        </w:rPr>
        <w:t>–</w:t>
      </w:r>
      <w:r w:rsidR="002D5021" w:rsidRPr="00C601CE">
        <w:rPr>
          <w:b/>
          <w:bCs/>
          <w:sz w:val="24"/>
          <w:szCs w:val="24"/>
        </w:rPr>
        <w:t xml:space="preserve"> </w:t>
      </w:r>
      <w:r w:rsidR="002D5021" w:rsidRPr="00C601CE">
        <w:rPr>
          <w:sz w:val="24"/>
          <w:szCs w:val="24"/>
        </w:rPr>
        <w:t>A desistência de apresentar lance verbal, quando convocada pel</w:t>
      </w:r>
      <w:r w:rsidR="008208EE" w:rsidRPr="00C601CE">
        <w:rPr>
          <w:sz w:val="24"/>
          <w:szCs w:val="24"/>
        </w:rPr>
        <w:t>a pregoeira</w:t>
      </w:r>
      <w:r w:rsidR="002D5021" w:rsidRPr="00C601CE">
        <w:rPr>
          <w:sz w:val="24"/>
          <w:szCs w:val="24"/>
        </w:rPr>
        <w:t>, implicará na exclusão da licitante da etapa de lances verbais e na manutenção do último lance apresentado pela licitante para efeito de ordenação das propostas;</w:t>
      </w:r>
    </w:p>
    <w:p w:rsidR="002D5021" w:rsidRPr="00C601CE" w:rsidRDefault="00E64FFB" w:rsidP="008712EA">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.12</w:t>
      </w:r>
      <w:r w:rsidR="001C2C4E" w:rsidRPr="00C601CE">
        <w:rPr>
          <w:sz w:val="24"/>
          <w:szCs w:val="24"/>
        </w:rPr>
        <w:t xml:space="preserve"> </w:t>
      </w:r>
      <w:r w:rsidR="001C2C4E" w:rsidRPr="00C601CE">
        <w:rPr>
          <w:b/>
          <w:bCs/>
          <w:sz w:val="24"/>
          <w:szCs w:val="24"/>
        </w:rPr>
        <w:t>–</w:t>
      </w:r>
      <w:r w:rsidR="002D5021" w:rsidRPr="00C601CE">
        <w:rPr>
          <w:b/>
          <w:bCs/>
          <w:sz w:val="24"/>
          <w:szCs w:val="24"/>
        </w:rPr>
        <w:t xml:space="preserve"> </w:t>
      </w:r>
      <w:r w:rsidR="002D5021" w:rsidRPr="00C601CE">
        <w:rPr>
          <w:sz w:val="24"/>
          <w:szCs w:val="24"/>
        </w:rPr>
        <w:t>A desistência dos lances já ofertados sujeitará a licitante às penalidades previstas no item 1</w:t>
      </w:r>
      <w:r w:rsidR="00595F10" w:rsidRPr="00C601CE">
        <w:rPr>
          <w:sz w:val="24"/>
          <w:szCs w:val="24"/>
        </w:rPr>
        <w:t>0</w:t>
      </w:r>
      <w:r w:rsidR="002D5021" w:rsidRPr="00C601CE">
        <w:rPr>
          <w:sz w:val="24"/>
          <w:szCs w:val="24"/>
        </w:rPr>
        <w:t xml:space="preserve"> (</w:t>
      </w:r>
      <w:r w:rsidR="00595F10" w:rsidRPr="00C601CE">
        <w:rPr>
          <w:sz w:val="24"/>
          <w:szCs w:val="24"/>
        </w:rPr>
        <w:t>dez</w:t>
      </w:r>
      <w:r w:rsidR="002D5021" w:rsidRPr="00C601CE">
        <w:rPr>
          <w:sz w:val="24"/>
          <w:szCs w:val="24"/>
        </w:rPr>
        <w:t>) d</w:t>
      </w:r>
      <w:r w:rsidR="00595F10" w:rsidRPr="00C601CE">
        <w:rPr>
          <w:sz w:val="24"/>
          <w:szCs w:val="24"/>
        </w:rPr>
        <w:t>o termo referência.</w:t>
      </w:r>
    </w:p>
    <w:p w:rsidR="002D5021" w:rsidRPr="00C601CE" w:rsidRDefault="00E64FFB" w:rsidP="008712EA">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.13</w:t>
      </w:r>
      <w:r w:rsidR="001C2C4E" w:rsidRPr="00C601CE">
        <w:rPr>
          <w:sz w:val="24"/>
          <w:szCs w:val="24"/>
        </w:rPr>
        <w:t xml:space="preserve"> </w:t>
      </w:r>
      <w:r w:rsidR="001C2C4E" w:rsidRPr="00C601CE">
        <w:rPr>
          <w:b/>
          <w:bCs/>
          <w:sz w:val="24"/>
          <w:szCs w:val="24"/>
        </w:rPr>
        <w:t>–</w:t>
      </w:r>
      <w:r w:rsidR="002D5021" w:rsidRPr="00C601CE">
        <w:rPr>
          <w:b/>
          <w:bCs/>
          <w:sz w:val="24"/>
          <w:szCs w:val="24"/>
        </w:rPr>
        <w:t xml:space="preserve"> </w:t>
      </w:r>
      <w:r w:rsidR="002D5021" w:rsidRPr="00C601CE">
        <w:rPr>
          <w:sz w:val="24"/>
          <w:szCs w:val="24"/>
        </w:rPr>
        <w:t>O encerramen</w:t>
      </w:r>
      <w:r w:rsidR="00CF44BC" w:rsidRPr="00C601CE">
        <w:rPr>
          <w:sz w:val="24"/>
          <w:szCs w:val="24"/>
        </w:rPr>
        <w:t>to da etapa competitiva dar-se-</w:t>
      </w:r>
      <w:r w:rsidR="0060288A">
        <w:rPr>
          <w:sz w:val="24"/>
          <w:szCs w:val="24"/>
        </w:rPr>
        <w:t xml:space="preserve">á quando, </w:t>
      </w:r>
      <w:r w:rsidR="002D5021" w:rsidRPr="00C601CE">
        <w:rPr>
          <w:sz w:val="24"/>
          <w:szCs w:val="24"/>
        </w:rPr>
        <w:t>indagados pel</w:t>
      </w:r>
      <w:r w:rsidR="008208EE" w:rsidRPr="00C601CE">
        <w:rPr>
          <w:sz w:val="24"/>
          <w:szCs w:val="24"/>
        </w:rPr>
        <w:t>a pregoeira</w:t>
      </w:r>
      <w:r w:rsidR="002D5021" w:rsidRPr="00C601CE">
        <w:rPr>
          <w:sz w:val="24"/>
          <w:szCs w:val="24"/>
        </w:rPr>
        <w:t xml:space="preserve">, as licitantes qualificadas manifestarem seu desinteresse em apresentar novos lances, ou quando encerrado o prazo estipulado na forma do subitem </w:t>
      </w:r>
      <w:r w:rsidR="00F72C97" w:rsidRPr="00C601CE">
        <w:rPr>
          <w:sz w:val="24"/>
          <w:szCs w:val="24"/>
        </w:rPr>
        <w:t>10.9</w:t>
      </w:r>
      <w:r w:rsidR="00595F10" w:rsidRPr="00C601CE">
        <w:rPr>
          <w:sz w:val="24"/>
          <w:szCs w:val="24"/>
        </w:rPr>
        <w:t xml:space="preserve"> do Edital</w:t>
      </w:r>
      <w:r w:rsidR="002D5021" w:rsidRPr="00C601CE">
        <w:rPr>
          <w:sz w:val="24"/>
          <w:szCs w:val="24"/>
        </w:rPr>
        <w:t>;</w:t>
      </w:r>
    </w:p>
    <w:p w:rsidR="00791122" w:rsidRPr="00C601CE" w:rsidRDefault="00E64FFB" w:rsidP="008712EA">
      <w:pPr>
        <w:pStyle w:val="Cabealho"/>
        <w:tabs>
          <w:tab w:val="clear" w:pos="4419"/>
          <w:tab w:val="clear" w:pos="8838"/>
        </w:tabs>
        <w:spacing w:before="120" w:after="120"/>
        <w:jc w:val="both"/>
        <w:rPr>
          <w:sz w:val="24"/>
          <w:szCs w:val="24"/>
        </w:rPr>
      </w:pPr>
      <w:r w:rsidRPr="00C601CE">
        <w:rPr>
          <w:sz w:val="24"/>
          <w:szCs w:val="24"/>
        </w:rPr>
        <w:t>10</w:t>
      </w:r>
      <w:r w:rsidR="002D5021" w:rsidRPr="00C601CE">
        <w:rPr>
          <w:sz w:val="24"/>
          <w:szCs w:val="24"/>
        </w:rPr>
        <w:t>.14</w:t>
      </w:r>
      <w:r w:rsidR="001C2C4E" w:rsidRPr="00C601CE">
        <w:rPr>
          <w:sz w:val="24"/>
          <w:szCs w:val="24"/>
        </w:rPr>
        <w:t xml:space="preserve"> –</w:t>
      </w:r>
      <w:r w:rsidR="002D5021" w:rsidRPr="00C601CE">
        <w:rPr>
          <w:sz w:val="24"/>
          <w:szCs w:val="24"/>
        </w:rPr>
        <w:t xml:space="preserve"> </w:t>
      </w:r>
      <w:r w:rsidR="00791122" w:rsidRPr="00C601CE">
        <w:rPr>
          <w:sz w:val="24"/>
          <w:szCs w:val="24"/>
        </w:rPr>
        <w:t>Examinada a proposta classificada em primeiro lugar, quanto ao objeto e preço, caberá à Pregoeira decidir motivadamente a respeito de sua aceitabilidade, vedada a aceitação de propostas cujos preços dos itens sejam superiores aos estimados na Planilha de Quantitativos e preços – TERMO REFERÊNCIA.</w:t>
      </w:r>
    </w:p>
    <w:p w:rsidR="00791122" w:rsidRPr="00C601CE" w:rsidRDefault="00791122" w:rsidP="008712EA">
      <w:pPr>
        <w:pStyle w:val="Cabealho"/>
        <w:tabs>
          <w:tab w:val="clear" w:pos="4419"/>
          <w:tab w:val="clear" w:pos="8838"/>
        </w:tabs>
        <w:spacing w:before="120" w:after="120"/>
        <w:jc w:val="both"/>
        <w:rPr>
          <w:sz w:val="24"/>
          <w:szCs w:val="24"/>
        </w:rPr>
      </w:pPr>
      <w:r w:rsidRPr="00C601CE">
        <w:rPr>
          <w:sz w:val="24"/>
          <w:szCs w:val="24"/>
        </w:rPr>
        <w:t>10.15 – A microempresa ou a empresa de pequeno porte mais bem classificada, nos termos do art. 44 da Lei Complementar nº 123/2006, com preços iguais ou até 5 % (cinco por cento) superior à proposta de melhor preço, será convocada para apresentar nova proposta no prazo máximo de 5 minutos após o encerramento dos lances, sob pena de preclusão, de acordo com o estabelecido no § 3º, art. 45, da Lei Complementar n º 123/06.</w:t>
      </w:r>
    </w:p>
    <w:p w:rsidR="00791122" w:rsidRPr="00C601CE" w:rsidRDefault="00791122" w:rsidP="008712EA">
      <w:pPr>
        <w:pStyle w:val="Cabealho"/>
        <w:tabs>
          <w:tab w:val="clear" w:pos="4419"/>
          <w:tab w:val="clear" w:pos="8838"/>
        </w:tabs>
        <w:spacing w:before="120" w:after="120"/>
        <w:jc w:val="both"/>
        <w:rPr>
          <w:sz w:val="24"/>
          <w:szCs w:val="24"/>
        </w:rPr>
      </w:pPr>
      <w:r w:rsidRPr="00C601CE">
        <w:rPr>
          <w:sz w:val="24"/>
          <w:szCs w:val="24"/>
        </w:rPr>
        <w:t>10.15.1 – Não ocorrendo a apresentação da proposta da microempresa ou empresa de pequeno porte, na forma do subitem 10.15, serão convocadas, na ordem classificatória, as remanescentes que porventura se enquadrem na hipótese acima, para o exercício do mesmo direito.</w:t>
      </w:r>
    </w:p>
    <w:p w:rsidR="00791122" w:rsidRPr="00C601CE" w:rsidRDefault="00791122" w:rsidP="008712EA">
      <w:pPr>
        <w:pStyle w:val="Cabealho"/>
        <w:tabs>
          <w:tab w:val="clear" w:pos="4419"/>
          <w:tab w:val="clear" w:pos="8838"/>
        </w:tabs>
        <w:spacing w:before="120" w:after="120"/>
        <w:jc w:val="both"/>
        <w:rPr>
          <w:sz w:val="24"/>
          <w:szCs w:val="24"/>
        </w:rPr>
      </w:pPr>
      <w:r w:rsidRPr="00C601CE">
        <w:rPr>
          <w:sz w:val="24"/>
          <w:szCs w:val="24"/>
        </w:rPr>
        <w:t xml:space="preserve">10.15.2 – O disposto no subitem 10.15 somente se aplicará quando </w:t>
      </w:r>
      <w:r w:rsidRPr="00C601CE">
        <w:rPr>
          <w:b/>
          <w:sz w:val="24"/>
          <w:szCs w:val="24"/>
        </w:rPr>
        <w:t xml:space="preserve">a melhor oferta inicial </w:t>
      </w:r>
      <w:r w:rsidRPr="00C601CE">
        <w:rPr>
          <w:sz w:val="24"/>
          <w:szCs w:val="24"/>
        </w:rPr>
        <w:t>não tiver sido apresentada por microempresa ou empresa de pequeno porte.</w:t>
      </w:r>
    </w:p>
    <w:p w:rsidR="002D5021" w:rsidRPr="00C601CE" w:rsidRDefault="00E64FFB" w:rsidP="008712EA">
      <w:pPr>
        <w:pStyle w:val="Cabealho"/>
        <w:tabs>
          <w:tab w:val="clear" w:pos="4419"/>
          <w:tab w:val="clear" w:pos="8838"/>
        </w:tabs>
        <w:spacing w:before="120" w:after="120"/>
        <w:jc w:val="both"/>
        <w:rPr>
          <w:sz w:val="24"/>
          <w:szCs w:val="24"/>
        </w:rPr>
      </w:pPr>
      <w:r w:rsidRPr="00C601CE">
        <w:rPr>
          <w:sz w:val="24"/>
          <w:szCs w:val="24"/>
        </w:rPr>
        <w:t>10</w:t>
      </w:r>
      <w:r w:rsidR="002D5021" w:rsidRPr="00C601CE">
        <w:rPr>
          <w:sz w:val="24"/>
          <w:szCs w:val="24"/>
        </w:rPr>
        <w:t xml:space="preserve">.16 </w:t>
      </w:r>
      <w:r w:rsidR="001C2C4E" w:rsidRPr="00C601CE">
        <w:rPr>
          <w:sz w:val="24"/>
          <w:szCs w:val="24"/>
        </w:rPr>
        <w:t>–</w:t>
      </w:r>
      <w:r w:rsidR="002D5021" w:rsidRPr="00C601CE">
        <w:rPr>
          <w:sz w:val="24"/>
          <w:szCs w:val="24"/>
        </w:rPr>
        <w:t xml:space="preserve"> </w:t>
      </w:r>
      <w:r w:rsidR="008208EE" w:rsidRPr="00C601CE">
        <w:rPr>
          <w:sz w:val="24"/>
          <w:szCs w:val="24"/>
        </w:rPr>
        <w:t>A pregoeira</w:t>
      </w:r>
      <w:r w:rsidR="002D5021" w:rsidRPr="00C601CE">
        <w:rPr>
          <w:sz w:val="24"/>
          <w:szCs w:val="24"/>
        </w:rPr>
        <w:t xml:space="preserve"> poderá negociar diretamente com a licitante vencedora para que seja obtido melhor preço aceitável, devendo esta negociação se dar em público e formalizada(s) em ata;</w:t>
      </w:r>
    </w:p>
    <w:p w:rsidR="002D5021" w:rsidRPr="00C601CE" w:rsidRDefault="00E64FFB" w:rsidP="008712EA">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 xml:space="preserve">.17 </w:t>
      </w:r>
      <w:r w:rsidR="001C2C4E" w:rsidRPr="00C601CE">
        <w:rPr>
          <w:b/>
          <w:bCs/>
          <w:sz w:val="24"/>
          <w:szCs w:val="24"/>
        </w:rPr>
        <w:t>–</w:t>
      </w:r>
      <w:r w:rsidR="002D5021" w:rsidRPr="00C601CE">
        <w:rPr>
          <w:b/>
          <w:bCs/>
          <w:sz w:val="24"/>
          <w:szCs w:val="24"/>
        </w:rPr>
        <w:t xml:space="preserve"> </w:t>
      </w:r>
      <w:r w:rsidR="002D5021" w:rsidRPr="00C601CE">
        <w:rPr>
          <w:sz w:val="24"/>
          <w:szCs w:val="24"/>
        </w:rPr>
        <w:t xml:space="preserve">Sendo aceitável a proposta final classificada em primeiro lugar, após negociação com </w:t>
      </w:r>
      <w:r w:rsidR="008208EE" w:rsidRPr="00C601CE">
        <w:rPr>
          <w:sz w:val="24"/>
          <w:szCs w:val="24"/>
        </w:rPr>
        <w:t>a pregoeira</w:t>
      </w:r>
      <w:r w:rsidR="002D5021" w:rsidRPr="00C601CE">
        <w:rPr>
          <w:sz w:val="24"/>
          <w:szCs w:val="24"/>
        </w:rPr>
        <w:t xml:space="preserve">, será aberto o envelope contendo a documentação de habilitação da licitante que a tiver formulado, </w:t>
      </w:r>
      <w:r w:rsidR="002D5021" w:rsidRPr="00C601CE">
        <w:rPr>
          <w:b/>
          <w:bCs/>
          <w:sz w:val="24"/>
          <w:szCs w:val="24"/>
        </w:rPr>
        <w:t xml:space="preserve">para confirmação das suas condições de habilitação, </w:t>
      </w:r>
      <w:r w:rsidR="002D5021" w:rsidRPr="00C601CE">
        <w:rPr>
          <w:b/>
          <w:bCs/>
          <w:sz w:val="24"/>
          <w:szCs w:val="24"/>
          <w:u w:val="single"/>
        </w:rPr>
        <w:t>descrita no item 8 deste Edital,</w:t>
      </w:r>
      <w:r w:rsidR="002D5021" w:rsidRPr="00C601CE">
        <w:rPr>
          <w:sz w:val="24"/>
          <w:szCs w:val="24"/>
        </w:rPr>
        <w:t xml:space="preserve"> assegurado ao já cadastrado no Cadastro de Fornecedores e Prestadores de Serviços da Prefeitura Municipal de Bom Jardim, o direito de apresentar a documentação atualizada e regularizada na própria sessão de apreciação dos documentos;</w:t>
      </w:r>
    </w:p>
    <w:p w:rsidR="002D5021" w:rsidRPr="00C601CE" w:rsidRDefault="00E64FFB" w:rsidP="008712EA">
      <w:pPr>
        <w:pStyle w:val="Cabealho"/>
        <w:tabs>
          <w:tab w:val="clear" w:pos="4419"/>
          <w:tab w:val="clear" w:pos="8838"/>
        </w:tabs>
        <w:spacing w:before="120" w:after="120"/>
        <w:jc w:val="both"/>
        <w:rPr>
          <w:b/>
          <w:bCs/>
          <w:sz w:val="24"/>
          <w:szCs w:val="24"/>
        </w:rPr>
      </w:pPr>
      <w:r w:rsidRPr="00C601CE">
        <w:rPr>
          <w:sz w:val="24"/>
          <w:szCs w:val="24"/>
        </w:rPr>
        <w:lastRenderedPageBreak/>
        <w:t>10</w:t>
      </w:r>
      <w:r w:rsidR="002D5021" w:rsidRPr="00C601CE">
        <w:rPr>
          <w:sz w:val="24"/>
          <w:szCs w:val="24"/>
        </w:rPr>
        <w:t xml:space="preserve">.18 </w:t>
      </w:r>
      <w:r w:rsidR="001C2C4E" w:rsidRPr="00C601CE">
        <w:rPr>
          <w:b/>
          <w:bCs/>
          <w:sz w:val="24"/>
          <w:szCs w:val="24"/>
        </w:rPr>
        <w:t>–</w:t>
      </w:r>
      <w:r w:rsidR="002D5021" w:rsidRPr="00C601CE">
        <w:rPr>
          <w:b/>
          <w:bCs/>
          <w:sz w:val="24"/>
          <w:szCs w:val="24"/>
        </w:rPr>
        <w:t xml:space="preserve"> </w:t>
      </w:r>
      <w:r w:rsidR="002D5021" w:rsidRPr="00C601CE">
        <w:rPr>
          <w:sz w:val="24"/>
          <w:szCs w:val="24"/>
        </w:rPr>
        <w:t xml:space="preserve">Verificado o atendimento das exigências de habilitação fixadas no Edital, </w:t>
      </w:r>
      <w:r w:rsidR="008208EE" w:rsidRPr="00C601CE">
        <w:rPr>
          <w:sz w:val="24"/>
          <w:szCs w:val="24"/>
        </w:rPr>
        <w:t>a pregoeira</w:t>
      </w:r>
      <w:r w:rsidR="002D5021" w:rsidRPr="00C601CE">
        <w:rPr>
          <w:sz w:val="24"/>
          <w:szCs w:val="24"/>
        </w:rPr>
        <w:t xml:space="preserve"> declarará a licitante vencedora, adjudicando a ela o objeto do certame, caso nenhum licitante manifeste a intenção de recorrer;</w:t>
      </w:r>
    </w:p>
    <w:p w:rsidR="002D5021" w:rsidRPr="00C601CE" w:rsidRDefault="00E64FFB" w:rsidP="008712EA">
      <w:pPr>
        <w:pStyle w:val="Cabealho"/>
        <w:tabs>
          <w:tab w:val="clear" w:pos="4419"/>
          <w:tab w:val="clear" w:pos="8838"/>
        </w:tabs>
        <w:spacing w:before="120" w:after="120"/>
        <w:jc w:val="both"/>
        <w:rPr>
          <w:sz w:val="24"/>
          <w:szCs w:val="24"/>
        </w:rPr>
      </w:pPr>
      <w:r w:rsidRPr="00C601CE">
        <w:rPr>
          <w:sz w:val="24"/>
          <w:szCs w:val="24"/>
        </w:rPr>
        <w:t>10</w:t>
      </w:r>
      <w:r w:rsidR="002D5021" w:rsidRPr="00C601CE">
        <w:rPr>
          <w:sz w:val="24"/>
          <w:szCs w:val="24"/>
        </w:rPr>
        <w:t xml:space="preserve">.19 </w:t>
      </w:r>
      <w:r w:rsidR="002D5021" w:rsidRPr="00C601CE">
        <w:rPr>
          <w:b/>
          <w:bCs/>
          <w:sz w:val="24"/>
          <w:szCs w:val="24"/>
        </w:rPr>
        <w:t xml:space="preserve">– </w:t>
      </w:r>
      <w:r w:rsidR="002D5021" w:rsidRPr="00C601CE">
        <w:rPr>
          <w:sz w:val="24"/>
          <w:szCs w:val="24"/>
        </w:rPr>
        <w:t xml:space="preserve">Caso a licitante vencedora desatenda as exigências de habilitação, </w:t>
      </w:r>
      <w:r w:rsidR="008208EE" w:rsidRPr="00C601CE">
        <w:rPr>
          <w:sz w:val="24"/>
          <w:szCs w:val="24"/>
        </w:rPr>
        <w:t>a pregoeira</w:t>
      </w:r>
      <w:r w:rsidR="002D5021" w:rsidRPr="00C601CE">
        <w:rPr>
          <w:sz w:val="24"/>
          <w:szCs w:val="24"/>
        </w:rPr>
        <w:t xml:space="preserve"> examinará as ofertas subsequentes, na ordem de classificação, verificando, conforme o caso, a aceitabilidade da proposta ou o atendimento das exigências de Habilitação, até que uma licitante cumpra as condições fixadas neste edital, sendo o objeto do certame a ela adjudicado, quando constatado o desinteresse dos demais licitantes na interposição de recursos;</w:t>
      </w:r>
    </w:p>
    <w:p w:rsidR="002D5021" w:rsidRPr="00C601CE" w:rsidRDefault="00E64FFB" w:rsidP="008712EA">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.20</w:t>
      </w:r>
      <w:r w:rsidR="003A67CC" w:rsidRPr="00C601CE">
        <w:rPr>
          <w:sz w:val="24"/>
          <w:szCs w:val="24"/>
        </w:rPr>
        <w:t xml:space="preserve"> </w:t>
      </w:r>
      <w:r w:rsidR="003A67CC" w:rsidRPr="00C601CE">
        <w:rPr>
          <w:b/>
          <w:bCs/>
          <w:sz w:val="24"/>
          <w:szCs w:val="24"/>
        </w:rPr>
        <w:t xml:space="preserve">– </w:t>
      </w:r>
      <w:r w:rsidR="002D5021" w:rsidRPr="00C601CE">
        <w:rPr>
          <w:sz w:val="24"/>
          <w:szCs w:val="24"/>
        </w:rPr>
        <w:t>Na reunião lavrar-se-á ata, em que serão registradas as ocorrências relevantes, e, ao final, será assinada pel</w:t>
      </w:r>
      <w:r w:rsidR="008208EE" w:rsidRPr="00C601CE">
        <w:rPr>
          <w:sz w:val="24"/>
          <w:szCs w:val="24"/>
        </w:rPr>
        <w:t>a pregoeira</w:t>
      </w:r>
      <w:r w:rsidR="002D5021" w:rsidRPr="00C601CE">
        <w:rPr>
          <w:sz w:val="24"/>
          <w:szCs w:val="24"/>
        </w:rPr>
        <w:t xml:space="preserve"> e demais membros de equipe de apoio, bem como pelas licitantes presentes. A recusa da licitante em assinar a ata, bem como a ausência de licitante naquele momento será circunstanciada em ata;</w:t>
      </w:r>
    </w:p>
    <w:p w:rsidR="00047912" w:rsidRPr="00C601CE" w:rsidRDefault="00E64FFB" w:rsidP="008712EA">
      <w:pPr>
        <w:pStyle w:val="Cabealho"/>
        <w:tabs>
          <w:tab w:val="clear" w:pos="4419"/>
          <w:tab w:val="clear" w:pos="8838"/>
        </w:tabs>
        <w:spacing w:before="120" w:after="120"/>
        <w:jc w:val="both"/>
        <w:rPr>
          <w:sz w:val="24"/>
          <w:szCs w:val="24"/>
        </w:rPr>
      </w:pPr>
      <w:r w:rsidRPr="00C601CE">
        <w:rPr>
          <w:sz w:val="24"/>
          <w:szCs w:val="24"/>
        </w:rPr>
        <w:t>10</w:t>
      </w:r>
      <w:r w:rsidR="002D5021" w:rsidRPr="00C601CE">
        <w:rPr>
          <w:sz w:val="24"/>
          <w:szCs w:val="24"/>
        </w:rPr>
        <w:t xml:space="preserve">.21 </w:t>
      </w:r>
      <w:r w:rsidR="003A67CC" w:rsidRPr="00C601CE">
        <w:rPr>
          <w:b/>
          <w:bCs/>
          <w:sz w:val="24"/>
          <w:szCs w:val="24"/>
        </w:rPr>
        <w:t>–</w:t>
      </w:r>
      <w:r w:rsidR="002D5021" w:rsidRPr="00C601CE">
        <w:rPr>
          <w:b/>
          <w:bCs/>
          <w:sz w:val="24"/>
          <w:szCs w:val="24"/>
        </w:rPr>
        <w:t xml:space="preserve"> </w:t>
      </w:r>
      <w:r w:rsidR="008208EE" w:rsidRPr="00C601CE">
        <w:rPr>
          <w:bCs/>
          <w:sz w:val="24"/>
          <w:szCs w:val="24"/>
        </w:rPr>
        <w:t>A pregoeira</w:t>
      </w:r>
      <w:r w:rsidR="002D5021" w:rsidRPr="00C601CE">
        <w:rPr>
          <w:sz w:val="24"/>
          <w:szCs w:val="24"/>
        </w:rPr>
        <w:t xml:space="preserve"> manterá em seu poder os envelopes de habilitação dos demais licitantes até a formalização do contrato com a adjudicatória, sendo assegurado o prazo máximo de 150 (cento e cinquenta) dias corridos para a retirada do mesmo, sob pena de destruição.</w:t>
      </w:r>
    </w:p>
    <w:p w:rsidR="002D5021" w:rsidRPr="00C601CE" w:rsidRDefault="002D5021" w:rsidP="008712EA">
      <w:pPr>
        <w:pStyle w:val="Cabealho"/>
        <w:tabs>
          <w:tab w:val="clear" w:pos="4419"/>
          <w:tab w:val="clear" w:pos="8838"/>
        </w:tabs>
        <w:spacing w:before="120" w:after="120"/>
        <w:jc w:val="both"/>
        <w:rPr>
          <w:b/>
          <w:sz w:val="24"/>
          <w:szCs w:val="24"/>
        </w:rPr>
      </w:pPr>
      <w:r w:rsidRPr="00C601CE">
        <w:rPr>
          <w:b/>
          <w:sz w:val="24"/>
          <w:szCs w:val="24"/>
        </w:rPr>
        <w:t>1</w:t>
      </w:r>
      <w:r w:rsidR="00E64FFB" w:rsidRPr="00C601CE">
        <w:rPr>
          <w:b/>
          <w:sz w:val="24"/>
          <w:szCs w:val="24"/>
        </w:rPr>
        <w:t>1</w:t>
      </w:r>
      <w:r w:rsidRPr="00C601CE">
        <w:rPr>
          <w:b/>
          <w:sz w:val="24"/>
          <w:szCs w:val="24"/>
        </w:rPr>
        <w:t xml:space="preserve"> – DOS RECURSOS ADMINISTRATIVOS: </w:t>
      </w:r>
    </w:p>
    <w:p w:rsidR="002D5021" w:rsidRPr="00C601CE" w:rsidRDefault="00E64FFB" w:rsidP="008712EA">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.1</w:t>
      </w:r>
      <w:r w:rsidR="001C2C4E" w:rsidRPr="00C601CE">
        <w:rPr>
          <w:sz w:val="24"/>
          <w:szCs w:val="24"/>
        </w:rPr>
        <w:t xml:space="preserve"> –</w:t>
      </w:r>
      <w:r w:rsidR="002D5021" w:rsidRPr="00C601CE">
        <w:rPr>
          <w:sz w:val="24"/>
          <w:szCs w:val="24"/>
        </w:rPr>
        <w:t xml:space="preserve"> Ao final da sessão e declarada a licitante vencedora pel</w:t>
      </w:r>
      <w:r w:rsidR="008208EE" w:rsidRPr="00C601CE">
        <w:rPr>
          <w:sz w:val="24"/>
          <w:szCs w:val="24"/>
        </w:rPr>
        <w:t>a pregoeira</w:t>
      </w:r>
      <w:r w:rsidR="002D5021" w:rsidRPr="00C601CE">
        <w:rPr>
          <w:sz w:val="24"/>
          <w:szCs w:val="24"/>
        </w:rPr>
        <w:t>, qualquer licitante poderá manifestar imediatamente</w:t>
      </w:r>
      <w:r w:rsidR="00F72C97" w:rsidRPr="00C601CE">
        <w:rPr>
          <w:sz w:val="24"/>
          <w:szCs w:val="24"/>
        </w:rPr>
        <w:t xml:space="preserve"> e</w:t>
      </w:r>
      <w:r w:rsidR="002D5021" w:rsidRPr="00C601CE">
        <w:rPr>
          <w:sz w:val="24"/>
          <w:szCs w:val="24"/>
        </w:rPr>
        <w:t xml:space="preserve"> motivadamente a intenção de recorrer, com registro em ata da síntese das suas razões desde que munido de carta de credenciamento ou procuração com poderes específicos para tal. As licitantes poderão interpor recurso no prazo de 3(três) dias úteis, ficando os demais licitantes desde logo intimados para apresentar contrarrazões por igual prazo, que começará a correr do término do prazo do recorrente, sendo-lhes assegurada a vista imediata dos autos;</w:t>
      </w:r>
    </w:p>
    <w:p w:rsidR="002D5021" w:rsidRPr="00C601CE" w:rsidRDefault="00E64FFB" w:rsidP="008712EA">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.2</w:t>
      </w:r>
      <w:r w:rsidR="001C2C4E" w:rsidRPr="00C601CE">
        <w:rPr>
          <w:sz w:val="24"/>
          <w:szCs w:val="24"/>
        </w:rPr>
        <w:t xml:space="preserve"> –</w:t>
      </w:r>
      <w:r w:rsidR="002D5021" w:rsidRPr="00C601CE">
        <w:rPr>
          <w:sz w:val="24"/>
          <w:szCs w:val="24"/>
        </w:rPr>
        <w:t xml:space="preserve"> A falta de manifestação imediata e motivada da licitante importará a decadência do direito de recurso e a adjudicação do objeto da licitação pel</w:t>
      </w:r>
      <w:r w:rsidR="008208EE" w:rsidRPr="00C601CE">
        <w:rPr>
          <w:sz w:val="24"/>
          <w:szCs w:val="24"/>
        </w:rPr>
        <w:t>a pregoeira</w:t>
      </w:r>
      <w:r w:rsidR="002D5021" w:rsidRPr="00C601CE">
        <w:rPr>
          <w:sz w:val="24"/>
          <w:szCs w:val="24"/>
        </w:rPr>
        <w:t xml:space="preserve"> ao vencedor; </w:t>
      </w:r>
    </w:p>
    <w:p w:rsidR="00AF6E23" w:rsidRPr="00C601CE" w:rsidRDefault="00E64FFB" w:rsidP="008712EA">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.3</w:t>
      </w:r>
      <w:r w:rsidR="001C2C4E" w:rsidRPr="00C601CE">
        <w:rPr>
          <w:sz w:val="24"/>
          <w:szCs w:val="24"/>
        </w:rPr>
        <w:t xml:space="preserve"> –</w:t>
      </w:r>
      <w:r w:rsidR="002D5021" w:rsidRPr="00C601CE">
        <w:rPr>
          <w:sz w:val="24"/>
          <w:szCs w:val="24"/>
        </w:rPr>
        <w:t xml:space="preserve"> O acolhimento do recurso importará a invalidação apenas dos atos insuscetíveis de aproveitamento;</w:t>
      </w:r>
    </w:p>
    <w:p w:rsidR="00AF6E23" w:rsidRPr="00C601CE" w:rsidRDefault="00E64FFB" w:rsidP="008712EA">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.4</w:t>
      </w:r>
      <w:r w:rsidR="001C2C4E" w:rsidRPr="00C601CE">
        <w:rPr>
          <w:sz w:val="24"/>
          <w:szCs w:val="24"/>
        </w:rPr>
        <w:t xml:space="preserve"> –</w:t>
      </w:r>
      <w:r w:rsidR="002D5021" w:rsidRPr="00C601CE">
        <w:rPr>
          <w:sz w:val="24"/>
          <w:szCs w:val="24"/>
        </w:rPr>
        <w:t xml:space="preserve"> A petição poderá ser feita na própria sessão de recebimento, e, se oral, será reduzida a termo em ata;</w:t>
      </w:r>
    </w:p>
    <w:p w:rsidR="002D5021" w:rsidRPr="00C601CE" w:rsidRDefault="00E64FFB" w:rsidP="008712EA">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.5</w:t>
      </w:r>
      <w:r w:rsidR="001C2C4E" w:rsidRPr="00C601CE">
        <w:rPr>
          <w:sz w:val="24"/>
          <w:szCs w:val="24"/>
        </w:rPr>
        <w:t xml:space="preserve"> –</w:t>
      </w:r>
      <w:r w:rsidR="002D5021" w:rsidRPr="00C601CE">
        <w:rPr>
          <w:sz w:val="24"/>
          <w:szCs w:val="24"/>
        </w:rPr>
        <w:t xml:space="preserve"> O recurso contra decisão d</w:t>
      </w:r>
      <w:r w:rsidR="008208EE" w:rsidRPr="00C601CE">
        <w:rPr>
          <w:sz w:val="24"/>
          <w:szCs w:val="24"/>
        </w:rPr>
        <w:t>a pregoeira</w:t>
      </w:r>
      <w:r w:rsidR="002D5021" w:rsidRPr="00C601CE">
        <w:rPr>
          <w:sz w:val="24"/>
          <w:szCs w:val="24"/>
        </w:rPr>
        <w:t xml:space="preserve"> terá efeito suspensivo;</w:t>
      </w:r>
    </w:p>
    <w:p w:rsidR="002D5021" w:rsidRPr="00C601CE" w:rsidRDefault="00E64FFB" w:rsidP="008712EA">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.6</w:t>
      </w:r>
      <w:r w:rsidR="001C2C4E" w:rsidRPr="00C601CE">
        <w:rPr>
          <w:sz w:val="24"/>
          <w:szCs w:val="24"/>
        </w:rPr>
        <w:t xml:space="preserve"> –</w:t>
      </w:r>
      <w:r w:rsidR="002D5021" w:rsidRPr="00C601CE">
        <w:rPr>
          <w:sz w:val="24"/>
          <w:szCs w:val="24"/>
        </w:rPr>
        <w:t xml:space="preserve"> Os recursos e as contrarrazões interpostos pelas licitantes deverão ser entregues no Protocolo da Prefeitura Municipal de Bom Jardim, localizado em endereço constante no presente Edital, no horário das 9:00 às 12:00 horas e 13:00 às 17:00 horas, diariamente, exceto aos sábados domingos e feriados;</w:t>
      </w:r>
    </w:p>
    <w:p w:rsidR="002D5021" w:rsidRPr="00C601CE" w:rsidRDefault="00E64FFB" w:rsidP="008712EA">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.7</w:t>
      </w:r>
      <w:r w:rsidR="001C2C4E" w:rsidRPr="00C601CE">
        <w:rPr>
          <w:sz w:val="24"/>
          <w:szCs w:val="24"/>
        </w:rPr>
        <w:t xml:space="preserve"> –</w:t>
      </w:r>
      <w:r w:rsidR="002D5021" w:rsidRPr="00C601CE">
        <w:rPr>
          <w:sz w:val="24"/>
          <w:szCs w:val="24"/>
        </w:rPr>
        <w:t xml:space="preserve"> Os recursos e as contrarrazões serão dirigidos </w:t>
      </w:r>
      <w:r w:rsidR="008208EE" w:rsidRPr="00C601CE">
        <w:rPr>
          <w:sz w:val="24"/>
          <w:szCs w:val="24"/>
        </w:rPr>
        <w:t>à pregoeira</w:t>
      </w:r>
      <w:r w:rsidR="002D5021" w:rsidRPr="00C601CE">
        <w:rPr>
          <w:sz w:val="24"/>
          <w:szCs w:val="24"/>
        </w:rPr>
        <w:t>, que poderá reconsiderar ou enviar para a Autoridade Competente, que, no prazo de 5 (cinco) dias úteis, decidirá de forma fundamentada;</w:t>
      </w:r>
    </w:p>
    <w:p w:rsidR="002D5021" w:rsidRPr="00C601CE" w:rsidRDefault="00E64FFB" w:rsidP="008712EA">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.8</w:t>
      </w:r>
      <w:r w:rsidR="001C2C4E" w:rsidRPr="00C601CE">
        <w:rPr>
          <w:sz w:val="24"/>
          <w:szCs w:val="24"/>
        </w:rPr>
        <w:t xml:space="preserve"> –</w:t>
      </w:r>
      <w:r w:rsidR="002D5021" w:rsidRPr="00C601CE">
        <w:rPr>
          <w:sz w:val="24"/>
          <w:szCs w:val="24"/>
        </w:rPr>
        <w:t xml:space="preserve"> Decididos os recursos e constatada a regularidade dos atos praticados, a Autoridade Competente adjudicará o objeto e homologará o procedimento licitatório;</w:t>
      </w:r>
    </w:p>
    <w:p w:rsidR="002D5021" w:rsidRPr="00C601CE" w:rsidRDefault="00E64FFB" w:rsidP="008712EA">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.9</w:t>
      </w:r>
      <w:r w:rsidR="001C2C4E" w:rsidRPr="00C601CE">
        <w:rPr>
          <w:sz w:val="24"/>
          <w:szCs w:val="24"/>
        </w:rPr>
        <w:t xml:space="preserve"> –</w:t>
      </w:r>
      <w:r w:rsidR="002D5021" w:rsidRPr="009D71A6">
        <w:rPr>
          <w:sz w:val="24"/>
          <w:szCs w:val="24"/>
        </w:rPr>
        <w:t xml:space="preserve"> </w:t>
      </w:r>
      <w:r w:rsidR="002D5021" w:rsidRPr="00C601CE">
        <w:rPr>
          <w:sz w:val="24"/>
          <w:szCs w:val="24"/>
        </w:rPr>
        <w:t>Dos atos da Administração, após a Adjudicação, decorrentes da aplicação da Lei no 8.666/93, caberá:</w:t>
      </w:r>
    </w:p>
    <w:p w:rsidR="002D5021" w:rsidRPr="00C601CE" w:rsidRDefault="002D5021" w:rsidP="008712EA">
      <w:pPr>
        <w:pStyle w:val="Cabealho"/>
        <w:tabs>
          <w:tab w:val="clear" w:pos="4419"/>
          <w:tab w:val="clear" w:pos="8838"/>
        </w:tabs>
        <w:spacing w:before="120" w:after="120"/>
        <w:jc w:val="both"/>
        <w:rPr>
          <w:sz w:val="24"/>
          <w:szCs w:val="24"/>
        </w:rPr>
      </w:pPr>
      <w:r w:rsidRPr="00C601CE">
        <w:rPr>
          <w:sz w:val="24"/>
          <w:szCs w:val="24"/>
        </w:rPr>
        <w:t xml:space="preserve">I </w:t>
      </w:r>
      <w:r w:rsidR="001C2C4E" w:rsidRPr="00C601CE">
        <w:rPr>
          <w:sz w:val="24"/>
          <w:szCs w:val="24"/>
        </w:rPr>
        <w:t>–</w:t>
      </w:r>
      <w:r w:rsidRPr="00C601CE">
        <w:rPr>
          <w:sz w:val="24"/>
          <w:szCs w:val="24"/>
        </w:rPr>
        <w:t xml:space="preserve"> recurso, dirigido à Autoridade Competente, por intermédio d</w:t>
      </w:r>
      <w:r w:rsidR="008208EE" w:rsidRPr="00C601CE">
        <w:rPr>
          <w:sz w:val="24"/>
          <w:szCs w:val="24"/>
        </w:rPr>
        <w:t>a pregoeira</w:t>
      </w:r>
      <w:r w:rsidRPr="00C601CE">
        <w:rPr>
          <w:sz w:val="24"/>
          <w:szCs w:val="24"/>
        </w:rPr>
        <w:t xml:space="preserve">, interposto no prazo de 05 (cinco) dias úteis, a contar da intimação do ato, a ser protocolizado no endereço referido no subitem </w:t>
      </w:r>
      <w:r w:rsidR="00F72C97" w:rsidRPr="00C601CE">
        <w:rPr>
          <w:sz w:val="24"/>
          <w:szCs w:val="24"/>
        </w:rPr>
        <w:t xml:space="preserve">11.6 </w:t>
      </w:r>
      <w:r w:rsidRPr="00C601CE">
        <w:rPr>
          <w:sz w:val="24"/>
          <w:szCs w:val="24"/>
        </w:rPr>
        <w:t>deste Edital, nos casos de:</w:t>
      </w:r>
    </w:p>
    <w:p w:rsidR="002D5021" w:rsidRPr="009D71A6" w:rsidRDefault="002D5021" w:rsidP="008712EA">
      <w:pPr>
        <w:pStyle w:val="Cabealho"/>
        <w:numPr>
          <w:ilvl w:val="0"/>
          <w:numId w:val="33"/>
        </w:numPr>
        <w:tabs>
          <w:tab w:val="clear" w:pos="4419"/>
          <w:tab w:val="clear" w:pos="8838"/>
        </w:tabs>
        <w:spacing w:before="120" w:after="120"/>
        <w:jc w:val="both"/>
        <w:rPr>
          <w:sz w:val="24"/>
          <w:szCs w:val="24"/>
        </w:rPr>
      </w:pPr>
      <w:r w:rsidRPr="009D71A6">
        <w:rPr>
          <w:sz w:val="24"/>
          <w:szCs w:val="24"/>
        </w:rPr>
        <w:t>anulação ou revogação da licitação;</w:t>
      </w:r>
    </w:p>
    <w:p w:rsidR="002D5021" w:rsidRPr="009D71A6" w:rsidRDefault="002D5021" w:rsidP="008712EA">
      <w:pPr>
        <w:pStyle w:val="Cabealho"/>
        <w:numPr>
          <w:ilvl w:val="0"/>
          <w:numId w:val="33"/>
        </w:numPr>
        <w:tabs>
          <w:tab w:val="clear" w:pos="4419"/>
          <w:tab w:val="clear" w:pos="8838"/>
        </w:tabs>
        <w:spacing w:before="120" w:after="120"/>
        <w:jc w:val="both"/>
        <w:rPr>
          <w:sz w:val="24"/>
          <w:szCs w:val="24"/>
        </w:rPr>
      </w:pPr>
      <w:r w:rsidRPr="009D71A6">
        <w:rPr>
          <w:sz w:val="24"/>
          <w:szCs w:val="24"/>
        </w:rPr>
        <w:t>rescisão do Contrato, a que se refere o inciso I do artigo 79 da Lei no 8.666/93;</w:t>
      </w:r>
    </w:p>
    <w:p w:rsidR="002D5021" w:rsidRPr="009D71A6" w:rsidRDefault="002D5021" w:rsidP="008712EA">
      <w:pPr>
        <w:pStyle w:val="Cabealho"/>
        <w:numPr>
          <w:ilvl w:val="0"/>
          <w:numId w:val="33"/>
        </w:numPr>
        <w:tabs>
          <w:tab w:val="clear" w:pos="4419"/>
          <w:tab w:val="clear" w:pos="8838"/>
        </w:tabs>
        <w:spacing w:before="120" w:after="120"/>
        <w:jc w:val="both"/>
        <w:rPr>
          <w:sz w:val="24"/>
          <w:szCs w:val="24"/>
        </w:rPr>
      </w:pPr>
      <w:r w:rsidRPr="009D71A6">
        <w:rPr>
          <w:sz w:val="24"/>
          <w:szCs w:val="24"/>
        </w:rPr>
        <w:lastRenderedPageBreak/>
        <w:t>aplicação das penas de advertência, suspensão temporária ou multa.</w:t>
      </w:r>
    </w:p>
    <w:p w:rsidR="002D5021" w:rsidRPr="00C601CE" w:rsidRDefault="002D5021" w:rsidP="008712EA">
      <w:pPr>
        <w:pStyle w:val="Cabealho"/>
        <w:tabs>
          <w:tab w:val="clear" w:pos="4419"/>
          <w:tab w:val="clear" w:pos="8838"/>
        </w:tabs>
        <w:spacing w:before="120" w:after="120"/>
        <w:jc w:val="both"/>
        <w:rPr>
          <w:sz w:val="24"/>
          <w:szCs w:val="24"/>
        </w:rPr>
      </w:pPr>
      <w:r w:rsidRPr="00C601CE">
        <w:rPr>
          <w:sz w:val="24"/>
          <w:szCs w:val="24"/>
        </w:rPr>
        <w:t xml:space="preserve">II </w:t>
      </w:r>
      <w:r w:rsidR="001C2C4E" w:rsidRPr="00C601CE">
        <w:rPr>
          <w:sz w:val="24"/>
          <w:szCs w:val="24"/>
        </w:rPr>
        <w:t>–</w:t>
      </w:r>
      <w:r w:rsidRPr="00C601CE">
        <w:rPr>
          <w:sz w:val="24"/>
          <w:szCs w:val="24"/>
        </w:rPr>
        <w:t xml:space="preserve"> representação, no prazo de 05 (cinco) dias úteis da intimação da decisão relacionada com o objeto da licitação ou do Contrato, de que não caiba recurso hierárquico;</w:t>
      </w:r>
    </w:p>
    <w:p w:rsidR="002D5021" w:rsidRPr="00C601CE" w:rsidRDefault="002D5021" w:rsidP="008712EA">
      <w:pPr>
        <w:pStyle w:val="Cabealho"/>
        <w:tabs>
          <w:tab w:val="clear" w:pos="4419"/>
          <w:tab w:val="clear" w:pos="8838"/>
        </w:tabs>
        <w:spacing w:before="120" w:after="120"/>
        <w:jc w:val="both"/>
        <w:rPr>
          <w:sz w:val="24"/>
          <w:szCs w:val="24"/>
        </w:rPr>
      </w:pPr>
      <w:r w:rsidRPr="00C601CE">
        <w:rPr>
          <w:sz w:val="24"/>
          <w:szCs w:val="24"/>
        </w:rPr>
        <w:t xml:space="preserve">III </w:t>
      </w:r>
      <w:r w:rsidR="001C2C4E" w:rsidRPr="00C601CE">
        <w:rPr>
          <w:sz w:val="24"/>
          <w:szCs w:val="24"/>
        </w:rPr>
        <w:t>–</w:t>
      </w:r>
      <w:r w:rsidRPr="00C601CE">
        <w:rPr>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2D5021" w:rsidRPr="009D71A6" w:rsidRDefault="00E64FFB" w:rsidP="008712EA">
      <w:pPr>
        <w:pStyle w:val="Cabealho"/>
        <w:tabs>
          <w:tab w:val="clear" w:pos="4419"/>
          <w:tab w:val="clear" w:pos="8838"/>
        </w:tabs>
        <w:spacing w:before="120" w:after="120"/>
        <w:jc w:val="both"/>
        <w:rPr>
          <w:sz w:val="24"/>
          <w:szCs w:val="24"/>
        </w:rPr>
      </w:pPr>
      <w:r w:rsidRPr="009D71A6">
        <w:rPr>
          <w:sz w:val="24"/>
          <w:szCs w:val="24"/>
        </w:rPr>
        <w:t>11</w:t>
      </w:r>
      <w:r w:rsidR="002D5021" w:rsidRPr="009D71A6">
        <w:rPr>
          <w:sz w:val="24"/>
          <w:szCs w:val="24"/>
        </w:rPr>
        <w:t>.10</w:t>
      </w:r>
      <w:r w:rsidR="001C2C4E" w:rsidRPr="009D71A6">
        <w:rPr>
          <w:sz w:val="24"/>
          <w:szCs w:val="24"/>
        </w:rPr>
        <w:t xml:space="preserve"> –</w:t>
      </w:r>
      <w:r w:rsidR="002D5021" w:rsidRPr="009D71A6">
        <w:rPr>
          <w:sz w:val="24"/>
          <w:szCs w:val="24"/>
        </w:rPr>
        <w:t xml:space="preserve"> </w:t>
      </w:r>
      <w:r w:rsidR="002D5021" w:rsidRPr="00C601CE">
        <w:rPr>
          <w:sz w:val="24"/>
          <w:szCs w:val="24"/>
        </w:rPr>
        <w:t>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sob pena de responsabilidade (§ 4o do artigo 109 da Lei no 8.666/93).</w:t>
      </w:r>
    </w:p>
    <w:p w:rsidR="002D5021" w:rsidRPr="009D71A6" w:rsidRDefault="00E64FFB" w:rsidP="008712EA">
      <w:pPr>
        <w:pStyle w:val="Cabealho"/>
        <w:tabs>
          <w:tab w:val="clear" w:pos="4419"/>
          <w:tab w:val="clear" w:pos="8838"/>
        </w:tabs>
        <w:spacing w:before="120" w:after="120"/>
        <w:jc w:val="both"/>
        <w:rPr>
          <w:sz w:val="24"/>
          <w:szCs w:val="24"/>
        </w:rPr>
      </w:pPr>
      <w:r w:rsidRPr="009D71A6">
        <w:rPr>
          <w:sz w:val="24"/>
          <w:szCs w:val="24"/>
        </w:rPr>
        <w:t>11</w:t>
      </w:r>
      <w:r w:rsidR="002D5021" w:rsidRPr="009D71A6">
        <w:rPr>
          <w:sz w:val="24"/>
          <w:szCs w:val="24"/>
        </w:rPr>
        <w:t>.11</w:t>
      </w:r>
      <w:r w:rsidR="001C2C4E" w:rsidRPr="009D71A6">
        <w:rPr>
          <w:sz w:val="24"/>
          <w:szCs w:val="24"/>
        </w:rPr>
        <w:t xml:space="preserve"> –</w:t>
      </w:r>
      <w:r w:rsidR="002D5021" w:rsidRPr="009D71A6">
        <w:rPr>
          <w:sz w:val="24"/>
          <w:szCs w:val="24"/>
        </w:rPr>
        <w:t xml:space="preserve"> </w:t>
      </w:r>
      <w:r w:rsidR="002D5021" w:rsidRPr="00C601CE">
        <w:rPr>
          <w:sz w:val="24"/>
          <w:szCs w:val="24"/>
        </w:rPr>
        <w:t>Interposto, o recurso será aberto prazo aos demais licitantes, que poderão impugná-lo em até 5 (cinco) dias úteis.</w:t>
      </w:r>
    </w:p>
    <w:p w:rsidR="002D5021" w:rsidRPr="00C601CE" w:rsidRDefault="00E64FFB" w:rsidP="008712EA">
      <w:pPr>
        <w:pStyle w:val="Cabealho"/>
        <w:tabs>
          <w:tab w:val="clear" w:pos="4419"/>
          <w:tab w:val="clear" w:pos="8838"/>
        </w:tabs>
        <w:spacing w:before="120" w:after="120"/>
        <w:jc w:val="both"/>
        <w:rPr>
          <w:bCs/>
          <w:sz w:val="24"/>
          <w:szCs w:val="24"/>
        </w:rPr>
      </w:pPr>
      <w:r w:rsidRPr="009D71A6">
        <w:rPr>
          <w:sz w:val="24"/>
          <w:szCs w:val="24"/>
        </w:rPr>
        <w:t>11</w:t>
      </w:r>
      <w:r w:rsidR="002D5021" w:rsidRPr="009D71A6">
        <w:rPr>
          <w:sz w:val="24"/>
          <w:szCs w:val="24"/>
        </w:rPr>
        <w:t>.12</w:t>
      </w:r>
      <w:r w:rsidR="003A67CC" w:rsidRPr="009D71A6">
        <w:rPr>
          <w:sz w:val="24"/>
          <w:szCs w:val="24"/>
        </w:rPr>
        <w:t xml:space="preserve"> –</w:t>
      </w:r>
      <w:r w:rsidR="002D5021" w:rsidRPr="009D71A6">
        <w:rPr>
          <w:sz w:val="24"/>
          <w:szCs w:val="24"/>
        </w:rPr>
        <w:t xml:space="preserve"> </w:t>
      </w:r>
      <w:r w:rsidR="002D5021" w:rsidRPr="00C601CE">
        <w:rPr>
          <w:sz w:val="24"/>
          <w:szCs w:val="24"/>
        </w:rPr>
        <w:t xml:space="preserve">A intimação dos atos referidos no inciso I do subitem </w:t>
      </w:r>
      <w:r w:rsidR="00F72C97" w:rsidRPr="00C601CE">
        <w:rPr>
          <w:sz w:val="24"/>
          <w:szCs w:val="24"/>
        </w:rPr>
        <w:t>11.9</w:t>
      </w:r>
      <w:r w:rsidR="002D5021" w:rsidRPr="00C601CE">
        <w:rPr>
          <w:sz w:val="24"/>
          <w:szCs w:val="24"/>
        </w:rPr>
        <w:t>, excluindo-se as penas de advertência e multa de mora, e no inciso III, será feita mediante publicação no órgão oficial do Município.</w:t>
      </w:r>
    </w:p>
    <w:p w:rsidR="00BC60E3" w:rsidRPr="00C601CE" w:rsidRDefault="003D4527" w:rsidP="008712EA">
      <w:pPr>
        <w:spacing w:before="120" w:after="120"/>
        <w:rPr>
          <w:b/>
          <w:sz w:val="24"/>
          <w:szCs w:val="24"/>
        </w:rPr>
      </w:pPr>
      <w:r w:rsidRPr="00C601CE">
        <w:rPr>
          <w:b/>
          <w:sz w:val="24"/>
          <w:szCs w:val="24"/>
        </w:rPr>
        <w:t>12</w:t>
      </w:r>
      <w:r w:rsidR="00A37204" w:rsidRPr="00C601CE">
        <w:rPr>
          <w:b/>
          <w:sz w:val="24"/>
          <w:szCs w:val="24"/>
        </w:rPr>
        <w:t xml:space="preserve"> </w:t>
      </w:r>
      <w:r w:rsidR="00BC60E3" w:rsidRPr="00C601CE">
        <w:rPr>
          <w:b/>
          <w:sz w:val="24"/>
          <w:szCs w:val="24"/>
        </w:rPr>
        <w:t>– CONDIÇÕES GERAIS DE PARTICIPAÇÃO</w:t>
      </w:r>
    </w:p>
    <w:p w:rsidR="002C1601" w:rsidRPr="00C601CE" w:rsidRDefault="002C1601" w:rsidP="008712EA">
      <w:pPr>
        <w:spacing w:before="120" w:after="120"/>
        <w:jc w:val="both"/>
        <w:rPr>
          <w:sz w:val="24"/>
          <w:szCs w:val="24"/>
        </w:rPr>
      </w:pPr>
      <w:r w:rsidRPr="00C601CE">
        <w:rPr>
          <w:sz w:val="24"/>
          <w:szCs w:val="24"/>
        </w:rPr>
        <w:t>12.1 – Poderão participar do certame as pessoas jurídicas que preencham os requisitos de habilitação, regularidade fiscal e trabalhista, qualificação técnica e qualificação econômico-financeira constantes no instrumento convocatório.</w:t>
      </w:r>
    </w:p>
    <w:p w:rsidR="002C1601" w:rsidRPr="00C601CE" w:rsidRDefault="002C1601" w:rsidP="008712EA">
      <w:pPr>
        <w:spacing w:before="120" w:after="120"/>
        <w:jc w:val="both"/>
        <w:rPr>
          <w:sz w:val="24"/>
          <w:szCs w:val="24"/>
        </w:rPr>
      </w:pPr>
      <w:r w:rsidRPr="00C601CE">
        <w:rPr>
          <w:sz w:val="24"/>
          <w:szCs w:val="24"/>
        </w:rPr>
        <w:t>12.2 – Não poderão participar do certame as empresas suspensas pela Administração Direta ou Indireta do Município de Bom Jardim, bem como aquelas declaradas inidôneas por qualquer ente federativo e que não estiverem dentro da legalidade fiscal.</w:t>
      </w:r>
    </w:p>
    <w:p w:rsidR="002C1601" w:rsidRPr="00C601CE" w:rsidRDefault="002C1601" w:rsidP="008712EA">
      <w:pPr>
        <w:spacing w:before="120" w:after="120"/>
        <w:jc w:val="both"/>
        <w:rPr>
          <w:sz w:val="24"/>
          <w:szCs w:val="24"/>
        </w:rPr>
      </w:pPr>
      <w:r w:rsidRPr="00C601CE">
        <w:rPr>
          <w:sz w:val="24"/>
          <w:szCs w:val="24"/>
        </w:rPr>
        <w:t>12.3 – Não poderão participar do certame, direta ou indiretamente:</w:t>
      </w:r>
    </w:p>
    <w:p w:rsidR="002C1601" w:rsidRPr="00C601CE" w:rsidRDefault="002C1601" w:rsidP="008712EA">
      <w:pPr>
        <w:spacing w:before="120" w:after="120"/>
        <w:jc w:val="both"/>
        <w:rPr>
          <w:sz w:val="24"/>
          <w:szCs w:val="24"/>
        </w:rPr>
      </w:pPr>
      <w:r w:rsidRPr="00C601CE">
        <w:rPr>
          <w:sz w:val="24"/>
          <w:szCs w:val="24"/>
        </w:rPr>
        <w:t>12.3.1 – O autor do termo de referência.</w:t>
      </w:r>
    </w:p>
    <w:p w:rsidR="002C1601" w:rsidRPr="00C601CE" w:rsidRDefault="002C1601" w:rsidP="008712EA">
      <w:pPr>
        <w:spacing w:before="120" w:after="120"/>
        <w:jc w:val="both"/>
        <w:rPr>
          <w:sz w:val="24"/>
          <w:szCs w:val="24"/>
        </w:rPr>
      </w:pPr>
      <w:r w:rsidRPr="00C601CE">
        <w:rPr>
          <w:sz w:val="24"/>
          <w:szCs w:val="24"/>
        </w:rPr>
        <w:t>12.3.2 – A empresa, isoladamente ou em consórcio, da qual o autor do termo de referência seja dirigente, gerente, acionista ou detentor de mais de 5% (cinco por cento) do capital com direito a voto ou controlador, responsável técnico ou subcontratado.</w:t>
      </w:r>
    </w:p>
    <w:p w:rsidR="002C1601" w:rsidRPr="00C601CE" w:rsidRDefault="002C1601" w:rsidP="008712EA">
      <w:pPr>
        <w:spacing w:before="120" w:after="120"/>
        <w:jc w:val="both"/>
        <w:rPr>
          <w:sz w:val="24"/>
          <w:szCs w:val="24"/>
        </w:rPr>
      </w:pPr>
      <w:r w:rsidRPr="00C601CE">
        <w:rPr>
          <w:sz w:val="24"/>
          <w:szCs w:val="24"/>
        </w:rPr>
        <w:t>12.3.3 – Servidor ou dirigente do Setor Requisitante, incluindo os membros da comissão permanente de licitação ou a pregoeira e sua equipe de apoio.</w:t>
      </w:r>
    </w:p>
    <w:p w:rsidR="002C1601" w:rsidRPr="00C601CE" w:rsidRDefault="002C1601" w:rsidP="008712EA">
      <w:pPr>
        <w:spacing w:before="120" w:after="120"/>
        <w:jc w:val="both"/>
        <w:rPr>
          <w:sz w:val="24"/>
          <w:szCs w:val="24"/>
        </w:rPr>
      </w:pPr>
      <w:r w:rsidRPr="00C601CE">
        <w:rPr>
          <w:sz w:val="24"/>
          <w:szCs w:val="24"/>
        </w:rPr>
        <w:t>12.3.4 – A empresa cujos sócios sejam parentes, até terceiro grau, de gestores públicos (servidores e agentes políticos) envolvidos no processo licitatório, por violação aos princípios da administração pública e pela existência de conflito de interesses;</w:t>
      </w:r>
    </w:p>
    <w:p w:rsidR="009A5A29" w:rsidRPr="00AE7667" w:rsidRDefault="002C1601" w:rsidP="008712EA">
      <w:pPr>
        <w:spacing w:before="120" w:after="120"/>
        <w:jc w:val="both"/>
        <w:rPr>
          <w:color w:val="000000" w:themeColor="text1"/>
          <w:sz w:val="24"/>
          <w:szCs w:val="24"/>
        </w:rPr>
      </w:pPr>
      <w:r w:rsidRPr="00C601CE">
        <w:rPr>
          <w:sz w:val="24"/>
          <w:szCs w:val="24"/>
        </w:rPr>
        <w:t xml:space="preserve">12.4 – Considera-se participação indireta a existência de qualquer vínculo de natureza técnica, comercial, econômica, financeira ou trabalhista entre o autor do termo de referência, pessoa física ou jurídica, e o </w:t>
      </w:r>
      <w:r w:rsidRPr="00AE7667">
        <w:rPr>
          <w:color w:val="000000" w:themeColor="text1"/>
          <w:sz w:val="24"/>
          <w:szCs w:val="24"/>
        </w:rPr>
        <w:t xml:space="preserve">licitante ou responsável </w:t>
      </w:r>
      <w:r w:rsidR="009D71A6" w:rsidRPr="00AE7667">
        <w:rPr>
          <w:color w:val="000000" w:themeColor="text1"/>
          <w:sz w:val="24"/>
          <w:szCs w:val="24"/>
        </w:rPr>
        <w:t>pela execução</w:t>
      </w:r>
      <w:r w:rsidR="00791122" w:rsidRPr="00AE7667">
        <w:rPr>
          <w:color w:val="000000" w:themeColor="text1"/>
          <w:sz w:val="24"/>
          <w:szCs w:val="24"/>
        </w:rPr>
        <w:t xml:space="preserve"> do objeto</w:t>
      </w:r>
      <w:r w:rsidRPr="00AE7667">
        <w:rPr>
          <w:color w:val="000000" w:themeColor="text1"/>
          <w:sz w:val="24"/>
          <w:szCs w:val="24"/>
        </w:rPr>
        <w:t>, incluindo-se os fornecimentos de bens e serviços a estes necessários.</w:t>
      </w:r>
    </w:p>
    <w:p w:rsidR="002C1601" w:rsidRPr="00AE7667" w:rsidRDefault="002C1601" w:rsidP="008712EA">
      <w:pPr>
        <w:spacing w:before="120" w:after="120"/>
        <w:jc w:val="both"/>
        <w:rPr>
          <w:color w:val="000000" w:themeColor="text1"/>
          <w:sz w:val="24"/>
          <w:szCs w:val="24"/>
        </w:rPr>
      </w:pPr>
      <w:r w:rsidRPr="00AE7667">
        <w:rPr>
          <w:color w:val="000000" w:themeColor="text1"/>
          <w:sz w:val="24"/>
          <w:szCs w:val="24"/>
        </w:rPr>
        <w:t>12.5 – Poderão participar no certame as empresas reunidas em consórcio, observadas as seguintes regras:</w:t>
      </w:r>
    </w:p>
    <w:p w:rsidR="002C1601" w:rsidRPr="00AE7667" w:rsidRDefault="002C1601" w:rsidP="008712EA">
      <w:pPr>
        <w:spacing w:before="120" w:after="120"/>
        <w:jc w:val="both"/>
        <w:rPr>
          <w:color w:val="000000" w:themeColor="text1"/>
          <w:sz w:val="24"/>
          <w:szCs w:val="24"/>
        </w:rPr>
      </w:pPr>
      <w:r w:rsidRPr="00AE7667">
        <w:rPr>
          <w:color w:val="000000" w:themeColor="text1"/>
          <w:sz w:val="24"/>
          <w:szCs w:val="24"/>
        </w:rPr>
        <w:t>12.5.1 – A apresentação de comprovação do compromisso, público ou particular, da constituição do consórcio, subscrito pelos consorciados, explicitando:</w:t>
      </w:r>
    </w:p>
    <w:p w:rsidR="002C1601" w:rsidRPr="00C601CE" w:rsidRDefault="002C1601" w:rsidP="008712EA">
      <w:pPr>
        <w:numPr>
          <w:ilvl w:val="0"/>
          <w:numId w:val="5"/>
        </w:numPr>
        <w:spacing w:before="120" w:after="120"/>
        <w:jc w:val="both"/>
        <w:rPr>
          <w:sz w:val="24"/>
          <w:szCs w:val="24"/>
        </w:rPr>
      </w:pPr>
      <w:r w:rsidRPr="00AE7667">
        <w:rPr>
          <w:color w:val="000000" w:themeColor="text1"/>
          <w:sz w:val="24"/>
          <w:szCs w:val="24"/>
        </w:rPr>
        <w:t xml:space="preserve">a composição e o percentual de participação de </w:t>
      </w:r>
      <w:r w:rsidRPr="00C601CE">
        <w:rPr>
          <w:sz w:val="24"/>
          <w:szCs w:val="24"/>
        </w:rPr>
        <w:t>cada empresa integrante;</w:t>
      </w:r>
    </w:p>
    <w:p w:rsidR="002C1601" w:rsidRPr="00C601CE" w:rsidRDefault="002C1601" w:rsidP="008712EA">
      <w:pPr>
        <w:numPr>
          <w:ilvl w:val="0"/>
          <w:numId w:val="5"/>
        </w:numPr>
        <w:spacing w:before="120" w:after="120"/>
        <w:jc w:val="both"/>
        <w:rPr>
          <w:sz w:val="24"/>
          <w:szCs w:val="24"/>
        </w:rPr>
      </w:pPr>
      <w:r w:rsidRPr="00C601CE">
        <w:rPr>
          <w:sz w:val="24"/>
          <w:szCs w:val="24"/>
        </w:rPr>
        <w:t>o objetivo da consorciação;</w:t>
      </w:r>
    </w:p>
    <w:p w:rsidR="002C1601" w:rsidRPr="00C601CE" w:rsidRDefault="002C1601" w:rsidP="008712EA">
      <w:pPr>
        <w:numPr>
          <w:ilvl w:val="0"/>
          <w:numId w:val="5"/>
        </w:numPr>
        <w:spacing w:before="120" w:after="120"/>
        <w:jc w:val="both"/>
        <w:rPr>
          <w:sz w:val="24"/>
          <w:szCs w:val="24"/>
        </w:rPr>
      </w:pPr>
      <w:r w:rsidRPr="00C601CE">
        <w:rPr>
          <w:sz w:val="24"/>
          <w:szCs w:val="24"/>
        </w:rPr>
        <w:t>o prazo de duração do consórcio não inferior ao da duração d</w:t>
      </w:r>
      <w:r w:rsidR="00595F10" w:rsidRPr="00C601CE">
        <w:rPr>
          <w:sz w:val="24"/>
          <w:szCs w:val="24"/>
        </w:rPr>
        <w:t>o contrato;</w:t>
      </w:r>
    </w:p>
    <w:p w:rsidR="002C1601" w:rsidRPr="00C601CE" w:rsidRDefault="002C1601" w:rsidP="008712EA">
      <w:pPr>
        <w:numPr>
          <w:ilvl w:val="0"/>
          <w:numId w:val="5"/>
        </w:numPr>
        <w:spacing w:before="120" w:after="120"/>
        <w:jc w:val="both"/>
        <w:rPr>
          <w:sz w:val="24"/>
          <w:szCs w:val="24"/>
        </w:rPr>
      </w:pPr>
      <w:r w:rsidRPr="00C601CE">
        <w:rPr>
          <w:sz w:val="24"/>
          <w:szCs w:val="24"/>
        </w:rPr>
        <w:lastRenderedPageBreak/>
        <w:t>a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2C1601" w:rsidRPr="00C601CE" w:rsidRDefault="002C1601" w:rsidP="008712EA">
      <w:pPr>
        <w:numPr>
          <w:ilvl w:val="0"/>
          <w:numId w:val="5"/>
        </w:numPr>
        <w:spacing w:before="120" w:after="120"/>
        <w:jc w:val="both"/>
        <w:rPr>
          <w:sz w:val="24"/>
          <w:szCs w:val="24"/>
        </w:rPr>
      </w:pPr>
      <w:r w:rsidRPr="00C601CE">
        <w:rPr>
          <w:sz w:val="24"/>
          <w:szCs w:val="24"/>
        </w:rPr>
        <w:t>a declaração de responsabilidade solidária das consorciadas pelos atos praticados sob consórcio em relação à presente licitação, e ao eventual contrato dela decorrente;</w:t>
      </w:r>
    </w:p>
    <w:p w:rsidR="002C1601" w:rsidRPr="00C601CE" w:rsidRDefault="002C1601" w:rsidP="008712EA">
      <w:pPr>
        <w:numPr>
          <w:ilvl w:val="0"/>
          <w:numId w:val="5"/>
        </w:numPr>
        <w:spacing w:before="120" w:after="120"/>
        <w:jc w:val="both"/>
        <w:rPr>
          <w:sz w:val="24"/>
          <w:szCs w:val="24"/>
        </w:rPr>
      </w:pPr>
      <w:r w:rsidRPr="00C601CE">
        <w:rPr>
          <w:sz w:val="24"/>
          <w:szCs w:val="24"/>
        </w:rPr>
        <w:t>as obrigações das consorciadas, dentre as quais o de que cada consorciada responderá isolada e solidariamente por todas as exigências pertinentes ao objeto da presente licitação, até a extinção do contrato dela decorrente;</w:t>
      </w:r>
    </w:p>
    <w:p w:rsidR="002C1601" w:rsidRPr="00C601CE" w:rsidRDefault="002C1601" w:rsidP="008712EA">
      <w:pPr>
        <w:numPr>
          <w:ilvl w:val="0"/>
          <w:numId w:val="5"/>
        </w:numPr>
        <w:spacing w:before="120" w:after="120"/>
        <w:jc w:val="both"/>
        <w:rPr>
          <w:sz w:val="24"/>
          <w:szCs w:val="24"/>
        </w:rPr>
      </w:pPr>
      <w:r w:rsidRPr="00C601CE">
        <w:rPr>
          <w:sz w:val="24"/>
          <w:szCs w:val="24"/>
        </w:rPr>
        <w:t>que o consórcio não terá sua constituição ou composição alterada sem a prévia e expressa anuência da contratante;</w:t>
      </w:r>
    </w:p>
    <w:p w:rsidR="002C1601" w:rsidRPr="00C601CE" w:rsidRDefault="002C1601" w:rsidP="008712EA">
      <w:pPr>
        <w:numPr>
          <w:ilvl w:val="0"/>
          <w:numId w:val="5"/>
        </w:numPr>
        <w:spacing w:before="120" w:after="120"/>
        <w:jc w:val="both"/>
        <w:rPr>
          <w:sz w:val="24"/>
          <w:szCs w:val="24"/>
        </w:rPr>
      </w:pPr>
      <w:r w:rsidRPr="00C601CE">
        <w:rPr>
          <w:sz w:val="24"/>
          <w:szCs w:val="24"/>
        </w:rPr>
        <w:t xml:space="preserve">a designação do representante legal do consórcio. </w:t>
      </w:r>
    </w:p>
    <w:p w:rsidR="002C1601" w:rsidRPr="00C601CE" w:rsidRDefault="002C1601" w:rsidP="008712EA">
      <w:pPr>
        <w:spacing w:before="120" w:after="120"/>
        <w:jc w:val="both"/>
        <w:rPr>
          <w:sz w:val="24"/>
          <w:szCs w:val="24"/>
        </w:rPr>
      </w:pPr>
      <w:r w:rsidRPr="00C601CE">
        <w:rPr>
          <w:sz w:val="24"/>
          <w:szCs w:val="24"/>
        </w:rPr>
        <w:t>12.5.2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2C1601" w:rsidRPr="00C601CE" w:rsidRDefault="002C1601" w:rsidP="008712EA">
      <w:pPr>
        <w:spacing w:before="120" w:after="120"/>
        <w:jc w:val="both"/>
        <w:rPr>
          <w:sz w:val="24"/>
          <w:szCs w:val="24"/>
        </w:rPr>
      </w:pPr>
      <w:r w:rsidRPr="00C601CE">
        <w:rPr>
          <w:sz w:val="24"/>
          <w:szCs w:val="24"/>
        </w:rPr>
        <w:t>12.5.3 – Caso o consórcio seja o vencedor do certame, fica obrigado a promover, antes da assinatura do contrato, a constituição e o registro do consórcio na Junta Comercial de sua sede.</w:t>
      </w:r>
    </w:p>
    <w:p w:rsidR="002C1601" w:rsidRPr="00C601CE" w:rsidRDefault="002C1601" w:rsidP="008712EA">
      <w:pPr>
        <w:spacing w:before="120" w:after="120"/>
        <w:jc w:val="both"/>
        <w:rPr>
          <w:sz w:val="24"/>
          <w:szCs w:val="24"/>
        </w:rPr>
      </w:pPr>
      <w:r w:rsidRPr="00C601CE">
        <w:rPr>
          <w:sz w:val="24"/>
          <w:szCs w:val="24"/>
        </w:rPr>
        <w:t>12.5.4 – Estarão impedidas de participar as empresas consorciadas através de mais de um consórcio ou as empresas consorciadas participar isoladamente.</w:t>
      </w:r>
    </w:p>
    <w:p w:rsidR="003D4527" w:rsidRPr="00C601CE" w:rsidRDefault="003D4527" w:rsidP="008712EA">
      <w:pPr>
        <w:spacing w:before="120" w:after="120"/>
        <w:jc w:val="both"/>
        <w:rPr>
          <w:b/>
          <w:sz w:val="24"/>
          <w:szCs w:val="24"/>
        </w:rPr>
      </w:pPr>
      <w:r w:rsidRPr="00C601CE">
        <w:rPr>
          <w:b/>
          <w:sz w:val="24"/>
          <w:szCs w:val="24"/>
        </w:rPr>
        <w:t>13 – PENALIDADES</w:t>
      </w:r>
    </w:p>
    <w:p w:rsidR="003D4527" w:rsidRPr="00C601CE" w:rsidRDefault="003D4527" w:rsidP="008712EA">
      <w:pPr>
        <w:spacing w:before="120" w:after="120"/>
        <w:jc w:val="both"/>
        <w:rPr>
          <w:b/>
          <w:sz w:val="24"/>
          <w:szCs w:val="24"/>
          <w:u w:val="single"/>
        </w:rPr>
      </w:pPr>
      <w:r w:rsidRPr="00C601CE">
        <w:rPr>
          <w:b/>
          <w:sz w:val="24"/>
          <w:szCs w:val="24"/>
          <w:u w:val="single"/>
        </w:rPr>
        <w:t>Vide termo de referência</w:t>
      </w:r>
    </w:p>
    <w:p w:rsidR="003D4527" w:rsidRPr="00C601CE" w:rsidRDefault="003D4527" w:rsidP="008712EA">
      <w:pPr>
        <w:spacing w:before="120" w:after="120"/>
        <w:jc w:val="both"/>
        <w:rPr>
          <w:b/>
          <w:sz w:val="24"/>
          <w:szCs w:val="24"/>
        </w:rPr>
      </w:pPr>
      <w:r w:rsidRPr="00C601CE">
        <w:rPr>
          <w:b/>
          <w:sz w:val="24"/>
          <w:szCs w:val="24"/>
        </w:rPr>
        <w:t>14 – FORMA DE PAGAMENTO</w:t>
      </w:r>
    </w:p>
    <w:p w:rsidR="003D4527" w:rsidRPr="00C601CE" w:rsidRDefault="003D4527" w:rsidP="008712EA">
      <w:pPr>
        <w:spacing w:before="120" w:after="120"/>
        <w:jc w:val="both"/>
        <w:rPr>
          <w:b/>
          <w:sz w:val="24"/>
          <w:szCs w:val="24"/>
          <w:u w:val="single"/>
        </w:rPr>
      </w:pPr>
      <w:r w:rsidRPr="00C601CE">
        <w:rPr>
          <w:b/>
          <w:sz w:val="24"/>
          <w:szCs w:val="24"/>
          <w:u w:val="single"/>
        </w:rPr>
        <w:t>Vide termo de referência</w:t>
      </w:r>
    </w:p>
    <w:p w:rsidR="003D4527" w:rsidRPr="00C601CE" w:rsidRDefault="003D4527" w:rsidP="008712EA">
      <w:pPr>
        <w:spacing w:before="120" w:after="120"/>
        <w:jc w:val="both"/>
        <w:rPr>
          <w:b/>
          <w:sz w:val="24"/>
          <w:szCs w:val="24"/>
        </w:rPr>
      </w:pPr>
      <w:r w:rsidRPr="00C601CE">
        <w:rPr>
          <w:b/>
          <w:sz w:val="24"/>
          <w:szCs w:val="24"/>
        </w:rPr>
        <w:t xml:space="preserve">15 – CONVOCAÇÃO PARA ASSINATURA </w:t>
      </w:r>
      <w:r w:rsidR="00157A1C">
        <w:rPr>
          <w:b/>
          <w:sz w:val="24"/>
          <w:szCs w:val="24"/>
        </w:rPr>
        <w:t xml:space="preserve">DO </w:t>
      </w:r>
      <w:r w:rsidRPr="00C601CE">
        <w:rPr>
          <w:b/>
          <w:sz w:val="24"/>
          <w:szCs w:val="24"/>
        </w:rPr>
        <w:t>CONTRAT</w:t>
      </w:r>
      <w:r w:rsidR="00157A1C">
        <w:rPr>
          <w:b/>
          <w:sz w:val="24"/>
          <w:szCs w:val="24"/>
        </w:rPr>
        <w:t>O</w:t>
      </w:r>
    </w:p>
    <w:p w:rsidR="003D4527" w:rsidRPr="00C601CE" w:rsidRDefault="003D4527" w:rsidP="008712EA">
      <w:pPr>
        <w:spacing w:before="120" w:after="120"/>
        <w:jc w:val="both"/>
        <w:rPr>
          <w:b/>
          <w:sz w:val="24"/>
          <w:szCs w:val="24"/>
          <w:u w:val="single"/>
        </w:rPr>
      </w:pPr>
      <w:r w:rsidRPr="00C601CE">
        <w:rPr>
          <w:b/>
          <w:sz w:val="24"/>
          <w:szCs w:val="24"/>
          <w:u w:val="single"/>
        </w:rPr>
        <w:t>Vide termo de referência</w:t>
      </w:r>
    </w:p>
    <w:p w:rsidR="003D4527" w:rsidRPr="00C601CE" w:rsidRDefault="003D4527" w:rsidP="008712EA">
      <w:pPr>
        <w:spacing w:before="120" w:after="120"/>
        <w:jc w:val="both"/>
        <w:rPr>
          <w:b/>
          <w:sz w:val="24"/>
          <w:szCs w:val="24"/>
        </w:rPr>
      </w:pPr>
      <w:r w:rsidRPr="00C601CE">
        <w:rPr>
          <w:b/>
          <w:sz w:val="24"/>
          <w:szCs w:val="24"/>
        </w:rPr>
        <w:t xml:space="preserve">16 – DURAÇÃO, ALTERAÇÃO E EXTINÇÃO CONTRATUAL </w:t>
      </w:r>
    </w:p>
    <w:p w:rsidR="003D4527" w:rsidRPr="00C601CE" w:rsidRDefault="003D4527" w:rsidP="008712EA">
      <w:pPr>
        <w:spacing w:before="120" w:after="120"/>
        <w:jc w:val="both"/>
        <w:rPr>
          <w:b/>
          <w:sz w:val="24"/>
          <w:szCs w:val="24"/>
          <w:u w:val="single"/>
        </w:rPr>
      </w:pPr>
      <w:r w:rsidRPr="00C601CE">
        <w:rPr>
          <w:b/>
          <w:sz w:val="24"/>
          <w:szCs w:val="24"/>
          <w:u w:val="single"/>
        </w:rPr>
        <w:t>Vide termo de referência</w:t>
      </w:r>
    </w:p>
    <w:p w:rsidR="003D4527" w:rsidRPr="00C601CE" w:rsidRDefault="003D4527" w:rsidP="008712EA">
      <w:pPr>
        <w:spacing w:before="120" w:after="120"/>
        <w:jc w:val="both"/>
        <w:rPr>
          <w:b/>
          <w:sz w:val="24"/>
          <w:szCs w:val="24"/>
        </w:rPr>
      </w:pPr>
      <w:r w:rsidRPr="00C601CE">
        <w:rPr>
          <w:b/>
          <w:sz w:val="24"/>
          <w:szCs w:val="24"/>
        </w:rPr>
        <w:t>17 – GESTOR DO CONTRATO E ATRIBUIÇÕES</w:t>
      </w:r>
    </w:p>
    <w:p w:rsidR="003D4527" w:rsidRPr="00C601CE" w:rsidRDefault="003D4527" w:rsidP="008712EA">
      <w:pPr>
        <w:spacing w:before="120" w:after="120"/>
        <w:jc w:val="both"/>
        <w:rPr>
          <w:b/>
          <w:sz w:val="24"/>
          <w:szCs w:val="24"/>
          <w:u w:val="single"/>
        </w:rPr>
      </w:pPr>
      <w:r w:rsidRPr="00C601CE">
        <w:rPr>
          <w:b/>
          <w:sz w:val="24"/>
          <w:szCs w:val="24"/>
          <w:u w:val="single"/>
        </w:rPr>
        <w:t>Vide termo de referência</w:t>
      </w:r>
    </w:p>
    <w:p w:rsidR="003D4527" w:rsidRPr="00C601CE" w:rsidRDefault="003D4527" w:rsidP="008712EA">
      <w:pPr>
        <w:spacing w:before="120" w:after="120"/>
        <w:jc w:val="both"/>
        <w:rPr>
          <w:b/>
          <w:sz w:val="24"/>
          <w:szCs w:val="24"/>
        </w:rPr>
      </w:pPr>
      <w:r w:rsidRPr="00C601CE">
        <w:rPr>
          <w:b/>
          <w:sz w:val="24"/>
          <w:szCs w:val="24"/>
        </w:rPr>
        <w:t>18 – FISCALIZAÇÃO DO CONTRATO E ATRIBUIÇÕES</w:t>
      </w:r>
    </w:p>
    <w:p w:rsidR="003D4527" w:rsidRPr="00C601CE" w:rsidRDefault="003D4527" w:rsidP="008712EA">
      <w:pPr>
        <w:spacing w:before="120" w:after="120"/>
        <w:jc w:val="both"/>
        <w:rPr>
          <w:b/>
          <w:sz w:val="24"/>
          <w:szCs w:val="24"/>
          <w:u w:val="single"/>
        </w:rPr>
      </w:pPr>
      <w:r w:rsidRPr="00C601CE">
        <w:rPr>
          <w:b/>
          <w:sz w:val="24"/>
          <w:szCs w:val="24"/>
          <w:u w:val="single"/>
        </w:rPr>
        <w:t>Vide termo de referência</w:t>
      </w:r>
    </w:p>
    <w:p w:rsidR="003D4527" w:rsidRPr="00C601CE" w:rsidRDefault="003D4527" w:rsidP="008712EA">
      <w:pPr>
        <w:spacing w:before="120" w:after="120"/>
        <w:jc w:val="both"/>
        <w:rPr>
          <w:b/>
          <w:sz w:val="24"/>
          <w:szCs w:val="24"/>
        </w:rPr>
      </w:pPr>
      <w:r w:rsidRPr="00C601CE">
        <w:rPr>
          <w:b/>
          <w:sz w:val="24"/>
          <w:szCs w:val="24"/>
        </w:rPr>
        <w:t>19 – OBRIGAÇÕES DA CONTRATADA</w:t>
      </w:r>
    </w:p>
    <w:p w:rsidR="003D4527" w:rsidRPr="00C601CE" w:rsidRDefault="003D4527" w:rsidP="008712EA">
      <w:pPr>
        <w:spacing w:before="120" w:after="120"/>
        <w:jc w:val="both"/>
        <w:rPr>
          <w:b/>
          <w:sz w:val="24"/>
          <w:szCs w:val="24"/>
          <w:u w:val="single"/>
        </w:rPr>
      </w:pPr>
      <w:r w:rsidRPr="00C601CE">
        <w:rPr>
          <w:b/>
          <w:sz w:val="24"/>
          <w:szCs w:val="24"/>
          <w:u w:val="single"/>
        </w:rPr>
        <w:t>Vide termo de referência</w:t>
      </w:r>
    </w:p>
    <w:p w:rsidR="003D4527" w:rsidRPr="00C601CE" w:rsidRDefault="003D4527" w:rsidP="008712EA">
      <w:pPr>
        <w:spacing w:before="120" w:after="120"/>
        <w:jc w:val="both"/>
        <w:rPr>
          <w:b/>
          <w:sz w:val="24"/>
          <w:szCs w:val="24"/>
        </w:rPr>
      </w:pPr>
      <w:r w:rsidRPr="00C601CE">
        <w:rPr>
          <w:b/>
          <w:bCs/>
          <w:sz w:val="24"/>
          <w:szCs w:val="24"/>
        </w:rPr>
        <w:t xml:space="preserve">20 – </w:t>
      </w:r>
      <w:r w:rsidRPr="00C601CE">
        <w:rPr>
          <w:b/>
          <w:sz w:val="24"/>
          <w:szCs w:val="24"/>
        </w:rPr>
        <w:t>OBRIGAÇÕES DA ADMINISTRAÇÃO</w:t>
      </w:r>
    </w:p>
    <w:p w:rsidR="003D4527" w:rsidRDefault="003D4527" w:rsidP="008712EA">
      <w:pPr>
        <w:spacing w:before="120" w:after="120"/>
        <w:jc w:val="both"/>
        <w:rPr>
          <w:b/>
          <w:sz w:val="24"/>
          <w:szCs w:val="24"/>
          <w:u w:val="single"/>
        </w:rPr>
      </w:pPr>
      <w:r w:rsidRPr="00C601CE">
        <w:rPr>
          <w:b/>
          <w:sz w:val="24"/>
          <w:szCs w:val="24"/>
          <w:u w:val="single"/>
        </w:rPr>
        <w:t>Vide termo de referência</w:t>
      </w:r>
    </w:p>
    <w:p w:rsidR="001D0A21" w:rsidRPr="00C601CE" w:rsidRDefault="001D0A21" w:rsidP="008712EA">
      <w:pPr>
        <w:spacing w:before="120" w:after="120"/>
        <w:jc w:val="both"/>
        <w:rPr>
          <w:b/>
          <w:sz w:val="24"/>
          <w:szCs w:val="24"/>
        </w:rPr>
      </w:pPr>
      <w:r w:rsidRPr="00C601CE">
        <w:rPr>
          <w:b/>
          <w:sz w:val="24"/>
          <w:szCs w:val="24"/>
        </w:rPr>
        <w:t>2</w:t>
      </w:r>
      <w:r w:rsidR="003D4527" w:rsidRPr="00C601CE">
        <w:rPr>
          <w:b/>
          <w:sz w:val="24"/>
          <w:szCs w:val="24"/>
        </w:rPr>
        <w:t>1</w:t>
      </w:r>
      <w:r w:rsidRPr="00C601CE">
        <w:rPr>
          <w:b/>
          <w:sz w:val="24"/>
          <w:szCs w:val="24"/>
        </w:rPr>
        <w:t xml:space="preserve"> – PROTOCOLO DE COMUNICAÇÃO ENTRE AS PARTES</w:t>
      </w:r>
    </w:p>
    <w:p w:rsidR="00BF582A" w:rsidRPr="00C601CE" w:rsidRDefault="00BF582A" w:rsidP="008712EA">
      <w:pPr>
        <w:spacing w:before="120" w:after="120"/>
        <w:jc w:val="both"/>
        <w:rPr>
          <w:b/>
          <w:sz w:val="24"/>
          <w:szCs w:val="24"/>
          <w:u w:val="single"/>
        </w:rPr>
      </w:pPr>
      <w:r w:rsidRPr="00C601CE">
        <w:rPr>
          <w:b/>
          <w:sz w:val="24"/>
          <w:szCs w:val="24"/>
          <w:u w:val="single"/>
        </w:rPr>
        <w:t>Vide termo de referência</w:t>
      </w:r>
    </w:p>
    <w:p w:rsidR="001D0A21" w:rsidRDefault="001D0A21" w:rsidP="008712EA">
      <w:pPr>
        <w:spacing w:before="120" w:after="120"/>
        <w:jc w:val="both"/>
        <w:rPr>
          <w:b/>
          <w:sz w:val="24"/>
          <w:szCs w:val="24"/>
        </w:rPr>
      </w:pPr>
      <w:r w:rsidRPr="00C601CE">
        <w:rPr>
          <w:b/>
          <w:sz w:val="24"/>
          <w:szCs w:val="24"/>
        </w:rPr>
        <w:t>2</w:t>
      </w:r>
      <w:r w:rsidR="003D4527" w:rsidRPr="00C601CE">
        <w:rPr>
          <w:b/>
          <w:sz w:val="24"/>
          <w:szCs w:val="24"/>
        </w:rPr>
        <w:t>2</w:t>
      </w:r>
      <w:r w:rsidRPr="00C601CE">
        <w:rPr>
          <w:b/>
          <w:sz w:val="24"/>
          <w:szCs w:val="24"/>
        </w:rPr>
        <w:t xml:space="preserve"> – SUBCONTRATAÇÃO</w:t>
      </w:r>
    </w:p>
    <w:p w:rsidR="00157A1C" w:rsidRPr="00C601CE" w:rsidRDefault="00157A1C" w:rsidP="008712EA">
      <w:pPr>
        <w:spacing w:before="120" w:after="120"/>
        <w:jc w:val="both"/>
        <w:rPr>
          <w:b/>
          <w:sz w:val="24"/>
          <w:szCs w:val="24"/>
          <w:u w:val="single"/>
        </w:rPr>
      </w:pPr>
      <w:r w:rsidRPr="00C601CE">
        <w:rPr>
          <w:b/>
          <w:sz w:val="24"/>
          <w:szCs w:val="24"/>
          <w:u w:val="single"/>
        </w:rPr>
        <w:t>Vide termo de referência</w:t>
      </w:r>
    </w:p>
    <w:p w:rsidR="001D0A21" w:rsidRPr="006A7D74" w:rsidRDefault="001D0A21" w:rsidP="008712EA">
      <w:pPr>
        <w:spacing w:before="120" w:after="120"/>
        <w:jc w:val="both"/>
        <w:rPr>
          <w:b/>
          <w:sz w:val="24"/>
          <w:szCs w:val="24"/>
        </w:rPr>
      </w:pPr>
      <w:r w:rsidRPr="006A7D74">
        <w:rPr>
          <w:b/>
          <w:sz w:val="24"/>
          <w:szCs w:val="24"/>
        </w:rPr>
        <w:lastRenderedPageBreak/>
        <w:t>2</w:t>
      </w:r>
      <w:r w:rsidR="003D4527" w:rsidRPr="006A7D74">
        <w:rPr>
          <w:b/>
          <w:sz w:val="24"/>
          <w:szCs w:val="24"/>
        </w:rPr>
        <w:t>3</w:t>
      </w:r>
      <w:r w:rsidRPr="006A7D74">
        <w:rPr>
          <w:b/>
          <w:sz w:val="24"/>
          <w:szCs w:val="24"/>
        </w:rPr>
        <w:t xml:space="preserve"> – GARANTIA DE EXECUÇÃO</w:t>
      </w:r>
    </w:p>
    <w:p w:rsidR="00BF582A" w:rsidRPr="00C601CE" w:rsidRDefault="00BF582A" w:rsidP="008712EA">
      <w:pPr>
        <w:spacing w:before="120" w:after="120"/>
        <w:jc w:val="both"/>
        <w:rPr>
          <w:b/>
          <w:sz w:val="24"/>
          <w:szCs w:val="24"/>
          <w:u w:val="single"/>
        </w:rPr>
      </w:pPr>
      <w:r w:rsidRPr="00C601CE">
        <w:rPr>
          <w:b/>
          <w:sz w:val="24"/>
          <w:szCs w:val="24"/>
          <w:u w:val="single"/>
        </w:rPr>
        <w:t>Vide termo de referência</w:t>
      </w:r>
    </w:p>
    <w:p w:rsidR="0060288A" w:rsidRDefault="00DD10C8" w:rsidP="008712EA">
      <w:pPr>
        <w:pStyle w:val="Cabealho"/>
        <w:tabs>
          <w:tab w:val="clear" w:pos="4419"/>
          <w:tab w:val="clear" w:pos="8838"/>
        </w:tabs>
        <w:spacing w:before="120" w:after="120"/>
        <w:jc w:val="both"/>
        <w:rPr>
          <w:b/>
          <w:sz w:val="24"/>
          <w:szCs w:val="24"/>
        </w:rPr>
      </w:pPr>
      <w:r w:rsidRPr="00C601CE">
        <w:rPr>
          <w:b/>
          <w:sz w:val="24"/>
          <w:szCs w:val="24"/>
        </w:rPr>
        <w:t>2</w:t>
      </w:r>
      <w:r w:rsidR="003D4527" w:rsidRPr="00C601CE">
        <w:rPr>
          <w:b/>
          <w:sz w:val="24"/>
          <w:szCs w:val="24"/>
        </w:rPr>
        <w:t>4</w:t>
      </w:r>
      <w:r w:rsidRPr="00C601CE">
        <w:rPr>
          <w:b/>
          <w:sz w:val="24"/>
          <w:szCs w:val="24"/>
        </w:rPr>
        <w:t xml:space="preserve"> – DA DOTAÇÃO ORÇAMENTÁRIA</w:t>
      </w:r>
      <w:r w:rsidR="00987133" w:rsidRPr="00C601CE">
        <w:rPr>
          <w:b/>
          <w:sz w:val="24"/>
          <w:szCs w:val="24"/>
        </w:rPr>
        <w:t xml:space="preserve"> </w:t>
      </w:r>
    </w:p>
    <w:p w:rsidR="00DD10C8" w:rsidRPr="007611CA" w:rsidRDefault="00DD10C8" w:rsidP="008712EA">
      <w:pPr>
        <w:pStyle w:val="Cabealho"/>
        <w:tabs>
          <w:tab w:val="clear" w:pos="4419"/>
          <w:tab w:val="clear" w:pos="8838"/>
        </w:tabs>
        <w:spacing w:before="120" w:after="120"/>
        <w:jc w:val="both"/>
        <w:rPr>
          <w:color w:val="000000" w:themeColor="text1"/>
          <w:sz w:val="24"/>
          <w:szCs w:val="24"/>
        </w:rPr>
      </w:pPr>
      <w:r w:rsidRPr="00C601CE">
        <w:rPr>
          <w:sz w:val="24"/>
          <w:szCs w:val="24"/>
        </w:rPr>
        <w:t>2</w:t>
      </w:r>
      <w:r w:rsidR="003D4527" w:rsidRPr="00C601CE">
        <w:rPr>
          <w:sz w:val="24"/>
          <w:szCs w:val="24"/>
        </w:rPr>
        <w:t>4</w:t>
      </w:r>
      <w:r w:rsidRPr="00C601CE">
        <w:rPr>
          <w:sz w:val="24"/>
          <w:szCs w:val="24"/>
        </w:rPr>
        <w:t xml:space="preserve">.1 – Os créditos pelos quais as despesas relativas à presente licitação correrão por conta das </w:t>
      </w:r>
      <w:r w:rsidRPr="007611CA">
        <w:rPr>
          <w:color w:val="000000" w:themeColor="text1"/>
          <w:sz w:val="24"/>
          <w:szCs w:val="24"/>
        </w:rPr>
        <w:t>seguintes dotações orçamentária.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2789"/>
        <w:gridCol w:w="1656"/>
        <w:gridCol w:w="2457"/>
      </w:tblGrid>
      <w:tr w:rsidR="007611CA" w:rsidRPr="007611CA" w:rsidTr="00A7097A">
        <w:trPr>
          <w:trHeight w:val="321"/>
          <w:jc w:val="center"/>
        </w:trPr>
        <w:tc>
          <w:tcPr>
            <w:tcW w:w="1550" w:type="dxa"/>
            <w:shd w:val="clear" w:color="auto" w:fill="C6D9F1"/>
            <w:vAlign w:val="center"/>
          </w:tcPr>
          <w:p w:rsidR="008712EA" w:rsidRPr="007611CA" w:rsidRDefault="008712EA" w:rsidP="009B6D92">
            <w:pPr>
              <w:pStyle w:val="Padro"/>
              <w:jc w:val="center"/>
              <w:rPr>
                <w:b/>
                <w:color w:val="000000" w:themeColor="text1"/>
                <w:szCs w:val="24"/>
              </w:rPr>
            </w:pPr>
            <w:r w:rsidRPr="007611CA">
              <w:rPr>
                <w:b/>
                <w:color w:val="000000" w:themeColor="text1"/>
                <w:szCs w:val="24"/>
              </w:rPr>
              <w:t>CONTA</w:t>
            </w:r>
          </w:p>
        </w:tc>
        <w:tc>
          <w:tcPr>
            <w:tcW w:w="2789" w:type="dxa"/>
            <w:shd w:val="clear" w:color="auto" w:fill="C6D9F1"/>
            <w:vAlign w:val="center"/>
          </w:tcPr>
          <w:p w:rsidR="008712EA" w:rsidRPr="007611CA" w:rsidRDefault="008712EA" w:rsidP="009B6D92">
            <w:pPr>
              <w:pStyle w:val="Padro"/>
              <w:jc w:val="center"/>
              <w:rPr>
                <w:b/>
                <w:color w:val="000000" w:themeColor="text1"/>
                <w:szCs w:val="24"/>
              </w:rPr>
            </w:pPr>
            <w:r w:rsidRPr="007611CA">
              <w:rPr>
                <w:b/>
                <w:color w:val="000000" w:themeColor="text1"/>
                <w:szCs w:val="24"/>
              </w:rPr>
              <w:t>PROG. DE TRABALHO</w:t>
            </w:r>
          </w:p>
        </w:tc>
        <w:tc>
          <w:tcPr>
            <w:tcW w:w="1656" w:type="dxa"/>
            <w:shd w:val="clear" w:color="auto" w:fill="C6D9F1"/>
            <w:vAlign w:val="center"/>
          </w:tcPr>
          <w:p w:rsidR="008712EA" w:rsidRPr="007611CA" w:rsidRDefault="008712EA" w:rsidP="009B6D92">
            <w:pPr>
              <w:pStyle w:val="Padro"/>
              <w:jc w:val="center"/>
              <w:rPr>
                <w:b/>
                <w:color w:val="000000" w:themeColor="text1"/>
                <w:szCs w:val="24"/>
              </w:rPr>
            </w:pPr>
            <w:r w:rsidRPr="007611CA">
              <w:rPr>
                <w:b/>
                <w:color w:val="000000" w:themeColor="text1"/>
                <w:szCs w:val="24"/>
              </w:rPr>
              <w:t>NAT. DESPESA</w:t>
            </w:r>
          </w:p>
        </w:tc>
        <w:tc>
          <w:tcPr>
            <w:tcW w:w="1656" w:type="dxa"/>
            <w:shd w:val="clear" w:color="auto" w:fill="C6D9F1"/>
          </w:tcPr>
          <w:p w:rsidR="008712EA" w:rsidRPr="007611CA" w:rsidRDefault="008712EA" w:rsidP="009B6D92">
            <w:pPr>
              <w:pStyle w:val="Padro"/>
              <w:jc w:val="center"/>
              <w:rPr>
                <w:b/>
                <w:color w:val="000000" w:themeColor="text1"/>
                <w:szCs w:val="24"/>
              </w:rPr>
            </w:pPr>
            <w:r w:rsidRPr="007611CA">
              <w:rPr>
                <w:b/>
                <w:color w:val="000000" w:themeColor="text1"/>
                <w:szCs w:val="24"/>
              </w:rPr>
              <w:t>CÓDIGO DE DESDOBRAMENTO</w:t>
            </w:r>
          </w:p>
        </w:tc>
      </w:tr>
      <w:tr w:rsidR="007611CA" w:rsidRPr="007611CA" w:rsidTr="00A7097A">
        <w:trPr>
          <w:trHeight w:val="321"/>
          <w:jc w:val="center"/>
        </w:trPr>
        <w:tc>
          <w:tcPr>
            <w:tcW w:w="1550" w:type="dxa"/>
            <w:shd w:val="clear" w:color="auto" w:fill="C6D9F1"/>
            <w:vAlign w:val="center"/>
          </w:tcPr>
          <w:p w:rsidR="008712EA" w:rsidRPr="007611CA" w:rsidRDefault="008712EA" w:rsidP="00325FF8">
            <w:pPr>
              <w:pStyle w:val="Padro"/>
              <w:jc w:val="center"/>
              <w:rPr>
                <w:color w:val="000000" w:themeColor="text1"/>
                <w:szCs w:val="24"/>
              </w:rPr>
            </w:pPr>
            <w:r w:rsidRPr="007611CA">
              <w:rPr>
                <w:color w:val="000000" w:themeColor="text1"/>
                <w:szCs w:val="24"/>
              </w:rPr>
              <w:t>1052</w:t>
            </w:r>
          </w:p>
        </w:tc>
        <w:tc>
          <w:tcPr>
            <w:tcW w:w="2789" w:type="dxa"/>
            <w:shd w:val="clear" w:color="auto" w:fill="auto"/>
            <w:vAlign w:val="center"/>
          </w:tcPr>
          <w:p w:rsidR="008712EA" w:rsidRPr="007611CA" w:rsidRDefault="008712EA" w:rsidP="00EA12B4">
            <w:pPr>
              <w:pStyle w:val="Padro"/>
              <w:jc w:val="center"/>
              <w:rPr>
                <w:color w:val="000000" w:themeColor="text1"/>
                <w:szCs w:val="24"/>
              </w:rPr>
            </w:pPr>
            <w:r w:rsidRPr="007611CA">
              <w:rPr>
                <w:color w:val="000000" w:themeColor="text1"/>
                <w:szCs w:val="24"/>
              </w:rPr>
              <w:t>14.310.12.36100522.060</w:t>
            </w:r>
          </w:p>
        </w:tc>
        <w:tc>
          <w:tcPr>
            <w:tcW w:w="1656" w:type="dxa"/>
            <w:shd w:val="clear" w:color="auto" w:fill="auto"/>
            <w:vAlign w:val="center"/>
          </w:tcPr>
          <w:p w:rsidR="008712EA" w:rsidRPr="007611CA" w:rsidRDefault="008712EA" w:rsidP="00983AB6">
            <w:pPr>
              <w:pStyle w:val="Padro"/>
              <w:jc w:val="center"/>
              <w:rPr>
                <w:color w:val="000000" w:themeColor="text1"/>
                <w:szCs w:val="24"/>
              </w:rPr>
            </w:pPr>
            <w:r w:rsidRPr="007611CA">
              <w:rPr>
                <w:color w:val="000000" w:themeColor="text1"/>
                <w:szCs w:val="24"/>
              </w:rPr>
              <w:t>3390.39.00</w:t>
            </w:r>
          </w:p>
        </w:tc>
        <w:tc>
          <w:tcPr>
            <w:tcW w:w="1656" w:type="dxa"/>
          </w:tcPr>
          <w:p w:rsidR="008712EA" w:rsidRPr="007611CA" w:rsidRDefault="008712EA" w:rsidP="00983AB6">
            <w:pPr>
              <w:pStyle w:val="Padro"/>
              <w:jc w:val="center"/>
              <w:rPr>
                <w:color w:val="000000" w:themeColor="text1"/>
                <w:szCs w:val="24"/>
              </w:rPr>
            </w:pPr>
            <w:r w:rsidRPr="007611CA">
              <w:rPr>
                <w:color w:val="000000" w:themeColor="text1"/>
                <w:szCs w:val="24"/>
              </w:rPr>
              <w:t>1161</w:t>
            </w:r>
          </w:p>
        </w:tc>
      </w:tr>
      <w:tr w:rsidR="007611CA" w:rsidRPr="007611CA" w:rsidTr="00A7097A">
        <w:trPr>
          <w:trHeight w:val="321"/>
          <w:jc w:val="center"/>
        </w:trPr>
        <w:tc>
          <w:tcPr>
            <w:tcW w:w="1550" w:type="dxa"/>
            <w:shd w:val="clear" w:color="auto" w:fill="C6D9F1"/>
            <w:vAlign w:val="center"/>
          </w:tcPr>
          <w:p w:rsidR="008712EA" w:rsidRPr="007611CA" w:rsidRDefault="008712EA" w:rsidP="00325FF8">
            <w:pPr>
              <w:pStyle w:val="Padro"/>
              <w:jc w:val="center"/>
              <w:rPr>
                <w:color w:val="000000" w:themeColor="text1"/>
                <w:szCs w:val="24"/>
              </w:rPr>
            </w:pPr>
            <w:r w:rsidRPr="007611CA">
              <w:rPr>
                <w:color w:val="000000" w:themeColor="text1"/>
                <w:szCs w:val="24"/>
              </w:rPr>
              <w:t>1053</w:t>
            </w:r>
          </w:p>
        </w:tc>
        <w:tc>
          <w:tcPr>
            <w:tcW w:w="2789" w:type="dxa"/>
            <w:shd w:val="clear" w:color="auto" w:fill="auto"/>
            <w:vAlign w:val="center"/>
          </w:tcPr>
          <w:p w:rsidR="008712EA" w:rsidRPr="007611CA" w:rsidRDefault="008712EA" w:rsidP="00325FF8">
            <w:pPr>
              <w:pStyle w:val="Padro"/>
              <w:jc w:val="center"/>
              <w:rPr>
                <w:color w:val="000000" w:themeColor="text1"/>
                <w:szCs w:val="24"/>
              </w:rPr>
            </w:pPr>
            <w:r w:rsidRPr="007611CA">
              <w:rPr>
                <w:color w:val="000000" w:themeColor="text1"/>
                <w:szCs w:val="24"/>
              </w:rPr>
              <w:t>14.310.12.36100522.060</w:t>
            </w:r>
          </w:p>
        </w:tc>
        <w:tc>
          <w:tcPr>
            <w:tcW w:w="1656" w:type="dxa"/>
            <w:shd w:val="clear" w:color="auto" w:fill="auto"/>
            <w:vAlign w:val="center"/>
          </w:tcPr>
          <w:p w:rsidR="008712EA" w:rsidRPr="007611CA" w:rsidRDefault="008712EA" w:rsidP="00325FF8">
            <w:pPr>
              <w:pStyle w:val="Padro"/>
              <w:jc w:val="center"/>
              <w:rPr>
                <w:color w:val="000000" w:themeColor="text1"/>
                <w:szCs w:val="24"/>
              </w:rPr>
            </w:pPr>
            <w:r w:rsidRPr="007611CA">
              <w:rPr>
                <w:color w:val="000000" w:themeColor="text1"/>
                <w:szCs w:val="24"/>
              </w:rPr>
              <w:t>3390.39.00</w:t>
            </w:r>
          </w:p>
        </w:tc>
        <w:tc>
          <w:tcPr>
            <w:tcW w:w="1656" w:type="dxa"/>
          </w:tcPr>
          <w:p w:rsidR="008712EA" w:rsidRPr="007611CA" w:rsidRDefault="008712EA" w:rsidP="00325FF8">
            <w:pPr>
              <w:pStyle w:val="Padro"/>
              <w:jc w:val="center"/>
              <w:rPr>
                <w:color w:val="000000" w:themeColor="text1"/>
                <w:szCs w:val="24"/>
              </w:rPr>
            </w:pPr>
            <w:r w:rsidRPr="007611CA">
              <w:rPr>
                <w:color w:val="000000" w:themeColor="text1"/>
                <w:szCs w:val="24"/>
              </w:rPr>
              <w:t>1162</w:t>
            </w:r>
          </w:p>
        </w:tc>
      </w:tr>
    </w:tbl>
    <w:p w:rsidR="001E4F15" w:rsidRPr="007611CA" w:rsidRDefault="002665F5" w:rsidP="008712EA">
      <w:pPr>
        <w:pStyle w:val="Cabealho"/>
        <w:tabs>
          <w:tab w:val="clear" w:pos="4419"/>
          <w:tab w:val="clear" w:pos="8838"/>
        </w:tabs>
        <w:spacing w:before="120" w:after="120"/>
        <w:jc w:val="both"/>
        <w:rPr>
          <w:b/>
          <w:color w:val="000000" w:themeColor="text1"/>
          <w:sz w:val="24"/>
          <w:szCs w:val="24"/>
        </w:rPr>
      </w:pPr>
      <w:r w:rsidRPr="007611CA">
        <w:rPr>
          <w:b/>
          <w:color w:val="000000" w:themeColor="text1"/>
          <w:sz w:val="24"/>
          <w:szCs w:val="24"/>
        </w:rPr>
        <w:t>2</w:t>
      </w:r>
      <w:r w:rsidR="003D4527" w:rsidRPr="007611CA">
        <w:rPr>
          <w:b/>
          <w:color w:val="000000" w:themeColor="text1"/>
          <w:sz w:val="24"/>
          <w:szCs w:val="24"/>
        </w:rPr>
        <w:t>5</w:t>
      </w:r>
      <w:r w:rsidRPr="007611CA">
        <w:rPr>
          <w:b/>
          <w:color w:val="000000" w:themeColor="text1"/>
          <w:sz w:val="24"/>
          <w:szCs w:val="24"/>
        </w:rPr>
        <w:t xml:space="preserve"> – </w:t>
      </w:r>
      <w:r w:rsidR="001E1532" w:rsidRPr="007611CA">
        <w:rPr>
          <w:b/>
          <w:color w:val="000000" w:themeColor="text1"/>
          <w:sz w:val="24"/>
          <w:szCs w:val="24"/>
        </w:rPr>
        <w:t>EDITAL</w:t>
      </w:r>
      <w:r w:rsidR="00470638" w:rsidRPr="007611CA">
        <w:rPr>
          <w:b/>
          <w:color w:val="000000" w:themeColor="text1"/>
          <w:sz w:val="24"/>
          <w:szCs w:val="24"/>
        </w:rPr>
        <w:t xml:space="preserve"> </w:t>
      </w:r>
    </w:p>
    <w:p w:rsidR="00E119A4" w:rsidRPr="00B60107" w:rsidRDefault="002665F5" w:rsidP="008712EA">
      <w:pPr>
        <w:spacing w:before="120" w:after="120"/>
        <w:jc w:val="both"/>
        <w:rPr>
          <w:color w:val="000000" w:themeColor="text1"/>
          <w:sz w:val="24"/>
          <w:szCs w:val="24"/>
        </w:rPr>
      </w:pPr>
      <w:r w:rsidRPr="00C601CE">
        <w:rPr>
          <w:sz w:val="24"/>
          <w:szCs w:val="24"/>
        </w:rPr>
        <w:t>2</w:t>
      </w:r>
      <w:r w:rsidR="003D4527" w:rsidRPr="00C601CE">
        <w:rPr>
          <w:sz w:val="24"/>
          <w:szCs w:val="24"/>
        </w:rPr>
        <w:t>5</w:t>
      </w:r>
      <w:r w:rsidRPr="00C601CE">
        <w:rPr>
          <w:sz w:val="24"/>
          <w:szCs w:val="24"/>
        </w:rPr>
        <w:t>.1 –</w:t>
      </w:r>
      <w:r w:rsidR="00963796" w:rsidRPr="00C601CE">
        <w:rPr>
          <w:sz w:val="24"/>
          <w:szCs w:val="24"/>
        </w:rPr>
        <w:t xml:space="preserve"> </w:t>
      </w:r>
      <w:r w:rsidR="00983AB6" w:rsidRPr="00983AB6">
        <w:rPr>
          <w:sz w:val="24"/>
          <w:szCs w:val="24"/>
        </w:rPr>
        <w:t xml:space="preserve">O presente estará disponível aos interessados em participar do certame no Setor de Licitações do Município, situada na Praça Governador Roberto Silveira, nº 44, Centro – Bom Jardim - 2° andar – Comissão Geral de Licitações e Compras, de segunda-feira a sexta-feira, das 09h às 12h e das 13h às 17h e </w:t>
      </w:r>
      <w:r w:rsidR="00470638" w:rsidRPr="00B60107">
        <w:rPr>
          <w:color w:val="000000" w:themeColor="text1"/>
          <w:sz w:val="24"/>
          <w:szCs w:val="24"/>
        </w:rPr>
        <w:t>na Secretaria Municipal de Educação, situada na Rua Mozart Serpa de Carvalho, nº 190, Centro, Bom Jardim/RJ.</w:t>
      </w:r>
      <w:r w:rsidR="005C5CF5" w:rsidRPr="00B60107">
        <w:rPr>
          <w:color w:val="000000" w:themeColor="text1"/>
          <w:sz w:val="24"/>
          <w:szCs w:val="24"/>
        </w:rPr>
        <w:t>,</w:t>
      </w:r>
      <w:r w:rsidR="0060288A" w:rsidRPr="00B60107">
        <w:rPr>
          <w:color w:val="000000" w:themeColor="text1"/>
          <w:sz w:val="24"/>
          <w:szCs w:val="24"/>
        </w:rPr>
        <w:t xml:space="preserve"> e no site do Município:</w:t>
      </w:r>
      <w:r w:rsidR="005C5CF5" w:rsidRPr="00B60107">
        <w:rPr>
          <w:color w:val="000000" w:themeColor="text1"/>
          <w:sz w:val="24"/>
          <w:szCs w:val="24"/>
        </w:rPr>
        <w:t xml:space="preserve"> </w:t>
      </w:r>
      <w:hyperlink r:id="rId11" w:history="1">
        <w:r w:rsidR="00800B67" w:rsidRPr="00B60107">
          <w:rPr>
            <w:rStyle w:val="Hyperlink"/>
            <w:color w:val="000000" w:themeColor="text1"/>
            <w:sz w:val="24"/>
            <w:szCs w:val="24"/>
          </w:rPr>
          <w:t>www.bomjardim.rj.gov.br</w:t>
        </w:r>
      </w:hyperlink>
      <w:r w:rsidR="005C5CF5" w:rsidRPr="00B60107">
        <w:rPr>
          <w:color w:val="000000" w:themeColor="text1"/>
          <w:sz w:val="24"/>
          <w:szCs w:val="24"/>
        </w:rPr>
        <w:t>.</w:t>
      </w:r>
    </w:p>
    <w:p w:rsidR="00AD758B" w:rsidRPr="00C601CE" w:rsidRDefault="00E119A4" w:rsidP="008712EA">
      <w:pPr>
        <w:spacing w:before="120" w:after="120"/>
        <w:jc w:val="both"/>
        <w:rPr>
          <w:sz w:val="24"/>
          <w:szCs w:val="24"/>
        </w:rPr>
      </w:pPr>
      <w:r w:rsidRPr="00C601CE">
        <w:rPr>
          <w:sz w:val="24"/>
          <w:szCs w:val="24"/>
        </w:rPr>
        <w:t>25.2 – A licitação será regida pela Lei Federal nº 10.520/2002 e, subsidiariamente pela Lei 8.666/93.</w:t>
      </w:r>
    </w:p>
    <w:p w:rsidR="008A6E70" w:rsidRPr="00C601CE" w:rsidRDefault="00EF5FAA" w:rsidP="008712EA">
      <w:pPr>
        <w:pStyle w:val="Cabealho"/>
        <w:widowControl w:val="0"/>
        <w:tabs>
          <w:tab w:val="left" w:pos="708"/>
        </w:tabs>
        <w:spacing w:before="120" w:after="120"/>
        <w:jc w:val="both"/>
        <w:rPr>
          <w:sz w:val="24"/>
          <w:szCs w:val="24"/>
        </w:rPr>
      </w:pPr>
      <w:r w:rsidRPr="00C601CE">
        <w:rPr>
          <w:b/>
          <w:sz w:val="24"/>
          <w:szCs w:val="24"/>
        </w:rPr>
        <w:t>2</w:t>
      </w:r>
      <w:r w:rsidR="003D4527" w:rsidRPr="00C601CE">
        <w:rPr>
          <w:b/>
          <w:sz w:val="24"/>
          <w:szCs w:val="24"/>
        </w:rPr>
        <w:t>6</w:t>
      </w:r>
      <w:r w:rsidR="008A6E70" w:rsidRPr="00C601CE">
        <w:rPr>
          <w:b/>
          <w:sz w:val="24"/>
          <w:szCs w:val="24"/>
        </w:rPr>
        <w:t xml:space="preserve"> </w:t>
      </w:r>
      <w:r w:rsidR="00F25E53" w:rsidRPr="00C601CE">
        <w:rPr>
          <w:b/>
          <w:sz w:val="24"/>
          <w:szCs w:val="24"/>
        </w:rPr>
        <w:t>–</w:t>
      </w:r>
      <w:r w:rsidR="008A6E70" w:rsidRPr="00C601CE">
        <w:rPr>
          <w:b/>
          <w:sz w:val="24"/>
          <w:szCs w:val="24"/>
        </w:rPr>
        <w:t xml:space="preserve"> DAS DISPOSIÇÕES FINAIS:</w:t>
      </w:r>
    </w:p>
    <w:p w:rsidR="008A6E70" w:rsidRPr="00C601CE" w:rsidRDefault="009641CA" w:rsidP="008712EA">
      <w:pPr>
        <w:pStyle w:val="Cabealho"/>
        <w:tabs>
          <w:tab w:val="clear" w:pos="4419"/>
          <w:tab w:val="clear" w:pos="8838"/>
        </w:tabs>
        <w:spacing w:before="120" w:after="120"/>
        <w:jc w:val="both"/>
        <w:rPr>
          <w:sz w:val="24"/>
          <w:szCs w:val="24"/>
        </w:rPr>
      </w:pPr>
      <w:r w:rsidRPr="00C601CE">
        <w:rPr>
          <w:sz w:val="24"/>
          <w:szCs w:val="24"/>
        </w:rPr>
        <w:t>2</w:t>
      </w:r>
      <w:r w:rsidR="003D4527" w:rsidRPr="00C601CE">
        <w:rPr>
          <w:sz w:val="24"/>
          <w:szCs w:val="24"/>
        </w:rPr>
        <w:t>6</w:t>
      </w:r>
      <w:r w:rsidR="008A6E70" w:rsidRPr="00C601CE">
        <w:rPr>
          <w:sz w:val="24"/>
          <w:szCs w:val="24"/>
        </w:rPr>
        <w:t>.1</w:t>
      </w:r>
      <w:r w:rsidR="00F25E53" w:rsidRPr="00C601CE">
        <w:rPr>
          <w:sz w:val="24"/>
          <w:szCs w:val="24"/>
        </w:rPr>
        <w:t xml:space="preserve"> –</w:t>
      </w:r>
      <w:r w:rsidR="00100DA4" w:rsidRPr="00C601CE">
        <w:rPr>
          <w:sz w:val="24"/>
          <w:szCs w:val="24"/>
        </w:rPr>
        <w:t xml:space="preserve"> </w:t>
      </w:r>
      <w:r w:rsidR="00645031" w:rsidRPr="00C601CE">
        <w:rPr>
          <w:sz w:val="24"/>
          <w:szCs w:val="24"/>
        </w:rPr>
        <w:t>É</w:t>
      </w:r>
      <w:r w:rsidR="008A6E70" w:rsidRPr="00C601CE">
        <w:rPr>
          <w:sz w:val="24"/>
          <w:szCs w:val="24"/>
        </w:rPr>
        <w:t xml:space="preserve"> facultado </w:t>
      </w:r>
      <w:r w:rsidR="008208EE" w:rsidRPr="00C601CE">
        <w:rPr>
          <w:sz w:val="24"/>
          <w:szCs w:val="24"/>
        </w:rPr>
        <w:t>à pregoeira</w:t>
      </w:r>
      <w:r w:rsidR="008A6E70" w:rsidRPr="00C601CE">
        <w:rPr>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87327E" w:rsidRPr="00C601CE" w:rsidRDefault="0087327E" w:rsidP="008712EA">
      <w:pPr>
        <w:pStyle w:val="Cabealho"/>
        <w:tabs>
          <w:tab w:val="clear" w:pos="4419"/>
          <w:tab w:val="clear" w:pos="8838"/>
        </w:tabs>
        <w:spacing w:before="120" w:after="120"/>
        <w:jc w:val="both"/>
        <w:rPr>
          <w:sz w:val="24"/>
          <w:szCs w:val="24"/>
        </w:rPr>
      </w:pPr>
      <w:r w:rsidRPr="00C601CE">
        <w:rPr>
          <w:sz w:val="24"/>
          <w:szCs w:val="24"/>
        </w:rPr>
        <w:t>2</w:t>
      </w:r>
      <w:r w:rsidR="003D4527" w:rsidRPr="00C601CE">
        <w:rPr>
          <w:sz w:val="24"/>
          <w:szCs w:val="24"/>
        </w:rPr>
        <w:t>6</w:t>
      </w:r>
      <w:r w:rsidRPr="00C601CE">
        <w:rPr>
          <w:sz w:val="24"/>
          <w:szCs w:val="24"/>
        </w:rPr>
        <w:t xml:space="preserve">.1.1 </w:t>
      </w:r>
      <w:r w:rsidR="00F25E53" w:rsidRPr="00C601CE">
        <w:rPr>
          <w:sz w:val="24"/>
          <w:szCs w:val="24"/>
        </w:rPr>
        <w:t>–</w:t>
      </w:r>
      <w:r w:rsidRPr="00C601CE">
        <w:rPr>
          <w:sz w:val="24"/>
          <w:szCs w:val="24"/>
        </w:rPr>
        <w:t xml:space="preserve"> </w:t>
      </w:r>
      <w:r w:rsidR="008208EE" w:rsidRPr="00C601CE">
        <w:rPr>
          <w:sz w:val="24"/>
          <w:szCs w:val="24"/>
        </w:rPr>
        <w:t>A pregoeira</w:t>
      </w:r>
      <w:r w:rsidRPr="00C601CE">
        <w:rPr>
          <w:sz w:val="24"/>
          <w:szCs w:val="24"/>
        </w:rPr>
        <w:t xml:space="preserve"> poderá a qualquer momento convocar funcionário competente da Prefeitura para esclarecer eventuais dúvidas técnicas relacionadas à especificação dos itens e a proposta apresentada pelas empresas.</w:t>
      </w:r>
    </w:p>
    <w:p w:rsidR="008A6E70" w:rsidRPr="00C601CE" w:rsidRDefault="009641CA" w:rsidP="008712EA">
      <w:pPr>
        <w:pStyle w:val="Cabealho"/>
        <w:tabs>
          <w:tab w:val="clear" w:pos="4419"/>
          <w:tab w:val="clear" w:pos="8838"/>
        </w:tabs>
        <w:spacing w:before="120" w:after="120"/>
        <w:jc w:val="both"/>
        <w:rPr>
          <w:sz w:val="24"/>
          <w:szCs w:val="24"/>
        </w:rPr>
      </w:pPr>
      <w:r w:rsidRPr="00C601CE">
        <w:rPr>
          <w:sz w:val="24"/>
          <w:szCs w:val="24"/>
        </w:rPr>
        <w:t>2</w:t>
      </w:r>
      <w:r w:rsidR="003D4527" w:rsidRPr="00C601CE">
        <w:rPr>
          <w:sz w:val="24"/>
          <w:szCs w:val="24"/>
        </w:rPr>
        <w:t>6</w:t>
      </w:r>
      <w:r w:rsidR="008A6E70" w:rsidRPr="00C601CE">
        <w:rPr>
          <w:sz w:val="24"/>
          <w:szCs w:val="24"/>
        </w:rPr>
        <w:t>.2</w:t>
      </w:r>
      <w:r w:rsidR="00F25E53" w:rsidRPr="00C601CE">
        <w:rPr>
          <w:sz w:val="24"/>
          <w:szCs w:val="24"/>
        </w:rPr>
        <w:t xml:space="preserve"> –</w:t>
      </w:r>
      <w:r w:rsidR="00100DA4" w:rsidRPr="00C601CE">
        <w:rPr>
          <w:sz w:val="24"/>
          <w:szCs w:val="24"/>
        </w:rPr>
        <w:t xml:space="preserve"> </w:t>
      </w:r>
      <w:r w:rsidR="008A6E70" w:rsidRPr="00C601CE">
        <w:rPr>
          <w:sz w:val="24"/>
          <w:szCs w:val="24"/>
        </w:rPr>
        <w:t>Os proponentes assumirão todos os custos de preparação e apresentação de suas propostas, não cabendo ao Município de Bom Jardim responsabilidade por qualquer custo, independente da condução ou do resultado do processo licitatório.</w:t>
      </w:r>
    </w:p>
    <w:p w:rsidR="008A6E70" w:rsidRPr="00C601CE" w:rsidRDefault="009641CA" w:rsidP="008712EA">
      <w:pPr>
        <w:pStyle w:val="Cabealho"/>
        <w:tabs>
          <w:tab w:val="clear" w:pos="4419"/>
          <w:tab w:val="clear" w:pos="8838"/>
        </w:tabs>
        <w:spacing w:before="120" w:after="120"/>
        <w:jc w:val="both"/>
        <w:rPr>
          <w:sz w:val="24"/>
          <w:szCs w:val="24"/>
        </w:rPr>
      </w:pPr>
      <w:r w:rsidRPr="00C601CE">
        <w:rPr>
          <w:sz w:val="24"/>
          <w:szCs w:val="24"/>
        </w:rPr>
        <w:t>2</w:t>
      </w:r>
      <w:r w:rsidR="003D4527" w:rsidRPr="00C601CE">
        <w:rPr>
          <w:sz w:val="24"/>
          <w:szCs w:val="24"/>
        </w:rPr>
        <w:t>6</w:t>
      </w:r>
      <w:r w:rsidR="008A6E70" w:rsidRPr="00C601CE">
        <w:rPr>
          <w:sz w:val="24"/>
          <w:szCs w:val="24"/>
        </w:rPr>
        <w:t>.3</w:t>
      </w:r>
      <w:r w:rsidR="00F25E53" w:rsidRPr="00C601CE">
        <w:rPr>
          <w:sz w:val="24"/>
          <w:szCs w:val="24"/>
        </w:rPr>
        <w:t xml:space="preserve"> –</w:t>
      </w:r>
      <w:r w:rsidR="00100DA4" w:rsidRPr="00C601CE">
        <w:rPr>
          <w:sz w:val="24"/>
          <w:szCs w:val="24"/>
        </w:rPr>
        <w:t xml:space="preserve"> </w:t>
      </w:r>
      <w:r w:rsidR="008A6E70" w:rsidRPr="00C601CE">
        <w:rPr>
          <w:sz w:val="24"/>
          <w:szCs w:val="24"/>
        </w:rPr>
        <w:t>Os proponentes são responsáveis pela fidelidade e legitimidade das informações e dos documentos apresentados em qualquer fase da licitação.</w:t>
      </w:r>
    </w:p>
    <w:p w:rsidR="008A6E70" w:rsidRPr="00C601CE" w:rsidRDefault="009641CA" w:rsidP="008712EA">
      <w:pPr>
        <w:pStyle w:val="Cabealho"/>
        <w:tabs>
          <w:tab w:val="clear" w:pos="4419"/>
          <w:tab w:val="clear" w:pos="8838"/>
        </w:tabs>
        <w:spacing w:before="120" w:after="120"/>
        <w:jc w:val="both"/>
        <w:rPr>
          <w:sz w:val="24"/>
          <w:szCs w:val="24"/>
        </w:rPr>
      </w:pPr>
      <w:r w:rsidRPr="00C601CE">
        <w:rPr>
          <w:sz w:val="24"/>
          <w:szCs w:val="24"/>
        </w:rPr>
        <w:t>2</w:t>
      </w:r>
      <w:r w:rsidR="003D4527" w:rsidRPr="00C601CE">
        <w:rPr>
          <w:sz w:val="24"/>
          <w:szCs w:val="24"/>
        </w:rPr>
        <w:t>6</w:t>
      </w:r>
      <w:r w:rsidR="008A6E70" w:rsidRPr="00C601CE">
        <w:rPr>
          <w:sz w:val="24"/>
          <w:szCs w:val="24"/>
        </w:rPr>
        <w:t>.4</w:t>
      </w:r>
      <w:r w:rsidR="00F25E53" w:rsidRPr="00C601CE">
        <w:rPr>
          <w:sz w:val="24"/>
          <w:szCs w:val="24"/>
        </w:rPr>
        <w:t xml:space="preserve"> –</w:t>
      </w:r>
      <w:r w:rsidR="00100DA4" w:rsidRPr="00C601CE">
        <w:rPr>
          <w:sz w:val="24"/>
          <w:szCs w:val="24"/>
        </w:rPr>
        <w:t xml:space="preserve"> </w:t>
      </w:r>
      <w:r w:rsidR="008A6E70" w:rsidRPr="00C601CE">
        <w:rPr>
          <w:sz w:val="24"/>
          <w:szCs w:val="24"/>
        </w:rPr>
        <w:t>Após a apresentação da proposta, não caberá desistência, salvo por motivo justo decorrente de fato superveniente e aceito pel</w:t>
      </w:r>
      <w:r w:rsidR="008208EE" w:rsidRPr="00C601CE">
        <w:rPr>
          <w:sz w:val="24"/>
          <w:szCs w:val="24"/>
        </w:rPr>
        <w:t>a pregoeira</w:t>
      </w:r>
      <w:r w:rsidR="008A6E70" w:rsidRPr="00C601CE">
        <w:rPr>
          <w:sz w:val="24"/>
          <w:szCs w:val="24"/>
        </w:rPr>
        <w:t>.</w:t>
      </w:r>
    </w:p>
    <w:p w:rsidR="008A6E70" w:rsidRPr="00C601CE" w:rsidRDefault="009641CA" w:rsidP="008712EA">
      <w:pPr>
        <w:pStyle w:val="Cabealho"/>
        <w:tabs>
          <w:tab w:val="clear" w:pos="4419"/>
          <w:tab w:val="clear" w:pos="8838"/>
        </w:tabs>
        <w:spacing w:before="120" w:after="120"/>
        <w:jc w:val="both"/>
        <w:rPr>
          <w:sz w:val="24"/>
          <w:szCs w:val="24"/>
        </w:rPr>
      </w:pPr>
      <w:r w:rsidRPr="00C601CE">
        <w:rPr>
          <w:sz w:val="24"/>
          <w:szCs w:val="24"/>
        </w:rPr>
        <w:t>2</w:t>
      </w:r>
      <w:r w:rsidR="003D4527" w:rsidRPr="00C601CE">
        <w:rPr>
          <w:sz w:val="24"/>
          <w:szCs w:val="24"/>
        </w:rPr>
        <w:t>6</w:t>
      </w:r>
      <w:r w:rsidR="008A6E70" w:rsidRPr="00C601CE">
        <w:rPr>
          <w:sz w:val="24"/>
          <w:szCs w:val="24"/>
        </w:rPr>
        <w:t>.5</w:t>
      </w:r>
      <w:r w:rsidR="00F25E53" w:rsidRPr="00C601CE">
        <w:rPr>
          <w:sz w:val="24"/>
          <w:szCs w:val="24"/>
        </w:rPr>
        <w:t xml:space="preserve"> –</w:t>
      </w:r>
      <w:r w:rsidR="00100DA4" w:rsidRPr="00C601CE">
        <w:rPr>
          <w:sz w:val="24"/>
          <w:szCs w:val="24"/>
        </w:rPr>
        <w:t xml:space="preserve"> </w:t>
      </w:r>
      <w:r w:rsidR="008A6E70" w:rsidRPr="00C601CE">
        <w:rPr>
          <w:sz w:val="24"/>
          <w:szCs w:val="24"/>
        </w:rPr>
        <w:t xml:space="preserve">Não havendo expediente ou ocorrendo qualquer fato superveniente que impeça a realização do certame na data marcada, a sessão será automaticamente transferida para o primeiro dia útil </w:t>
      </w:r>
      <w:r w:rsidR="00645031" w:rsidRPr="00C601CE">
        <w:rPr>
          <w:sz w:val="24"/>
          <w:szCs w:val="24"/>
        </w:rPr>
        <w:t>subsequente</w:t>
      </w:r>
      <w:r w:rsidR="008A6E70" w:rsidRPr="00C601CE">
        <w:rPr>
          <w:sz w:val="24"/>
          <w:szCs w:val="24"/>
        </w:rPr>
        <w:t>, no mesmo horário e local estabelecidos, desde que não haja comunicação diversa por parte d</w:t>
      </w:r>
      <w:r w:rsidR="008208EE" w:rsidRPr="00C601CE">
        <w:rPr>
          <w:sz w:val="24"/>
          <w:szCs w:val="24"/>
        </w:rPr>
        <w:t>a pregoeira</w:t>
      </w:r>
      <w:r w:rsidR="008A6E70" w:rsidRPr="00C601CE">
        <w:rPr>
          <w:sz w:val="24"/>
          <w:szCs w:val="24"/>
        </w:rPr>
        <w:t>.</w:t>
      </w:r>
    </w:p>
    <w:p w:rsidR="008A6E70" w:rsidRPr="00C601CE" w:rsidRDefault="009641CA" w:rsidP="008712EA">
      <w:pPr>
        <w:pStyle w:val="Cabealho"/>
        <w:tabs>
          <w:tab w:val="clear" w:pos="4419"/>
          <w:tab w:val="clear" w:pos="8838"/>
        </w:tabs>
        <w:spacing w:before="120" w:after="120"/>
        <w:jc w:val="both"/>
        <w:rPr>
          <w:sz w:val="24"/>
          <w:szCs w:val="24"/>
        </w:rPr>
      </w:pPr>
      <w:r w:rsidRPr="00C601CE">
        <w:rPr>
          <w:sz w:val="24"/>
          <w:szCs w:val="24"/>
        </w:rPr>
        <w:t>2</w:t>
      </w:r>
      <w:r w:rsidR="003D4527" w:rsidRPr="00C601CE">
        <w:rPr>
          <w:sz w:val="24"/>
          <w:szCs w:val="24"/>
        </w:rPr>
        <w:t>6</w:t>
      </w:r>
      <w:r w:rsidR="008A6E70" w:rsidRPr="00C601CE">
        <w:rPr>
          <w:sz w:val="24"/>
          <w:szCs w:val="24"/>
        </w:rPr>
        <w:t>.6</w:t>
      </w:r>
      <w:r w:rsidR="00F25E53" w:rsidRPr="00C601CE">
        <w:rPr>
          <w:sz w:val="24"/>
          <w:szCs w:val="24"/>
        </w:rPr>
        <w:t xml:space="preserve"> –</w:t>
      </w:r>
      <w:r w:rsidR="00100DA4" w:rsidRPr="00C601CE">
        <w:rPr>
          <w:sz w:val="24"/>
          <w:szCs w:val="24"/>
        </w:rPr>
        <w:t xml:space="preserve"> </w:t>
      </w:r>
      <w:r w:rsidR="008A6E70" w:rsidRPr="00C601CE">
        <w:rPr>
          <w:sz w:val="24"/>
          <w:szCs w:val="24"/>
        </w:rPr>
        <w:t>Na contagem dos prazos estabelecidos neste Edital excluir-se-á o dia do início e incluir-se-á o do vencimento, iniciando-se os prazos em dias de expediente da Prefeitura Municipal de Bom Jardim.</w:t>
      </w:r>
    </w:p>
    <w:p w:rsidR="008A6E70" w:rsidRPr="00C601CE" w:rsidRDefault="009641CA" w:rsidP="008712EA">
      <w:pPr>
        <w:pStyle w:val="Cabealho"/>
        <w:tabs>
          <w:tab w:val="clear" w:pos="4419"/>
          <w:tab w:val="clear" w:pos="8838"/>
        </w:tabs>
        <w:spacing w:before="120" w:after="120"/>
        <w:jc w:val="both"/>
        <w:rPr>
          <w:sz w:val="24"/>
          <w:szCs w:val="24"/>
        </w:rPr>
      </w:pPr>
      <w:r w:rsidRPr="00C601CE">
        <w:rPr>
          <w:sz w:val="24"/>
          <w:szCs w:val="24"/>
        </w:rPr>
        <w:t>2</w:t>
      </w:r>
      <w:r w:rsidR="003D4527" w:rsidRPr="00C601CE">
        <w:rPr>
          <w:sz w:val="24"/>
          <w:szCs w:val="24"/>
        </w:rPr>
        <w:t>6</w:t>
      </w:r>
      <w:r w:rsidR="008A6E70" w:rsidRPr="00C601CE">
        <w:rPr>
          <w:sz w:val="24"/>
          <w:szCs w:val="24"/>
        </w:rPr>
        <w:t>.7</w:t>
      </w:r>
      <w:r w:rsidR="00F25E53" w:rsidRPr="00C601CE">
        <w:rPr>
          <w:sz w:val="24"/>
          <w:szCs w:val="24"/>
        </w:rPr>
        <w:t xml:space="preserve"> –</w:t>
      </w:r>
      <w:r w:rsidR="00100DA4" w:rsidRPr="00C601CE">
        <w:rPr>
          <w:sz w:val="24"/>
          <w:szCs w:val="24"/>
        </w:rPr>
        <w:t xml:space="preserve"> </w:t>
      </w:r>
      <w:r w:rsidR="008A6E70" w:rsidRPr="00C601CE">
        <w:rPr>
          <w:sz w:val="24"/>
          <w:szCs w:val="24"/>
        </w:rPr>
        <w:t>O desatendimento à</w:t>
      </w:r>
      <w:r w:rsidR="004F10A2">
        <w:rPr>
          <w:sz w:val="24"/>
          <w:szCs w:val="24"/>
        </w:rPr>
        <w:t>s</w:t>
      </w:r>
      <w:r w:rsidR="008A6E70" w:rsidRPr="00C601CE">
        <w:rPr>
          <w:sz w:val="24"/>
          <w:szCs w:val="24"/>
        </w:rPr>
        <w:t xml:space="preserve"> exigências formais não essenciais não importará na exclusão do licitante, desde que sejam possíveis a exata compreensão da sua proposta e a aferição da sua habilitação, durante a realização da sessão pública de pregão.</w:t>
      </w:r>
    </w:p>
    <w:p w:rsidR="008A6E70" w:rsidRPr="00C601CE" w:rsidRDefault="009641CA" w:rsidP="008712EA">
      <w:pPr>
        <w:pStyle w:val="Cabealho"/>
        <w:tabs>
          <w:tab w:val="clear" w:pos="4419"/>
          <w:tab w:val="clear" w:pos="8838"/>
        </w:tabs>
        <w:spacing w:before="120" w:after="120"/>
        <w:jc w:val="both"/>
        <w:rPr>
          <w:sz w:val="24"/>
          <w:szCs w:val="24"/>
        </w:rPr>
      </w:pPr>
      <w:r w:rsidRPr="00C601CE">
        <w:rPr>
          <w:sz w:val="24"/>
          <w:szCs w:val="24"/>
        </w:rPr>
        <w:t>2</w:t>
      </w:r>
      <w:r w:rsidR="003D4527" w:rsidRPr="00C601CE">
        <w:rPr>
          <w:sz w:val="24"/>
          <w:szCs w:val="24"/>
        </w:rPr>
        <w:t>6</w:t>
      </w:r>
      <w:r w:rsidR="008A6E70" w:rsidRPr="00C601CE">
        <w:rPr>
          <w:sz w:val="24"/>
          <w:szCs w:val="24"/>
        </w:rPr>
        <w:t>.8</w:t>
      </w:r>
      <w:r w:rsidR="00F25E53" w:rsidRPr="00C601CE">
        <w:rPr>
          <w:sz w:val="24"/>
          <w:szCs w:val="24"/>
        </w:rPr>
        <w:t xml:space="preserve"> –</w:t>
      </w:r>
      <w:r w:rsidR="00100DA4" w:rsidRPr="00C601CE">
        <w:rPr>
          <w:sz w:val="24"/>
          <w:szCs w:val="24"/>
        </w:rPr>
        <w:t xml:space="preserve"> </w:t>
      </w:r>
      <w:r w:rsidR="008A6E70" w:rsidRPr="00C601CE">
        <w:rPr>
          <w:sz w:val="24"/>
          <w:szCs w:val="24"/>
        </w:rPr>
        <w:t>As normas que disciplinam este pregão serão sempre interpretadas em favor da ampliação da disputa entre os interessados, em comprometimento da segurança do futuro contrato.</w:t>
      </w:r>
    </w:p>
    <w:p w:rsidR="008A6E70" w:rsidRPr="00C601CE" w:rsidRDefault="009641CA" w:rsidP="008712EA">
      <w:pPr>
        <w:pStyle w:val="Cabealho"/>
        <w:tabs>
          <w:tab w:val="clear" w:pos="4419"/>
          <w:tab w:val="clear" w:pos="8838"/>
        </w:tabs>
        <w:spacing w:before="120" w:after="120"/>
        <w:jc w:val="both"/>
        <w:rPr>
          <w:sz w:val="24"/>
          <w:szCs w:val="24"/>
        </w:rPr>
      </w:pPr>
      <w:r w:rsidRPr="00C601CE">
        <w:rPr>
          <w:sz w:val="24"/>
          <w:szCs w:val="24"/>
        </w:rPr>
        <w:t>2</w:t>
      </w:r>
      <w:r w:rsidR="003D4527" w:rsidRPr="00C601CE">
        <w:rPr>
          <w:sz w:val="24"/>
          <w:szCs w:val="24"/>
        </w:rPr>
        <w:t>6</w:t>
      </w:r>
      <w:r w:rsidR="008A6E70" w:rsidRPr="00C601CE">
        <w:rPr>
          <w:sz w:val="24"/>
          <w:szCs w:val="24"/>
        </w:rPr>
        <w:t>.9</w:t>
      </w:r>
      <w:r w:rsidR="00F25E53" w:rsidRPr="00C601CE">
        <w:rPr>
          <w:sz w:val="24"/>
          <w:szCs w:val="24"/>
        </w:rPr>
        <w:t xml:space="preserve"> –</w:t>
      </w:r>
      <w:r w:rsidR="00100DA4" w:rsidRPr="00C601CE">
        <w:rPr>
          <w:sz w:val="24"/>
          <w:szCs w:val="24"/>
        </w:rPr>
        <w:t xml:space="preserve"> </w:t>
      </w:r>
      <w:r w:rsidR="008A6E70" w:rsidRPr="00C601CE">
        <w:rPr>
          <w:sz w:val="24"/>
          <w:szCs w:val="24"/>
        </w:rPr>
        <w:t>A homologação do resultado desta licitação não implicará direito à contratação.</w:t>
      </w:r>
    </w:p>
    <w:p w:rsidR="008A6E70" w:rsidRPr="00C601CE" w:rsidRDefault="009641CA" w:rsidP="008712EA">
      <w:pPr>
        <w:pStyle w:val="Cabealho"/>
        <w:tabs>
          <w:tab w:val="clear" w:pos="4419"/>
          <w:tab w:val="clear" w:pos="8838"/>
        </w:tabs>
        <w:spacing w:before="120" w:after="120"/>
        <w:jc w:val="both"/>
        <w:rPr>
          <w:sz w:val="24"/>
          <w:szCs w:val="24"/>
        </w:rPr>
      </w:pPr>
      <w:r w:rsidRPr="00C601CE">
        <w:rPr>
          <w:sz w:val="24"/>
          <w:szCs w:val="24"/>
        </w:rPr>
        <w:lastRenderedPageBreak/>
        <w:t>2</w:t>
      </w:r>
      <w:r w:rsidR="003D4527" w:rsidRPr="00C601CE">
        <w:rPr>
          <w:sz w:val="24"/>
          <w:szCs w:val="24"/>
        </w:rPr>
        <w:t>6</w:t>
      </w:r>
      <w:r w:rsidR="008A6E70" w:rsidRPr="00C601CE">
        <w:rPr>
          <w:sz w:val="24"/>
          <w:szCs w:val="24"/>
        </w:rPr>
        <w:t>.10</w:t>
      </w:r>
      <w:r w:rsidR="00F25E53" w:rsidRPr="00C601CE">
        <w:rPr>
          <w:sz w:val="24"/>
          <w:szCs w:val="24"/>
        </w:rPr>
        <w:t xml:space="preserve"> – </w:t>
      </w:r>
      <w:r w:rsidR="008A6E70" w:rsidRPr="00C601CE">
        <w:rPr>
          <w:sz w:val="24"/>
          <w:szCs w:val="24"/>
        </w:rPr>
        <w:t>As disposições estabelecidas neste Edital poderão ser alteradas, observadas as disposições do Parágrafo 4º dia art. 21 da Lei 8.666/93.</w:t>
      </w:r>
    </w:p>
    <w:p w:rsidR="008A6E70" w:rsidRPr="00C601CE" w:rsidRDefault="009641CA" w:rsidP="008712EA">
      <w:pPr>
        <w:pStyle w:val="Cabealho"/>
        <w:tabs>
          <w:tab w:val="clear" w:pos="4419"/>
          <w:tab w:val="clear" w:pos="8838"/>
        </w:tabs>
        <w:spacing w:before="120" w:after="120"/>
        <w:jc w:val="both"/>
        <w:rPr>
          <w:sz w:val="24"/>
          <w:szCs w:val="24"/>
        </w:rPr>
      </w:pPr>
      <w:r w:rsidRPr="00C601CE">
        <w:rPr>
          <w:sz w:val="24"/>
          <w:szCs w:val="24"/>
        </w:rPr>
        <w:t>2</w:t>
      </w:r>
      <w:r w:rsidR="003D4527" w:rsidRPr="00C601CE">
        <w:rPr>
          <w:sz w:val="24"/>
          <w:szCs w:val="24"/>
        </w:rPr>
        <w:t>6</w:t>
      </w:r>
      <w:r w:rsidR="008A6E70" w:rsidRPr="00C601CE">
        <w:rPr>
          <w:sz w:val="24"/>
          <w:szCs w:val="24"/>
        </w:rPr>
        <w:t>.11</w:t>
      </w:r>
      <w:r w:rsidR="00F25E53" w:rsidRPr="00C601CE">
        <w:rPr>
          <w:sz w:val="24"/>
          <w:szCs w:val="24"/>
        </w:rPr>
        <w:t xml:space="preserve"> –</w:t>
      </w:r>
      <w:r w:rsidR="00100DA4" w:rsidRPr="00C601CE">
        <w:rPr>
          <w:sz w:val="24"/>
          <w:szCs w:val="24"/>
        </w:rPr>
        <w:t xml:space="preserve"> </w:t>
      </w:r>
      <w:r w:rsidR="008A6E70" w:rsidRPr="00C601CE">
        <w:rPr>
          <w:sz w:val="24"/>
          <w:szCs w:val="24"/>
        </w:rPr>
        <w:t>O recebimento dos envelopes não gera ne</w:t>
      </w:r>
      <w:r w:rsidR="00100DA4" w:rsidRPr="00C601CE">
        <w:rPr>
          <w:sz w:val="24"/>
          <w:szCs w:val="24"/>
        </w:rPr>
        <w:t>nhum direito para</w:t>
      </w:r>
      <w:r w:rsidR="008A6E70" w:rsidRPr="00C601CE">
        <w:rPr>
          <w:sz w:val="24"/>
          <w:szCs w:val="24"/>
        </w:rPr>
        <w:t xml:space="preserve"> o licitante perante o Município.</w:t>
      </w:r>
    </w:p>
    <w:p w:rsidR="007236AA" w:rsidRPr="00C601CE" w:rsidRDefault="009641CA" w:rsidP="008712EA">
      <w:pPr>
        <w:pStyle w:val="Cabealho"/>
        <w:tabs>
          <w:tab w:val="clear" w:pos="4419"/>
          <w:tab w:val="clear" w:pos="8838"/>
        </w:tabs>
        <w:spacing w:before="120" w:after="120"/>
        <w:jc w:val="both"/>
        <w:rPr>
          <w:sz w:val="24"/>
          <w:szCs w:val="24"/>
        </w:rPr>
      </w:pPr>
      <w:r w:rsidRPr="00C601CE">
        <w:rPr>
          <w:sz w:val="24"/>
          <w:szCs w:val="24"/>
        </w:rPr>
        <w:t>2</w:t>
      </w:r>
      <w:r w:rsidR="003D4527" w:rsidRPr="00C601CE">
        <w:rPr>
          <w:sz w:val="24"/>
          <w:szCs w:val="24"/>
        </w:rPr>
        <w:t>6</w:t>
      </w:r>
      <w:r w:rsidR="008A6E70" w:rsidRPr="00C601CE">
        <w:rPr>
          <w:sz w:val="24"/>
          <w:szCs w:val="24"/>
        </w:rPr>
        <w:t>.12</w:t>
      </w:r>
      <w:r w:rsidR="00F25E53" w:rsidRPr="00C601CE">
        <w:rPr>
          <w:sz w:val="24"/>
          <w:szCs w:val="24"/>
        </w:rPr>
        <w:t xml:space="preserve"> –</w:t>
      </w:r>
      <w:r w:rsidR="00100DA4" w:rsidRPr="00C601CE">
        <w:rPr>
          <w:sz w:val="24"/>
          <w:szCs w:val="24"/>
        </w:rPr>
        <w:t xml:space="preserve"> </w:t>
      </w:r>
      <w:r w:rsidR="008A6E70" w:rsidRPr="00C601CE">
        <w:rPr>
          <w:sz w:val="24"/>
          <w:szCs w:val="24"/>
        </w:rPr>
        <w:t>Fi</w:t>
      </w:r>
      <w:r w:rsidR="007236AA" w:rsidRPr="00C601CE">
        <w:rPr>
          <w:sz w:val="24"/>
          <w:szCs w:val="24"/>
        </w:rPr>
        <w:t>ca assegurado da</w:t>
      </w:r>
      <w:r w:rsidR="008A6E70" w:rsidRPr="00C601CE">
        <w:rPr>
          <w:sz w:val="24"/>
          <w:szCs w:val="24"/>
        </w:rPr>
        <w:t xml:space="preserve"> </w:t>
      </w:r>
      <w:r w:rsidR="007236AA" w:rsidRPr="00C601CE">
        <w:rPr>
          <w:sz w:val="24"/>
          <w:szCs w:val="24"/>
        </w:rPr>
        <w:t>Administração Pública</w:t>
      </w:r>
      <w:r w:rsidR="008A6E70" w:rsidRPr="00C601CE">
        <w:rPr>
          <w:sz w:val="24"/>
          <w:szCs w:val="24"/>
        </w:rPr>
        <w:t>, sem que caiba aos licitantes indenizações:</w:t>
      </w:r>
    </w:p>
    <w:p w:rsidR="008A6E70" w:rsidRPr="00C601CE" w:rsidRDefault="008A6E70" w:rsidP="008712EA">
      <w:pPr>
        <w:pStyle w:val="Cabealho"/>
        <w:numPr>
          <w:ilvl w:val="0"/>
          <w:numId w:val="1"/>
        </w:numPr>
        <w:tabs>
          <w:tab w:val="clear" w:pos="4419"/>
          <w:tab w:val="clear" w:pos="8838"/>
        </w:tabs>
        <w:spacing w:before="120" w:after="120"/>
        <w:jc w:val="both"/>
        <w:rPr>
          <w:sz w:val="24"/>
          <w:szCs w:val="24"/>
        </w:rPr>
      </w:pPr>
      <w:r w:rsidRPr="00C601CE">
        <w:rPr>
          <w:sz w:val="24"/>
          <w:szCs w:val="24"/>
        </w:rPr>
        <w:t>Adiar a data da abertura da presente licitação, dando disso conhecimento aos interessados, com antecedência mínima de 48 (quarenta e oito) horas;</w:t>
      </w:r>
    </w:p>
    <w:p w:rsidR="008A6E70" w:rsidRPr="00C601CE" w:rsidRDefault="00851CB0" w:rsidP="008712EA">
      <w:pPr>
        <w:pStyle w:val="Cabealho"/>
        <w:numPr>
          <w:ilvl w:val="0"/>
          <w:numId w:val="1"/>
        </w:numPr>
        <w:tabs>
          <w:tab w:val="clear" w:pos="4419"/>
          <w:tab w:val="clear" w:pos="8838"/>
        </w:tabs>
        <w:spacing w:before="120" w:after="120"/>
        <w:jc w:val="both"/>
        <w:rPr>
          <w:sz w:val="24"/>
          <w:szCs w:val="24"/>
        </w:rPr>
      </w:pPr>
      <w:r w:rsidRPr="00C601CE">
        <w:rPr>
          <w:sz w:val="24"/>
          <w:szCs w:val="24"/>
        </w:rPr>
        <w:t>Revogar e/ou anular</w:t>
      </w:r>
      <w:r w:rsidR="008A6E70" w:rsidRPr="00C601CE">
        <w:rPr>
          <w:sz w:val="24"/>
          <w:szCs w:val="24"/>
        </w:rPr>
        <w:t xml:space="preserve"> no todo ou em parte, a presente licitação, dando disso ciência aos interessados</w:t>
      </w:r>
      <w:r w:rsidRPr="00C601CE">
        <w:rPr>
          <w:sz w:val="24"/>
          <w:szCs w:val="24"/>
        </w:rPr>
        <w:t>.</w:t>
      </w:r>
    </w:p>
    <w:p w:rsidR="005C6232" w:rsidRPr="00C601CE" w:rsidRDefault="009641CA" w:rsidP="008712EA">
      <w:pPr>
        <w:pStyle w:val="Cabealho"/>
        <w:tabs>
          <w:tab w:val="clear" w:pos="4419"/>
          <w:tab w:val="clear" w:pos="8838"/>
        </w:tabs>
        <w:spacing w:before="120" w:after="120"/>
        <w:jc w:val="both"/>
        <w:rPr>
          <w:sz w:val="24"/>
          <w:szCs w:val="24"/>
        </w:rPr>
      </w:pPr>
      <w:r w:rsidRPr="00C601CE">
        <w:rPr>
          <w:sz w:val="24"/>
          <w:szCs w:val="24"/>
        </w:rPr>
        <w:t>2</w:t>
      </w:r>
      <w:r w:rsidR="003D4527" w:rsidRPr="00C601CE">
        <w:rPr>
          <w:sz w:val="24"/>
          <w:szCs w:val="24"/>
        </w:rPr>
        <w:t>6</w:t>
      </w:r>
      <w:r w:rsidR="008A6E70" w:rsidRPr="00C601CE">
        <w:rPr>
          <w:sz w:val="24"/>
          <w:szCs w:val="24"/>
        </w:rPr>
        <w:t>.13</w:t>
      </w:r>
      <w:r w:rsidR="00F25E53" w:rsidRPr="00C601CE">
        <w:rPr>
          <w:sz w:val="24"/>
          <w:szCs w:val="24"/>
        </w:rPr>
        <w:t xml:space="preserve"> –</w:t>
      </w:r>
      <w:r w:rsidR="00100DA4" w:rsidRPr="00C601CE">
        <w:rPr>
          <w:sz w:val="24"/>
          <w:szCs w:val="24"/>
        </w:rPr>
        <w:t xml:space="preserve"> </w:t>
      </w:r>
      <w:r w:rsidR="008A6E70" w:rsidRPr="00C601CE">
        <w:rPr>
          <w:sz w:val="24"/>
          <w:szCs w:val="24"/>
        </w:rPr>
        <w:t>O foro para dirimir questões será o da Comarca de Bom Jardim, RJ.</w:t>
      </w:r>
    </w:p>
    <w:p w:rsidR="008A6E70" w:rsidRPr="00C601CE" w:rsidRDefault="009641CA" w:rsidP="008712EA">
      <w:pPr>
        <w:pStyle w:val="Cabealho"/>
        <w:tabs>
          <w:tab w:val="clear" w:pos="4419"/>
          <w:tab w:val="clear" w:pos="8838"/>
        </w:tabs>
        <w:spacing w:before="120" w:after="120"/>
        <w:jc w:val="both"/>
        <w:rPr>
          <w:sz w:val="24"/>
          <w:szCs w:val="24"/>
        </w:rPr>
      </w:pPr>
      <w:r w:rsidRPr="00C601CE">
        <w:rPr>
          <w:sz w:val="24"/>
          <w:szCs w:val="24"/>
        </w:rPr>
        <w:t>2</w:t>
      </w:r>
      <w:r w:rsidR="003D4527" w:rsidRPr="00C601CE">
        <w:rPr>
          <w:sz w:val="24"/>
          <w:szCs w:val="24"/>
        </w:rPr>
        <w:t>6</w:t>
      </w:r>
      <w:r w:rsidR="008A6E70" w:rsidRPr="00C601CE">
        <w:rPr>
          <w:sz w:val="24"/>
          <w:szCs w:val="24"/>
        </w:rPr>
        <w:t>.14</w:t>
      </w:r>
      <w:r w:rsidR="00F25E53" w:rsidRPr="00C601CE">
        <w:rPr>
          <w:sz w:val="24"/>
          <w:szCs w:val="24"/>
        </w:rPr>
        <w:t xml:space="preserve"> –</w:t>
      </w:r>
      <w:r w:rsidR="00100DA4" w:rsidRPr="00C601CE">
        <w:rPr>
          <w:sz w:val="24"/>
          <w:szCs w:val="24"/>
        </w:rPr>
        <w:t xml:space="preserve"> </w:t>
      </w:r>
      <w:r w:rsidR="008A6E70" w:rsidRPr="00C601CE">
        <w:rPr>
          <w:sz w:val="24"/>
          <w:szCs w:val="24"/>
        </w:rPr>
        <w:t>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 estes serão solucionados à luz das disposições contidas</w:t>
      </w:r>
      <w:r w:rsidR="008A6E70" w:rsidRPr="00C601CE">
        <w:rPr>
          <w:sz w:val="24"/>
          <w:szCs w:val="24"/>
          <w:u w:val="single"/>
        </w:rPr>
        <w:t xml:space="preserve"> na Lei Federal nº 8.666/93 e alterações posteriores, na Lei Federal nº 10.520 e no Decreto Municipal nº 1.393/05</w:t>
      </w:r>
      <w:r w:rsidR="008A6E70" w:rsidRPr="00C601CE">
        <w:rPr>
          <w:sz w:val="24"/>
          <w:szCs w:val="24"/>
        </w:rPr>
        <w:t>, e demais normas pertinentes.</w:t>
      </w:r>
    </w:p>
    <w:p w:rsidR="00CD4CD3" w:rsidRPr="00C601CE" w:rsidRDefault="009641CA" w:rsidP="008712EA">
      <w:pPr>
        <w:pStyle w:val="Cabealho"/>
        <w:tabs>
          <w:tab w:val="clear" w:pos="4419"/>
          <w:tab w:val="clear" w:pos="8838"/>
        </w:tabs>
        <w:spacing w:before="120" w:after="120"/>
        <w:jc w:val="both"/>
        <w:rPr>
          <w:sz w:val="24"/>
          <w:szCs w:val="24"/>
        </w:rPr>
      </w:pPr>
      <w:r w:rsidRPr="00C601CE">
        <w:rPr>
          <w:sz w:val="24"/>
          <w:szCs w:val="24"/>
        </w:rPr>
        <w:t>2</w:t>
      </w:r>
      <w:r w:rsidR="003D4527" w:rsidRPr="00C601CE">
        <w:rPr>
          <w:sz w:val="24"/>
          <w:szCs w:val="24"/>
        </w:rPr>
        <w:t>6</w:t>
      </w:r>
      <w:r w:rsidR="008A6E70" w:rsidRPr="00C601CE">
        <w:rPr>
          <w:sz w:val="24"/>
          <w:szCs w:val="24"/>
        </w:rPr>
        <w:t>.1</w:t>
      </w:r>
      <w:r w:rsidR="00DD10C8" w:rsidRPr="00C601CE">
        <w:rPr>
          <w:sz w:val="24"/>
          <w:szCs w:val="24"/>
        </w:rPr>
        <w:t>5</w:t>
      </w:r>
      <w:r w:rsidR="00F62F8E" w:rsidRPr="00C601CE">
        <w:rPr>
          <w:sz w:val="24"/>
          <w:szCs w:val="24"/>
        </w:rPr>
        <w:t xml:space="preserve"> –</w:t>
      </w:r>
      <w:r w:rsidR="008A6E70" w:rsidRPr="00C601CE">
        <w:rPr>
          <w:sz w:val="24"/>
          <w:szCs w:val="24"/>
        </w:rPr>
        <w:t xml:space="preserve"> </w:t>
      </w:r>
      <w:r w:rsidR="009A4623" w:rsidRPr="00C601CE">
        <w:rPr>
          <w:sz w:val="24"/>
          <w:szCs w:val="24"/>
        </w:rPr>
        <w:t xml:space="preserve">Qualquer pedido de esclarecimento em relação e eventuais dúvidas na interpretação do presente Edital e seus Anexos, deverão ser encaminhadas para o e-mail: </w:t>
      </w:r>
      <w:hyperlink r:id="rId12" w:history="1">
        <w:r w:rsidR="00100DA4" w:rsidRPr="00C601CE">
          <w:rPr>
            <w:rStyle w:val="Hyperlink"/>
            <w:color w:val="auto"/>
            <w:sz w:val="24"/>
            <w:szCs w:val="24"/>
          </w:rPr>
          <w:t>licitacao.bomjardim@gmail.com</w:t>
        </w:r>
      </w:hyperlink>
      <w:r w:rsidR="009A4623" w:rsidRPr="00C601CE">
        <w:rPr>
          <w:sz w:val="24"/>
          <w:szCs w:val="24"/>
        </w:rPr>
        <w:t xml:space="preserve">, ou ainda, feitas pessoalmente </w:t>
      </w:r>
      <w:r w:rsidR="003D4527" w:rsidRPr="00C601CE">
        <w:rPr>
          <w:sz w:val="24"/>
          <w:szCs w:val="24"/>
        </w:rPr>
        <w:t>à</w:t>
      </w:r>
      <w:r w:rsidR="009A4623" w:rsidRPr="00C601CE">
        <w:rPr>
          <w:sz w:val="24"/>
          <w:szCs w:val="24"/>
        </w:rPr>
        <w:t xml:space="preserve"> Pregoeir</w:t>
      </w:r>
      <w:r w:rsidR="003D4527" w:rsidRPr="00C601CE">
        <w:rPr>
          <w:sz w:val="24"/>
          <w:szCs w:val="24"/>
        </w:rPr>
        <w:t>a</w:t>
      </w:r>
      <w:r w:rsidR="009A4623" w:rsidRPr="00C601CE">
        <w:rPr>
          <w:sz w:val="24"/>
          <w:szCs w:val="24"/>
        </w:rPr>
        <w:t xml:space="preserve">, no horário de 9:00 às 12:00 horas e 13h00min. às 17h00min., na Praça Governador Roberto Silveira nº 44 , </w:t>
      </w:r>
      <w:r w:rsidR="00100DA4" w:rsidRPr="00C601CE">
        <w:rPr>
          <w:sz w:val="24"/>
          <w:szCs w:val="24"/>
        </w:rPr>
        <w:t>4</w:t>
      </w:r>
      <w:r w:rsidR="009A4623" w:rsidRPr="00C601CE">
        <w:rPr>
          <w:sz w:val="24"/>
          <w:szCs w:val="24"/>
        </w:rPr>
        <w:t>º andar Centro, Bom Jardim- RJ onde poderá ser retirada cópia integral do Edital e seus anexos</w:t>
      </w:r>
      <w:r w:rsidR="000C73A7" w:rsidRPr="00C601CE">
        <w:rPr>
          <w:sz w:val="24"/>
          <w:szCs w:val="24"/>
        </w:rPr>
        <w:t xml:space="preserve">, </w:t>
      </w:r>
      <w:r w:rsidR="00100DA4" w:rsidRPr="00C601CE">
        <w:rPr>
          <w:sz w:val="24"/>
          <w:szCs w:val="24"/>
        </w:rPr>
        <w:t xml:space="preserve"> </w:t>
      </w:r>
      <w:r w:rsidR="000C73A7" w:rsidRPr="00C601CE">
        <w:rPr>
          <w:sz w:val="24"/>
          <w:szCs w:val="24"/>
        </w:rPr>
        <w:t>tel</w:t>
      </w:r>
      <w:r w:rsidR="00100DA4" w:rsidRPr="00C601CE">
        <w:rPr>
          <w:sz w:val="24"/>
          <w:szCs w:val="24"/>
        </w:rPr>
        <w:t xml:space="preserve"> </w:t>
      </w:r>
      <w:r w:rsidR="000C73A7" w:rsidRPr="00C601CE">
        <w:rPr>
          <w:sz w:val="24"/>
          <w:szCs w:val="24"/>
        </w:rPr>
        <w:t xml:space="preserve"> (22)</w:t>
      </w:r>
      <w:r w:rsidR="00100DA4" w:rsidRPr="00C601CE">
        <w:rPr>
          <w:sz w:val="24"/>
          <w:szCs w:val="24"/>
        </w:rPr>
        <w:t xml:space="preserve"> </w:t>
      </w:r>
      <w:r w:rsidR="000C73A7" w:rsidRPr="00C601CE">
        <w:rPr>
          <w:sz w:val="24"/>
          <w:szCs w:val="24"/>
        </w:rPr>
        <w:t xml:space="preserve"> 2566</w:t>
      </w:r>
      <w:r w:rsidR="007F6AAF" w:rsidRPr="00C601CE">
        <w:rPr>
          <w:sz w:val="24"/>
          <w:szCs w:val="24"/>
        </w:rPr>
        <w:t>–</w:t>
      </w:r>
      <w:r w:rsidR="000C73A7" w:rsidRPr="00C601CE">
        <w:rPr>
          <w:sz w:val="24"/>
          <w:szCs w:val="24"/>
        </w:rPr>
        <w:t>2</w:t>
      </w:r>
      <w:r w:rsidR="00100DA4" w:rsidRPr="00C601CE">
        <w:rPr>
          <w:sz w:val="24"/>
          <w:szCs w:val="24"/>
        </w:rPr>
        <w:t>916 ou</w:t>
      </w:r>
      <w:r w:rsidR="0092011F" w:rsidRPr="00C601CE">
        <w:rPr>
          <w:sz w:val="24"/>
          <w:szCs w:val="24"/>
        </w:rPr>
        <w:t xml:space="preserve">    </w:t>
      </w:r>
      <w:r w:rsidR="00100DA4" w:rsidRPr="00C601CE">
        <w:rPr>
          <w:sz w:val="24"/>
          <w:szCs w:val="24"/>
        </w:rPr>
        <w:t>2566</w:t>
      </w:r>
      <w:r w:rsidR="007F6AAF" w:rsidRPr="00C601CE">
        <w:rPr>
          <w:sz w:val="24"/>
          <w:szCs w:val="24"/>
        </w:rPr>
        <w:t>–</w:t>
      </w:r>
      <w:r w:rsidR="00100DA4" w:rsidRPr="00C601CE">
        <w:rPr>
          <w:sz w:val="24"/>
          <w:szCs w:val="24"/>
        </w:rPr>
        <w:t>2316</w:t>
      </w:r>
      <w:r w:rsidR="009A4623" w:rsidRPr="00C601CE">
        <w:rPr>
          <w:sz w:val="24"/>
          <w:szCs w:val="24"/>
        </w:rPr>
        <w:t>.</w:t>
      </w:r>
      <w:r w:rsidR="00EC1523" w:rsidRPr="00C601CE">
        <w:rPr>
          <w:sz w:val="24"/>
          <w:szCs w:val="24"/>
        </w:rPr>
        <w:t xml:space="preserve"> </w:t>
      </w:r>
    </w:p>
    <w:p w:rsidR="00E76C83" w:rsidRPr="00C601CE" w:rsidRDefault="00106B8E" w:rsidP="008712EA">
      <w:pPr>
        <w:pStyle w:val="Cabealho"/>
        <w:tabs>
          <w:tab w:val="clear" w:pos="4419"/>
          <w:tab w:val="clear" w:pos="8838"/>
        </w:tabs>
        <w:spacing w:before="120" w:after="120"/>
        <w:jc w:val="both"/>
        <w:rPr>
          <w:sz w:val="24"/>
          <w:szCs w:val="24"/>
        </w:rPr>
      </w:pPr>
      <w:r w:rsidRPr="00C601CE">
        <w:rPr>
          <w:sz w:val="24"/>
          <w:szCs w:val="24"/>
        </w:rPr>
        <w:t xml:space="preserve">26.16 – </w:t>
      </w:r>
      <w:r w:rsidRPr="00C601CE">
        <w:rPr>
          <w:sz w:val="24"/>
          <w:szCs w:val="24"/>
          <w:lang w:val="x-none" w:eastAsia="x-none"/>
        </w:rPr>
        <w:t>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44 ,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w:t>
      </w:r>
    </w:p>
    <w:p w:rsidR="00F3602D" w:rsidRPr="00C601CE" w:rsidRDefault="00F3602D" w:rsidP="008712EA">
      <w:pPr>
        <w:pStyle w:val="Cabealho"/>
        <w:tabs>
          <w:tab w:val="clear" w:pos="4419"/>
          <w:tab w:val="clear" w:pos="8838"/>
        </w:tabs>
        <w:spacing w:before="120" w:after="120"/>
        <w:jc w:val="both"/>
        <w:rPr>
          <w:b/>
          <w:bCs/>
          <w:sz w:val="24"/>
          <w:szCs w:val="24"/>
        </w:rPr>
      </w:pPr>
      <w:r w:rsidRPr="00C601CE">
        <w:rPr>
          <w:b/>
          <w:bCs/>
          <w:sz w:val="24"/>
          <w:szCs w:val="24"/>
        </w:rPr>
        <w:t>2</w:t>
      </w:r>
      <w:r w:rsidR="003D4527" w:rsidRPr="00C601CE">
        <w:rPr>
          <w:b/>
          <w:bCs/>
          <w:sz w:val="24"/>
          <w:szCs w:val="24"/>
        </w:rPr>
        <w:t>7</w:t>
      </w:r>
      <w:r w:rsidR="00617881" w:rsidRPr="00C601CE">
        <w:rPr>
          <w:b/>
          <w:bCs/>
          <w:sz w:val="24"/>
          <w:szCs w:val="24"/>
        </w:rPr>
        <w:t xml:space="preserve"> –</w:t>
      </w:r>
      <w:r w:rsidRPr="00C601CE">
        <w:rPr>
          <w:b/>
          <w:bCs/>
          <w:sz w:val="24"/>
          <w:szCs w:val="24"/>
        </w:rPr>
        <w:t xml:space="preserve"> ANEXOS QUE INTEGRAM ESTE EDITAL</w:t>
      </w:r>
    </w:p>
    <w:p w:rsidR="00F3602D" w:rsidRPr="00C601CE" w:rsidRDefault="00F3602D" w:rsidP="008712EA">
      <w:pPr>
        <w:pStyle w:val="Cabealho"/>
        <w:tabs>
          <w:tab w:val="clear" w:pos="4419"/>
          <w:tab w:val="clear" w:pos="8838"/>
        </w:tabs>
        <w:spacing w:before="120" w:after="120"/>
        <w:jc w:val="both"/>
        <w:rPr>
          <w:sz w:val="24"/>
          <w:szCs w:val="24"/>
        </w:rPr>
      </w:pPr>
      <w:r w:rsidRPr="00C601CE">
        <w:rPr>
          <w:sz w:val="24"/>
          <w:szCs w:val="24"/>
        </w:rPr>
        <w:t>Os anexos que integram este Edital, como partes inseparáveis, são os seguintes:</w:t>
      </w:r>
    </w:p>
    <w:p w:rsidR="00523787" w:rsidRPr="00523787" w:rsidRDefault="00523787" w:rsidP="008712EA">
      <w:pPr>
        <w:spacing w:before="120" w:after="120"/>
        <w:jc w:val="both"/>
        <w:rPr>
          <w:color w:val="000000"/>
          <w:sz w:val="24"/>
          <w:szCs w:val="24"/>
          <w:lang w:eastAsia="x-none"/>
        </w:rPr>
      </w:pPr>
      <w:r>
        <w:rPr>
          <w:color w:val="000000"/>
          <w:sz w:val="24"/>
          <w:szCs w:val="24"/>
          <w:lang w:eastAsia="x-none"/>
        </w:rPr>
        <w:t>27</w:t>
      </w:r>
      <w:r w:rsidRPr="00523787">
        <w:rPr>
          <w:color w:val="000000"/>
          <w:sz w:val="24"/>
          <w:szCs w:val="24"/>
          <w:lang w:val="x-none" w:eastAsia="x-none"/>
        </w:rPr>
        <w:t>.1 – ANEXO I – Termo Referência</w:t>
      </w:r>
      <w:r w:rsidRPr="00523787">
        <w:rPr>
          <w:color w:val="000000"/>
          <w:sz w:val="24"/>
          <w:szCs w:val="24"/>
          <w:lang w:eastAsia="x-none"/>
        </w:rPr>
        <w:t xml:space="preserve"> </w:t>
      </w:r>
    </w:p>
    <w:p w:rsidR="00523787" w:rsidRPr="00523787" w:rsidRDefault="00523787" w:rsidP="008712EA">
      <w:pPr>
        <w:spacing w:before="120" w:after="120"/>
        <w:jc w:val="both"/>
        <w:rPr>
          <w:color w:val="000000"/>
          <w:sz w:val="24"/>
          <w:szCs w:val="24"/>
          <w:lang w:val="x-none" w:eastAsia="x-none"/>
        </w:rPr>
      </w:pPr>
      <w:r>
        <w:rPr>
          <w:color w:val="000000"/>
          <w:sz w:val="24"/>
          <w:szCs w:val="24"/>
          <w:lang w:eastAsia="x-none"/>
        </w:rPr>
        <w:t>27</w:t>
      </w:r>
      <w:r w:rsidRPr="00523787">
        <w:rPr>
          <w:color w:val="000000"/>
          <w:sz w:val="24"/>
          <w:szCs w:val="24"/>
          <w:lang w:val="x-none" w:eastAsia="x-none"/>
        </w:rPr>
        <w:t>.2 – ANEXO II – Proposta de Preços</w:t>
      </w:r>
    </w:p>
    <w:p w:rsidR="00523787" w:rsidRPr="00AE7667" w:rsidRDefault="00523787" w:rsidP="008712EA">
      <w:pPr>
        <w:spacing w:before="120" w:after="120"/>
        <w:jc w:val="both"/>
        <w:rPr>
          <w:i/>
          <w:color w:val="000000" w:themeColor="text1"/>
          <w:sz w:val="24"/>
          <w:szCs w:val="24"/>
        </w:rPr>
      </w:pPr>
      <w:r w:rsidRPr="00AE7667">
        <w:rPr>
          <w:color w:val="000000" w:themeColor="text1"/>
          <w:sz w:val="24"/>
          <w:szCs w:val="24"/>
        </w:rPr>
        <w:t>27.</w:t>
      </w:r>
      <w:r w:rsidR="009D71A6" w:rsidRPr="00AE7667">
        <w:rPr>
          <w:color w:val="000000" w:themeColor="text1"/>
          <w:sz w:val="24"/>
          <w:szCs w:val="24"/>
        </w:rPr>
        <w:t>3</w:t>
      </w:r>
      <w:r w:rsidRPr="00AE7667">
        <w:rPr>
          <w:color w:val="000000" w:themeColor="text1"/>
          <w:sz w:val="24"/>
          <w:szCs w:val="24"/>
        </w:rPr>
        <w:t xml:space="preserve"> – ANEXO I</w:t>
      </w:r>
      <w:r w:rsidR="009D71A6" w:rsidRPr="00AE7667">
        <w:rPr>
          <w:color w:val="000000" w:themeColor="text1"/>
          <w:sz w:val="24"/>
          <w:szCs w:val="24"/>
        </w:rPr>
        <w:t>II</w:t>
      </w:r>
      <w:r w:rsidRPr="00AE7667">
        <w:rPr>
          <w:color w:val="000000" w:themeColor="text1"/>
          <w:sz w:val="24"/>
          <w:szCs w:val="24"/>
        </w:rPr>
        <w:t xml:space="preserve"> – Modelo de DECLARAÇÃO CONJUNTA de que Cumpre Rigorosamente o At, 7º da Constituição Federal,</w:t>
      </w:r>
      <w:r w:rsidR="00D50417" w:rsidRPr="00AE7667">
        <w:rPr>
          <w:color w:val="000000" w:themeColor="text1"/>
          <w:sz w:val="24"/>
          <w:szCs w:val="24"/>
        </w:rPr>
        <w:t xml:space="preserve"> </w:t>
      </w:r>
      <w:r w:rsidR="009D71A6" w:rsidRPr="00AE7667">
        <w:rPr>
          <w:i/>
          <w:color w:val="000000" w:themeColor="text1"/>
          <w:sz w:val="24"/>
          <w:szCs w:val="24"/>
        </w:rPr>
        <w:t xml:space="preserve">de Fatos Impeditivos, </w:t>
      </w:r>
      <w:r w:rsidRPr="00AE7667">
        <w:rPr>
          <w:i/>
          <w:color w:val="000000" w:themeColor="text1"/>
          <w:sz w:val="24"/>
          <w:szCs w:val="24"/>
        </w:rPr>
        <w:t>ME ou EPP,  Atendimento aos Requisitos de Habilitação, Idoneidade e Não Parentesco</w:t>
      </w:r>
      <w:r w:rsidR="00E12FAA">
        <w:rPr>
          <w:i/>
          <w:color w:val="000000" w:themeColor="text1"/>
          <w:sz w:val="24"/>
          <w:szCs w:val="24"/>
        </w:rPr>
        <w:t xml:space="preserve"> e </w:t>
      </w:r>
      <w:r w:rsidR="00E12FAA" w:rsidRPr="00E12FAA">
        <w:rPr>
          <w:color w:val="000000" w:themeColor="text1"/>
          <w:sz w:val="24"/>
          <w:szCs w:val="24"/>
          <w:lang w:eastAsia="x-none"/>
        </w:rPr>
        <w:t xml:space="preserve"> </w:t>
      </w:r>
      <w:r w:rsidR="00E12FAA">
        <w:rPr>
          <w:color w:val="000000" w:themeColor="text1"/>
          <w:sz w:val="24"/>
          <w:szCs w:val="24"/>
          <w:lang w:eastAsia="x-none"/>
        </w:rPr>
        <w:t>Declaração de visita Técnica</w:t>
      </w:r>
    </w:p>
    <w:p w:rsidR="00523787" w:rsidRPr="00AE7667" w:rsidRDefault="00523787" w:rsidP="008712EA">
      <w:pPr>
        <w:spacing w:before="120" w:after="120"/>
        <w:jc w:val="both"/>
        <w:rPr>
          <w:color w:val="000000" w:themeColor="text1"/>
          <w:sz w:val="24"/>
          <w:szCs w:val="24"/>
          <w:lang w:eastAsia="x-none"/>
        </w:rPr>
      </w:pPr>
      <w:r w:rsidRPr="00AE7667">
        <w:rPr>
          <w:color w:val="000000" w:themeColor="text1"/>
          <w:sz w:val="24"/>
          <w:szCs w:val="24"/>
          <w:lang w:eastAsia="x-none"/>
        </w:rPr>
        <w:t>27.</w:t>
      </w:r>
      <w:r w:rsidR="009D71A6" w:rsidRPr="00AE7667">
        <w:rPr>
          <w:color w:val="000000" w:themeColor="text1"/>
          <w:sz w:val="24"/>
          <w:szCs w:val="24"/>
          <w:lang w:eastAsia="x-none"/>
        </w:rPr>
        <w:t>4</w:t>
      </w:r>
      <w:r w:rsidRPr="00AE7667">
        <w:rPr>
          <w:color w:val="000000" w:themeColor="text1"/>
          <w:sz w:val="24"/>
          <w:szCs w:val="24"/>
          <w:lang w:val="x-none" w:eastAsia="x-none"/>
        </w:rPr>
        <w:t xml:space="preserve">– ANEXO </w:t>
      </w:r>
      <w:r w:rsidR="009D71A6" w:rsidRPr="00AE7667">
        <w:rPr>
          <w:color w:val="000000" w:themeColor="text1"/>
          <w:sz w:val="24"/>
          <w:szCs w:val="24"/>
          <w:lang w:eastAsia="x-none"/>
        </w:rPr>
        <w:t>I</w:t>
      </w:r>
      <w:r w:rsidRPr="00AE7667">
        <w:rPr>
          <w:color w:val="000000" w:themeColor="text1"/>
          <w:sz w:val="24"/>
          <w:szCs w:val="24"/>
          <w:lang w:val="x-none" w:eastAsia="x-none"/>
        </w:rPr>
        <w:t>V – Modelo de Carta de Credenciamento</w:t>
      </w:r>
      <w:r w:rsidRPr="00AE7667">
        <w:rPr>
          <w:color w:val="000000" w:themeColor="text1"/>
          <w:sz w:val="24"/>
          <w:szCs w:val="24"/>
          <w:lang w:eastAsia="x-none"/>
        </w:rPr>
        <w:t>.</w:t>
      </w:r>
    </w:p>
    <w:p w:rsidR="00523787" w:rsidRDefault="00523787" w:rsidP="008712EA">
      <w:pPr>
        <w:spacing w:before="120" w:after="120"/>
        <w:jc w:val="both"/>
        <w:rPr>
          <w:color w:val="000000" w:themeColor="text1"/>
          <w:sz w:val="24"/>
          <w:szCs w:val="24"/>
          <w:lang w:eastAsia="x-none"/>
        </w:rPr>
      </w:pPr>
      <w:r w:rsidRPr="00AE7667">
        <w:rPr>
          <w:color w:val="000000" w:themeColor="text1"/>
          <w:sz w:val="24"/>
          <w:szCs w:val="24"/>
          <w:lang w:eastAsia="x-none"/>
        </w:rPr>
        <w:t>27.</w:t>
      </w:r>
      <w:r w:rsidR="009D71A6" w:rsidRPr="00AE7667">
        <w:rPr>
          <w:color w:val="000000" w:themeColor="text1"/>
          <w:sz w:val="24"/>
          <w:szCs w:val="24"/>
          <w:lang w:eastAsia="x-none"/>
        </w:rPr>
        <w:t>5</w:t>
      </w:r>
      <w:r w:rsidRPr="00AE7667">
        <w:rPr>
          <w:color w:val="000000" w:themeColor="text1"/>
          <w:sz w:val="24"/>
          <w:szCs w:val="24"/>
          <w:lang w:val="x-none" w:eastAsia="x-none"/>
        </w:rPr>
        <w:t xml:space="preserve"> – ANEXO </w:t>
      </w:r>
      <w:r w:rsidRPr="00AE7667">
        <w:rPr>
          <w:color w:val="000000" w:themeColor="text1"/>
          <w:sz w:val="24"/>
          <w:szCs w:val="24"/>
          <w:lang w:eastAsia="x-none"/>
        </w:rPr>
        <w:t>V</w:t>
      </w:r>
      <w:r w:rsidRPr="00AE7667">
        <w:rPr>
          <w:color w:val="000000" w:themeColor="text1"/>
          <w:sz w:val="24"/>
          <w:szCs w:val="24"/>
          <w:lang w:val="x-none" w:eastAsia="x-none"/>
        </w:rPr>
        <w:t xml:space="preserve"> – Minuta de Contrato</w:t>
      </w:r>
      <w:r w:rsidRPr="00AE7667">
        <w:rPr>
          <w:color w:val="000000" w:themeColor="text1"/>
          <w:sz w:val="24"/>
          <w:szCs w:val="24"/>
          <w:lang w:eastAsia="x-none"/>
        </w:rPr>
        <w:t>.</w:t>
      </w:r>
    </w:p>
    <w:p w:rsidR="00C601CE" w:rsidRPr="00C601CE" w:rsidRDefault="00C601CE" w:rsidP="008712EA">
      <w:pPr>
        <w:pStyle w:val="Cabealho"/>
        <w:tabs>
          <w:tab w:val="clear" w:pos="4419"/>
          <w:tab w:val="clear" w:pos="8838"/>
        </w:tabs>
        <w:spacing w:before="120" w:after="120"/>
        <w:jc w:val="right"/>
        <w:rPr>
          <w:sz w:val="24"/>
          <w:szCs w:val="24"/>
        </w:rPr>
      </w:pPr>
    </w:p>
    <w:p w:rsidR="00C601CE" w:rsidRPr="00C601CE" w:rsidRDefault="00C601CE" w:rsidP="00CC55B2">
      <w:pPr>
        <w:pStyle w:val="Cabealho"/>
        <w:tabs>
          <w:tab w:val="clear" w:pos="4419"/>
          <w:tab w:val="clear" w:pos="8838"/>
        </w:tabs>
        <w:jc w:val="right"/>
        <w:rPr>
          <w:sz w:val="24"/>
          <w:szCs w:val="24"/>
        </w:rPr>
      </w:pPr>
    </w:p>
    <w:p w:rsidR="00E33CAA" w:rsidRPr="00C601CE" w:rsidRDefault="008A6E70" w:rsidP="00CC55B2">
      <w:pPr>
        <w:pStyle w:val="Cabealho"/>
        <w:tabs>
          <w:tab w:val="clear" w:pos="4419"/>
          <w:tab w:val="clear" w:pos="8838"/>
        </w:tabs>
        <w:jc w:val="right"/>
        <w:rPr>
          <w:sz w:val="24"/>
          <w:szCs w:val="24"/>
        </w:rPr>
      </w:pPr>
      <w:r w:rsidRPr="00C601CE">
        <w:rPr>
          <w:sz w:val="24"/>
          <w:szCs w:val="24"/>
        </w:rPr>
        <w:t xml:space="preserve">Bom Jardim, </w:t>
      </w:r>
      <w:r w:rsidR="007611CA">
        <w:rPr>
          <w:sz w:val="24"/>
          <w:szCs w:val="24"/>
        </w:rPr>
        <w:t>25</w:t>
      </w:r>
      <w:r w:rsidR="004C0C46">
        <w:rPr>
          <w:sz w:val="24"/>
          <w:szCs w:val="24"/>
        </w:rPr>
        <w:t xml:space="preserve"> </w:t>
      </w:r>
      <w:r w:rsidR="0054762E" w:rsidRPr="00C601CE">
        <w:rPr>
          <w:sz w:val="24"/>
          <w:szCs w:val="24"/>
        </w:rPr>
        <w:t xml:space="preserve">de </w:t>
      </w:r>
      <w:r w:rsidR="007611CA">
        <w:rPr>
          <w:sz w:val="24"/>
          <w:szCs w:val="24"/>
        </w:rPr>
        <w:t>outubro</w:t>
      </w:r>
      <w:r w:rsidR="004C0C46">
        <w:rPr>
          <w:sz w:val="24"/>
          <w:szCs w:val="24"/>
        </w:rPr>
        <w:t xml:space="preserve"> </w:t>
      </w:r>
      <w:r w:rsidRPr="00C601CE">
        <w:rPr>
          <w:sz w:val="24"/>
          <w:szCs w:val="24"/>
        </w:rPr>
        <w:t xml:space="preserve">de </w:t>
      </w:r>
      <w:r w:rsidR="004C0C46" w:rsidRPr="00C601CE">
        <w:rPr>
          <w:sz w:val="24"/>
          <w:szCs w:val="24"/>
        </w:rPr>
        <w:t>202</w:t>
      </w:r>
      <w:r w:rsidR="004C0C46">
        <w:rPr>
          <w:sz w:val="24"/>
          <w:szCs w:val="24"/>
        </w:rPr>
        <w:t>3.</w:t>
      </w:r>
    </w:p>
    <w:p w:rsidR="00C601CE" w:rsidRPr="00C601CE" w:rsidRDefault="0060572A" w:rsidP="00157A1C">
      <w:pPr>
        <w:tabs>
          <w:tab w:val="left" w:pos="3533"/>
        </w:tabs>
        <w:spacing w:line="360" w:lineRule="auto"/>
        <w:jc w:val="both"/>
        <w:rPr>
          <w:i/>
          <w:sz w:val="24"/>
          <w:szCs w:val="24"/>
        </w:rPr>
      </w:pPr>
      <w:r>
        <w:tab/>
      </w:r>
      <w:r w:rsidR="00C601CE" w:rsidRPr="00C601CE">
        <w:rPr>
          <w:color w:val="FFFFFF"/>
          <w:sz w:val="24"/>
          <w:szCs w:val="24"/>
        </w:rPr>
        <w:t>77-</w:t>
      </w:r>
    </w:p>
    <w:p w:rsidR="00470638" w:rsidRPr="009C4680" w:rsidRDefault="00470638" w:rsidP="00470638">
      <w:pPr>
        <w:jc w:val="center"/>
        <w:rPr>
          <w:sz w:val="24"/>
          <w:szCs w:val="24"/>
        </w:rPr>
      </w:pPr>
      <w:r>
        <w:rPr>
          <w:b/>
          <w:bCs/>
          <w:sz w:val="24"/>
          <w:szCs w:val="24"/>
        </w:rPr>
        <w:t>JONAS EDINALDO DA SILVA</w:t>
      </w:r>
    </w:p>
    <w:p w:rsidR="00470638" w:rsidRPr="009C4680" w:rsidRDefault="00470638" w:rsidP="00470638">
      <w:pPr>
        <w:jc w:val="center"/>
        <w:rPr>
          <w:sz w:val="24"/>
          <w:szCs w:val="24"/>
        </w:rPr>
      </w:pPr>
      <w:r w:rsidRPr="009C4680">
        <w:rPr>
          <w:sz w:val="24"/>
          <w:szCs w:val="24"/>
        </w:rPr>
        <w:t xml:space="preserve">Secretário de </w:t>
      </w:r>
      <w:r>
        <w:rPr>
          <w:sz w:val="24"/>
          <w:szCs w:val="24"/>
        </w:rPr>
        <w:t>Educação</w:t>
      </w:r>
    </w:p>
    <w:p w:rsidR="00470638" w:rsidRPr="009C4680" w:rsidRDefault="00470638" w:rsidP="00470638">
      <w:pPr>
        <w:jc w:val="center"/>
        <w:rPr>
          <w:sz w:val="24"/>
          <w:szCs w:val="24"/>
        </w:rPr>
      </w:pPr>
      <w:r w:rsidRPr="009C4680">
        <w:rPr>
          <w:sz w:val="24"/>
          <w:szCs w:val="24"/>
        </w:rPr>
        <w:t>Matrícula nº</w:t>
      </w:r>
      <w:r w:rsidRPr="009C4680">
        <w:rPr>
          <w:b/>
          <w:bCs/>
          <w:sz w:val="24"/>
          <w:szCs w:val="24"/>
        </w:rPr>
        <w:t xml:space="preserve"> </w:t>
      </w:r>
      <w:r>
        <w:rPr>
          <w:b/>
          <w:bCs/>
          <w:sz w:val="24"/>
          <w:szCs w:val="24"/>
        </w:rPr>
        <w:t>11/0958-SME</w:t>
      </w:r>
    </w:p>
    <w:p w:rsidR="00857557" w:rsidRPr="0060288A" w:rsidRDefault="001473F3" w:rsidP="00983AB6">
      <w:pPr>
        <w:spacing w:before="120" w:after="120"/>
        <w:jc w:val="center"/>
        <w:rPr>
          <w:b/>
          <w:bCs/>
          <w:sz w:val="24"/>
          <w:szCs w:val="24"/>
        </w:rPr>
      </w:pPr>
      <w:r w:rsidRPr="0060288A">
        <w:rPr>
          <w:b/>
          <w:bCs/>
          <w:sz w:val="24"/>
          <w:szCs w:val="24"/>
        </w:rPr>
        <w:lastRenderedPageBreak/>
        <w:t>E</w:t>
      </w:r>
      <w:r w:rsidR="008A6E70" w:rsidRPr="0060288A">
        <w:rPr>
          <w:b/>
          <w:bCs/>
          <w:sz w:val="24"/>
          <w:szCs w:val="24"/>
        </w:rPr>
        <w:t>DITAL</w:t>
      </w:r>
    </w:p>
    <w:p w:rsidR="004B53F2" w:rsidRPr="00C601CE" w:rsidRDefault="008A6E70" w:rsidP="00983AB6">
      <w:pPr>
        <w:spacing w:before="120" w:after="120"/>
        <w:jc w:val="center"/>
        <w:rPr>
          <w:b/>
          <w:bCs/>
          <w:sz w:val="24"/>
          <w:szCs w:val="24"/>
        </w:rPr>
      </w:pPr>
      <w:r w:rsidRPr="00C601CE">
        <w:rPr>
          <w:b/>
          <w:bCs/>
          <w:sz w:val="24"/>
          <w:szCs w:val="24"/>
        </w:rPr>
        <w:t>PREGÃO PRESENCIAL</w:t>
      </w:r>
      <w:r w:rsidR="0029377D" w:rsidRPr="00C601CE">
        <w:rPr>
          <w:b/>
          <w:bCs/>
          <w:sz w:val="24"/>
          <w:szCs w:val="24"/>
        </w:rPr>
        <w:t xml:space="preserve"> </w:t>
      </w:r>
      <w:r w:rsidR="007611CA">
        <w:rPr>
          <w:b/>
          <w:bCs/>
          <w:sz w:val="24"/>
          <w:szCs w:val="24"/>
        </w:rPr>
        <w:t>056</w:t>
      </w:r>
      <w:r w:rsidRPr="00C601CE">
        <w:rPr>
          <w:b/>
          <w:bCs/>
          <w:sz w:val="24"/>
          <w:szCs w:val="24"/>
        </w:rPr>
        <w:t>/20</w:t>
      </w:r>
      <w:r w:rsidR="009A41B8" w:rsidRPr="00C601CE">
        <w:rPr>
          <w:b/>
          <w:bCs/>
          <w:sz w:val="24"/>
          <w:szCs w:val="24"/>
        </w:rPr>
        <w:t>2</w:t>
      </w:r>
      <w:r w:rsidR="00983AB6">
        <w:rPr>
          <w:b/>
          <w:bCs/>
          <w:sz w:val="24"/>
          <w:szCs w:val="24"/>
        </w:rPr>
        <w:t>3</w:t>
      </w:r>
    </w:p>
    <w:p w:rsidR="00E33CAA" w:rsidRPr="00C601CE" w:rsidRDefault="008A6E70" w:rsidP="00983AB6">
      <w:pPr>
        <w:spacing w:before="120" w:after="120"/>
        <w:jc w:val="center"/>
        <w:rPr>
          <w:b/>
          <w:bCs/>
          <w:sz w:val="24"/>
          <w:szCs w:val="24"/>
        </w:rPr>
      </w:pPr>
      <w:r w:rsidRPr="00C601CE">
        <w:rPr>
          <w:b/>
          <w:bCs/>
          <w:sz w:val="24"/>
          <w:szCs w:val="24"/>
        </w:rPr>
        <w:t>ANEXO I</w:t>
      </w:r>
    </w:p>
    <w:p w:rsidR="00C601CE" w:rsidRPr="00983AB6" w:rsidRDefault="00C601CE" w:rsidP="00983AB6">
      <w:pPr>
        <w:spacing w:line="360" w:lineRule="auto"/>
        <w:jc w:val="center"/>
        <w:rPr>
          <w:b/>
          <w:sz w:val="24"/>
          <w:szCs w:val="24"/>
          <w:u w:val="single"/>
        </w:rPr>
      </w:pPr>
      <w:r w:rsidRPr="00983AB6">
        <w:rPr>
          <w:b/>
          <w:sz w:val="24"/>
          <w:szCs w:val="24"/>
          <w:u w:val="single"/>
        </w:rPr>
        <w:t>TERMO DE REFERÊNCIA</w:t>
      </w:r>
    </w:p>
    <w:p w:rsidR="009F74E9" w:rsidRDefault="009F74E9" w:rsidP="009F74E9">
      <w:pPr>
        <w:jc w:val="center"/>
        <w:rPr>
          <w:b/>
          <w:bCs/>
          <w:sz w:val="24"/>
          <w:szCs w:val="24"/>
        </w:rPr>
      </w:pPr>
    </w:p>
    <w:p w:rsidR="00102A8A" w:rsidRDefault="00102A8A" w:rsidP="008712EA">
      <w:pPr>
        <w:spacing w:before="120" w:after="120"/>
        <w:jc w:val="both"/>
        <w:rPr>
          <w:b/>
          <w:sz w:val="24"/>
          <w:szCs w:val="24"/>
        </w:rPr>
      </w:pPr>
      <w:r>
        <w:rPr>
          <w:b/>
          <w:sz w:val="24"/>
          <w:szCs w:val="24"/>
        </w:rPr>
        <w:t>1</w:t>
      </w:r>
      <w:r>
        <w:rPr>
          <w:sz w:val="24"/>
          <w:szCs w:val="24"/>
        </w:rPr>
        <w:t xml:space="preserve"> – </w:t>
      </w:r>
      <w:r>
        <w:rPr>
          <w:b/>
          <w:sz w:val="24"/>
          <w:szCs w:val="24"/>
        </w:rPr>
        <w:t>DEFINIÇÃO DO OBJETO</w:t>
      </w:r>
    </w:p>
    <w:p w:rsidR="00102A8A" w:rsidRDefault="00102A8A" w:rsidP="008712EA">
      <w:pPr>
        <w:spacing w:before="120" w:after="120"/>
        <w:jc w:val="both"/>
        <w:rPr>
          <w:sz w:val="24"/>
          <w:szCs w:val="24"/>
        </w:rPr>
      </w:pPr>
      <w:r>
        <w:rPr>
          <w:sz w:val="24"/>
          <w:szCs w:val="24"/>
        </w:rPr>
        <w:t xml:space="preserve">1.1 – O presente Termo de Referência destina-se a estabelecer os parâmetros mínimos para contratação de </w:t>
      </w:r>
      <w:r>
        <w:rPr>
          <w:b/>
          <w:sz w:val="24"/>
          <w:szCs w:val="24"/>
          <w:u w:val="single"/>
        </w:rPr>
        <w:t>empresa especializada na prestação de serviço de transporte escolar, com a locação de veículos tipo passageiro de 12 lugares, com motorista,  por KM (quilômetro) rodado</w:t>
      </w:r>
      <w:r>
        <w:rPr>
          <w:sz w:val="24"/>
          <w:szCs w:val="24"/>
        </w:rPr>
        <w:t>,  a fim de realizar a oferta gratuita de transporte aos alunos residentes em áreas rurais do Município de Bom Jardim/RJ, para atender a demanda da Secretaria Municipal de Educação.</w:t>
      </w:r>
    </w:p>
    <w:p w:rsidR="00102A8A" w:rsidRDefault="00102A8A" w:rsidP="008712EA">
      <w:pPr>
        <w:spacing w:before="120" w:after="120"/>
        <w:jc w:val="both"/>
        <w:rPr>
          <w:sz w:val="24"/>
          <w:szCs w:val="24"/>
        </w:rPr>
      </w:pPr>
    </w:p>
    <w:p w:rsidR="00102A8A" w:rsidRPr="00AF591C" w:rsidRDefault="00102A8A" w:rsidP="008712EA">
      <w:pPr>
        <w:spacing w:before="120" w:after="120"/>
        <w:jc w:val="both"/>
        <w:rPr>
          <w:b/>
          <w:sz w:val="24"/>
          <w:szCs w:val="24"/>
        </w:rPr>
      </w:pPr>
      <w:r w:rsidRPr="00AF591C">
        <w:rPr>
          <w:b/>
          <w:sz w:val="24"/>
          <w:szCs w:val="24"/>
        </w:rPr>
        <w:t>1.2 – DETALHAMENTO DO OBJETO</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0"/>
        <w:gridCol w:w="993"/>
        <w:gridCol w:w="1274"/>
        <w:gridCol w:w="1984"/>
      </w:tblGrid>
      <w:tr w:rsidR="00102A8A" w:rsidTr="008712EA">
        <w:trPr>
          <w:trHeight w:val="1164"/>
          <w:jc w:val="center"/>
        </w:trPr>
        <w:tc>
          <w:tcPr>
            <w:tcW w:w="709"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102A8A" w:rsidRDefault="00102A8A" w:rsidP="008712EA">
            <w:pPr>
              <w:jc w:val="center"/>
              <w:rPr>
                <w:b/>
                <w:sz w:val="16"/>
                <w:szCs w:val="16"/>
              </w:rPr>
            </w:pPr>
            <w:r>
              <w:rPr>
                <w:b/>
                <w:sz w:val="16"/>
                <w:szCs w:val="16"/>
              </w:rPr>
              <w:t>ITEM</w:t>
            </w:r>
          </w:p>
        </w:tc>
        <w:tc>
          <w:tcPr>
            <w:tcW w:w="4250"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102A8A" w:rsidRDefault="00102A8A" w:rsidP="008712EA">
            <w:pPr>
              <w:jc w:val="center"/>
              <w:rPr>
                <w:b/>
                <w:sz w:val="16"/>
                <w:szCs w:val="16"/>
              </w:rPr>
            </w:pPr>
            <w:r>
              <w:rPr>
                <w:b/>
                <w:sz w:val="16"/>
                <w:szCs w:val="16"/>
              </w:rPr>
              <w:t>DESCRIÇÃO/</w:t>
            </w:r>
          </w:p>
          <w:p w:rsidR="00102A8A" w:rsidRDefault="00102A8A" w:rsidP="008712EA">
            <w:pPr>
              <w:jc w:val="center"/>
              <w:rPr>
                <w:b/>
                <w:sz w:val="16"/>
                <w:szCs w:val="16"/>
              </w:rPr>
            </w:pPr>
            <w:r>
              <w:rPr>
                <w:b/>
                <w:sz w:val="16"/>
                <w:szCs w:val="16"/>
              </w:rPr>
              <w:t>ESPECIFICAÇÃO</w:t>
            </w:r>
          </w:p>
        </w:tc>
        <w:tc>
          <w:tcPr>
            <w:tcW w:w="993"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102A8A" w:rsidRDefault="00102A8A" w:rsidP="008712EA">
            <w:pPr>
              <w:jc w:val="center"/>
              <w:rPr>
                <w:b/>
                <w:sz w:val="16"/>
                <w:szCs w:val="16"/>
              </w:rPr>
            </w:pPr>
            <w:r>
              <w:rPr>
                <w:b/>
                <w:sz w:val="16"/>
                <w:szCs w:val="16"/>
              </w:rPr>
              <w:t>CATSER</w:t>
            </w:r>
          </w:p>
        </w:tc>
        <w:tc>
          <w:tcPr>
            <w:tcW w:w="1274"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102A8A" w:rsidRDefault="00102A8A" w:rsidP="008712EA">
            <w:pPr>
              <w:jc w:val="center"/>
              <w:rPr>
                <w:b/>
                <w:sz w:val="16"/>
                <w:szCs w:val="16"/>
              </w:rPr>
            </w:pPr>
            <w:r>
              <w:rPr>
                <w:b/>
                <w:sz w:val="16"/>
                <w:szCs w:val="16"/>
              </w:rPr>
              <w:t>UNIDADE DE MEDIDA</w:t>
            </w:r>
          </w:p>
        </w:tc>
        <w:tc>
          <w:tcPr>
            <w:tcW w:w="1984" w:type="dxa"/>
            <w:tcBorders>
              <w:top w:val="single" w:sz="4" w:space="0" w:color="auto"/>
              <w:left w:val="single" w:sz="4" w:space="0" w:color="auto"/>
              <w:bottom w:val="single" w:sz="4" w:space="0" w:color="auto"/>
              <w:right w:val="single" w:sz="4" w:space="0" w:color="auto"/>
            </w:tcBorders>
            <w:shd w:val="clear" w:color="auto" w:fill="B4C6E7"/>
          </w:tcPr>
          <w:p w:rsidR="00102A8A" w:rsidRDefault="00102A8A" w:rsidP="008712EA">
            <w:pPr>
              <w:jc w:val="center"/>
              <w:rPr>
                <w:b/>
                <w:sz w:val="16"/>
                <w:szCs w:val="16"/>
              </w:rPr>
            </w:pPr>
          </w:p>
          <w:p w:rsidR="00102A8A" w:rsidRDefault="00102A8A" w:rsidP="008712EA">
            <w:pPr>
              <w:jc w:val="center"/>
              <w:rPr>
                <w:b/>
                <w:sz w:val="16"/>
                <w:szCs w:val="16"/>
              </w:rPr>
            </w:pPr>
            <w:r>
              <w:rPr>
                <w:b/>
                <w:sz w:val="16"/>
                <w:szCs w:val="16"/>
              </w:rPr>
              <w:t>QUANTIDADE ESTIMADA para o ano letivo 2023</w:t>
            </w:r>
          </w:p>
        </w:tc>
      </w:tr>
      <w:tr w:rsidR="007611CA" w:rsidRPr="007611CA" w:rsidTr="008712EA">
        <w:trPr>
          <w:trHeight w:val="2638"/>
          <w:jc w:val="center"/>
        </w:trPr>
        <w:tc>
          <w:tcPr>
            <w:tcW w:w="709" w:type="dxa"/>
            <w:tcBorders>
              <w:top w:val="single" w:sz="4" w:space="0" w:color="auto"/>
              <w:left w:val="single" w:sz="4" w:space="0" w:color="auto"/>
              <w:bottom w:val="single" w:sz="4" w:space="0" w:color="auto"/>
              <w:right w:val="single" w:sz="4" w:space="0" w:color="auto"/>
            </w:tcBorders>
            <w:hideMark/>
          </w:tcPr>
          <w:p w:rsidR="00102A8A" w:rsidRPr="007611CA" w:rsidRDefault="00102A8A" w:rsidP="008712EA">
            <w:pPr>
              <w:jc w:val="center"/>
              <w:rPr>
                <w:color w:val="000000" w:themeColor="text1"/>
                <w:sz w:val="22"/>
                <w:szCs w:val="22"/>
              </w:rPr>
            </w:pPr>
            <w:r w:rsidRPr="007611CA">
              <w:rPr>
                <w:color w:val="000000" w:themeColor="text1"/>
                <w:sz w:val="22"/>
                <w:szCs w:val="22"/>
              </w:rPr>
              <w:t>01</w:t>
            </w:r>
          </w:p>
        </w:tc>
        <w:tc>
          <w:tcPr>
            <w:tcW w:w="4250" w:type="dxa"/>
            <w:tcBorders>
              <w:top w:val="single" w:sz="4" w:space="0" w:color="auto"/>
              <w:left w:val="single" w:sz="4" w:space="0" w:color="auto"/>
              <w:bottom w:val="single" w:sz="4" w:space="0" w:color="auto"/>
              <w:right w:val="single" w:sz="4" w:space="0" w:color="auto"/>
            </w:tcBorders>
            <w:hideMark/>
          </w:tcPr>
          <w:p w:rsidR="00102A8A" w:rsidRPr="007611CA" w:rsidRDefault="00102A8A" w:rsidP="008712EA">
            <w:pPr>
              <w:jc w:val="both"/>
              <w:rPr>
                <w:color w:val="000000" w:themeColor="text1"/>
                <w:sz w:val="22"/>
                <w:szCs w:val="22"/>
              </w:rPr>
            </w:pPr>
            <w:r w:rsidRPr="007611CA">
              <w:rPr>
                <w:color w:val="000000" w:themeColor="text1"/>
                <w:sz w:val="22"/>
                <w:szCs w:val="22"/>
              </w:rPr>
              <w:t xml:space="preserve">Prestação de serviço de locação de </w:t>
            </w:r>
            <w:r w:rsidRPr="007611CA">
              <w:rPr>
                <w:b/>
                <w:i/>
                <w:color w:val="000000" w:themeColor="text1"/>
                <w:sz w:val="24"/>
                <w:szCs w:val="24"/>
              </w:rPr>
              <w:t>transporte escolar, com a locação de veículos tipo passageiro de 12 lugares, com motorista,  por KM (quilômetro) rodado</w:t>
            </w:r>
            <w:r w:rsidRPr="007611CA">
              <w:rPr>
                <w:color w:val="000000" w:themeColor="text1"/>
                <w:sz w:val="24"/>
                <w:szCs w:val="24"/>
              </w:rPr>
              <w:t>,  a fim de realizar a oferta gratuita de transporte aos alunos residentes em áreas rurais do Município de Bom Jardim/RJ</w:t>
            </w:r>
            <w:r w:rsidRPr="007611CA">
              <w:rPr>
                <w:color w:val="000000" w:themeColor="text1"/>
                <w:sz w:val="22"/>
                <w:szCs w:val="22"/>
              </w:rPr>
              <w:t xml:space="preserve">. Ambiente interno e externo em boa qualidade, limpos e adequados. </w:t>
            </w:r>
          </w:p>
        </w:tc>
        <w:tc>
          <w:tcPr>
            <w:tcW w:w="993" w:type="dxa"/>
            <w:tcBorders>
              <w:top w:val="single" w:sz="4" w:space="0" w:color="auto"/>
              <w:left w:val="single" w:sz="4" w:space="0" w:color="auto"/>
              <w:bottom w:val="single" w:sz="4" w:space="0" w:color="auto"/>
              <w:right w:val="single" w:sz="4" w:space="0" w:color="auto"/>
            </w:tcBorders>
            <w:hideMark/>
          </w:tcPr>
          <w:p w:rsidR="00102A8A" w:rsidRPr="007611CA" w:rsidRDefault="00102A8A" w:rsidP="008712EA">
            <w:pPr>
              <w:jc w:val="center"/>
              <w:rPr>
                <w:color w:val="000000" w:themeColor="text1"/>
                <w:sz w:val="22"/>
                <w:szCs w:val="22"/>
              </w:rPr>
            </w:pPr>
            <w:r w:rsidRPr="007611CA">
              <w:rPr>
                <w:color w:val="000000" w:themeColor="text1"/>
                <w:sz w:val="22"/>
                <w:szCs w:val="22"/>
              </w:rPr>
              <w:t>22888</w:t>
            </w:r>
          </w:p>
        </w:tc>
        <w:tc>
          <w:tcPr>
            <w:tcW w:w="1274" w:type="dxa"/>
            <w:tcBorders>
              <w:top w:val="single" w:sz="4" w:space="0" w:color="auto"/>
              <w:left w:val="single" w:sz="4" w:space="0" w:color="auto"/>
              <w:bottom w:val="single" w:sz="4" w:space="0" w:color="auto"/>
              <w:right w:val="single" w:sz="4" w:space="0" w:color="auto"/>
            </w:tcBorders>
            <w:hideMark/>
          </w:tcPr>
          <w:p w:rsidR="00102A8A" w:rsidRPr="007611CA" w:rsidRDefault="00102A8A" w:rsidP="008712EA">
            <w:pPr>
              <w:jc w:val="center"/>
              <w:rPr>
                <w:color w:val="000000" w:themeColor="text1"/>
                <w:sz w:val="22"/>
                <w:szCs w:val="22"/>
              </w:rPr>
            </w:pPr>
            <w:r w:rsidRPr="007611CA">
              <w:rPr>
                <w:color w:val="000000" w:themeColor="text1"/>
                <w:sz w:val="22"/>
                <w:szCs w:val="22"/>
              </w:rPr>
              <w:t>Km rodado</w:t>
            </w:r>
          </w:p>
        </w:tc>
        <w:tc>
          <w:tcPr>
            <w:tcW w:w="1984" w:type="dxa"/>
            <w:tcBorders>
              <w:top w:val="single" w:sz="4" w:space="0" w:color="auto"/>
              <w:left w:val="single" w:sz="4" w:space="0" w:color="auto"/>
              <w:bottom w:val="single" w:sz="4" w:space="0" w:color="auto"/>
              <w:right w:val="single" w:sz="4" w:space="0" w:color="auto"/>
            </w:tcBorders>
            <w:vAlign w:val="center"/>
          </w:tcPr>
          <w:p w:rsidR="00102A8A" w:rsidRPr="007611CA" w:rsidRDefault="00BF24AA" w:rsidP="008712EA">
            <w:pPr>
              <w:jc w:val="center"/>
              <w:rPr>
                <w:bCs/>
                <w:color w:val="000000" w:themeColor="text1"/>
                <w:sz w:val="20"/>
              </w:rPr>
            </w:pPr>
            <w:r w:rsidRPr="007611CA">
              <w:rPr>
                <w:bCs/>
                <w:color w:val="000000" w:themeColor="text1"/>
                <w:sz w:val="20"/>
              </w:rPr>
              <w:t>51.027,2</w:t>
            </w:r>
          </w:p>
          <w:p w:rsidR="00102A8A" w:rsidRPr="007611CA" w:rsidRDefault="00102A8A" w:rsidP="008712EA">
            <w:pPr>
              <w:jc w:val="both"/>
              <w:rPr>
                <w:bCs/>
                <w:color w:val="000000" w:themeColor="text1"/>
                <w:sz w:val="20"/>
              </w:rPr>
            </w:pPr>
          </w:p>
          <w:p w:rsidR="00102A8A" w:rsidRPr="007611CA" w:rsidRDefault="00102A8A" w:rsidP="008712EA">
            <w:pPr>
              <w:jc w:val="both"/>
              <w:rPr>
                <w:bCs/>
                <w:color w:val="000000" w:themeColor="text1"/>
                <w:sz w:val="20"/>
              </w:rPr>
            </w:pPr>
          </w:p>
          <w:p w:rsidR="00102A8A" w:rsidRPr="007611CA" w:rsidRDefault="00102A8A" w:rsidP="008712EA">
            <w:pPr>
              <w:jc w:val="both"/>
              <w:rPr>
                <w:bCs/>
                <w:color w:val="000000" w:themeColor="text1"/>
                <w:sz w:val="20"/>
              </w:rPr>
            </w:pPr>
          </w:p>
          <w:p w:rsidR="00102A8A" w:rsidRPr="007611CA" w:rsidRDefault="00102A8A" w:rsidP="008712EA">
            <w:pPr>
              <w:jc w:val="both"/>
              <w:rPr>
                <w:bCs/>
                <w:color w:val="000000" w:themeColor="text1"/>
                <w:sz w:val="20"/>
              </w:rPr>
            </w:pPr>
          </w:p>
          <w:p w:rsidR="00102A8A" w:rsidRPr="007611CA" w:rsidRDefault="00102A8A" w:rsidP="008712EA">
            <w:pPr>
              <w:jc w:val="both"/>
              <w:rPr>
                <w:bCs/>
                <w:color w:val="000000" w:themeColor="text1"/>
                <w:sz w:val="20"/>
              </w:rPr>
            </w:pPr>
          </w:p>
          <w:p w:rsidR="00102A8A" w:rsidRPr="007611CA" w:rsidRDefault="00102A8A" w:rsidP="008712EA">
            <w:pPr>
              <w:jc w:val="center"/>
              <w:rPr>
                <w:bCs/>
                <w:color w:val="000000" w:themeColor="text1"/>
                <w:sz w:val="20"/>
              </w:rPr>
            </w:pPr>
          </w:p>
          <w:p w:rsidR="00102A8A" w:rsidRPr="007611CA" w:rsidRDefault="00102A8A" w:rsidP="008712EA">
            <w:pPr>
              <w:jc w:val="center"/>
              <w:rPr>
                <w:bCs/>
                <w:color w:val="000000" w:themeColor="text1"/>
                <w:sz w:val="20"/>
              </w:rPr>
            </w:pPr>
          </w:p>
          <w:p w:rsidR="00102A8A" w:rsidRPr="007611CA" w:rsidRDefault="00102A8A" w:rsidP="008712EA">
            <w:pPr>
              <w:jc w:val="center"/>
              <w:rPr>
                <w:bCs/>
                <w:color w:val="000000" w:themeColor="text1"/>
                <w:sz w:val="20"/>
              </w:rPr>
            </w:pPr>
          </w:p>
          <w:p w:rsidR="00102A8A" w:rsidRPr="007611CA" w:rsidRDefault="00102A8A" w:rsidP="008712EA">
            <w:pPr>
              <w:jc w:val="center"/>
              <w:rPr>
                <w:bCs/>
                <w:color w:val="000000" w:themeColor="text1"/>
                <w:sz w:val="20"/>
              </w:rPr>
            </w:pPr>
          </w:p>
          <w:p w:rsidR="00102A8A" w:rsidRPr="007611CA" w:rsidRDefault="00102A8A" w:rsidP="008712EA">
            <w:pPr>
              <w:jc w:val="center"/>
              <w:rPr>
                <w:bCs/>
                <w:color w:val="000000" w:themeColor="text1"/>
                <w:sz w:val="20"/>
              </w:rPr>
            </w:pPr>
          </w:p>
          <w:p w:rsidR="00102A8A" w:rsidRPr="007611CA" w:rsidRDefault="00102A8A" w:rsidP="008712EA">
            <w:pPr>
              <w:jc w:val="center"/>
              <w:rPr>
                <w:bCs/>
                <w:color w:val="000000" w:themeColor="text1"/>
                <w:sz w:val="20"/>
              </w:rPr>
            </w:pPr>
          </w:p>
          <w:p w:rsidR="00102A8A" w:rsidRPr="007611CA" w:rsidRDefault="00102A8A" w:rsidP="008712EA">
            <w:pPr>
              <w:jc w:val="center"/>
              <w:rPr>
                <w:bCs/>
                <w:color w:val="000000" w:themeColor="text1"/>
                <w:sz w:val="20"/>
              </w:rPr>
            </w:pPr>
          </w:p>
          <w:p w:rsidR="00102A8A" w:rsidRPr="007611CA" w:rsidRDefault="00102A8A" w:rsidP="008712EA">
            <w:pPr>
              <w:jc w:val="center"/>
              <w:rPr>
                <w:rFonts w:ascii="Calibri" w:hAnsi="Calibri"/>
                <w:color w:val="000000" w:themeColor="text1"/>
                <w:sz w:val="20"/>
              </w:rPr>
            </w:pPr>
          </w:p>
        </w:tc>
      </w:tr>
    </w:tbl>
    <w:p w:rsidR="008712EA" w:rsidRPr="007611CA" w:rsidRDefault="008712EA" w:rsidP="008712EA">
      <w:pPr>
        <w:spacing w:before="120" w:after="120"/>
        <w:jc w:val="both"/>
        <w:rPr>
          <w:b/>
          <w:color w:val="000000" w:themeColor="text1"/>
          <w:sz w:val="24"/>
          <w:szCs w:val="24"/>
        </w:rPr>
      </w:pPr>
      <w:r w:rsidRPr="007611CA">
        <w:rPr>
          <w:b/>
          <w:color w:val="000000" w:themeColor="text1"/>
          <w:sz w:val="24"/>
          <w:szCs w:val="24"/>
        </w:rPr>
        <w:t>*O cálculo do quantitativo máximo de quilômetro rodado foi calculado com base no quantitativo de dias letivos até 31/12/2023, totalizando 28 dias letivos.</w:t>
      </w:r>
    </w:p>
    <w:p w:rsidR="00102A8A" w:rsidRPr="007611CA" w:rsidRDefault="00102A8A" w:rsidP="008712EA">
      <w:pPr>
        <w:spacing w:before="120" w:after="120"/>
        <w:jc w:val="both"/>
        <w:rPr>
          <w:b/>
          <w:color w:val="000000" w:themeColor="text1"/>
          <w:sz w:val="24"/>
          <w:szCs w:val="24"/>
        </w:rPr>
      </w:pPr>
      <w:r w:rsidRPr="007611CA">
        <w:rPr>
          <w:b/>
          <w:color w:val="000000" w:themeColor="text1"/>
          <w:sz w:val="24"/>
          <w:szCs w:val="24"/>
        </w:rPr>
        <w:t>1.3 – SITUAÇÃO QUE ORIGINA A DEMANDA</w:t>
      </w:r>
    </w:p>
    <w:p w:rsidR="00102A8A" w:rsidRPr="007611CA" w:rsidRDefault="00102A8A" w:rsidP="008712EA">
      <w:pPr>
        <w:spacing w:before="120" w:after="120"/>
        <w:jc w:val="both"/>
        <w:rPr>
          <w:bCs/>
          <w:color w:val="000000" w:themeColor="text1"/>
          <w:sz w:val="22"/>
          <w:szCs w:val="22"/>
        </w:rPr>
      </w:pPr>
      <w:r w:rsidRPr="007611CA">
        <w:rPr>
          <w:bCs/>
          <w:color w:val="000000" w:themeColor="text1"/>
          <w:sz w:val="22"/>
          <w:szCs w:val="22"/>
        </w:rPr>
        <w:t>A presente contratação tem por finalidade atender os alunos residentes nas áreas rurais do Município de Bom Jardim/RJ, com a finalidade de transportá-los até as suas respectivas Unidades Escolares. Tal solicitação se justifica devido ao fato de tais localidades não possuirem acesso ao transporte coletivo adequado, tanto precário em determinadas localidades quanto inexistente em outras, sendo o transporte escolar aqui requerido única forma de locomoção adequada para realizar o translado diário de suas residências às Unidades Escolares.</w:t>
      </w:r>
    </w:p>
    <w:p w:rsidR="00102A8A" w:rsidRDefault="00102A8A" w:rsidP="008712EA">
      <w:pPr>
        <w:spacing w:before="120" w:after="120"/>
        <w:jc w:val="both"/>
        <w:rPr>
          <w:bCs/>
          <w:sz w:val="22"/>
          <w:szCs w:val="22"/>
        </w:rPr>
      </w:pPr>
      <w:r w:rsidRPr="007611CA">
        <w:rPr>
          <w:bCs/>
          <w:color w:val="000000" w:themeColor="text1"/>
          <w:sz w:val="22"/>
          <w:szCs w:val="22"/>
        </w:rPr>
        <w:t>Em relação ao preço</w:t>
      </w:r>
      <w:r w:rsidRPr="007611CA">
        <w:rPr>
          <w:b/>
          <w:color w:val="000000" w:themeColor="text1"/>
          <w:sz w:val="22"/>
          <w:szCs w:val="22"/>
        </w:rPr>
        <w:t xml:space="preserve"> </w:t>
      </w:r>
      <w:r w:rsidRPr="007611CA">
        <w:rPr>
          <w:color w:val="000000" w:themeColor="text1"/>
          <w:sz w:val="22"/>
          <w:szCs w:val="22"/>
        </w:rPr>
        <w:t xml:space="preserve">unitário fixado por km rodado, faz-se necessário ressaltar que o mesmo deverá englobar todos os tributos, encargos, despesas diretas </w:t>
      </w:r>
      <w:r>
        <w:rPr>
          <w:sz w:val="22"/>
          <w:szCs w:val="22"/>
        </w:rPr>
        <w:t xml:space="preserve">e indiretas e benefícios, abastecidos de combustível, manutenção corretiva e preventiva, inclusive os gastos relacionados à depreciação dos veículos, tendo como pontos de partida para contabilizar o pagamento dos quilômetros rodados os limites dos distritos onde as respectivas escolas se localizam, conforme especificações contidas nos </w:t>
      </w:r>
      <w:r>
        <w:rPr>
          <w:b/>
          <w:sz w:val="22"/>
          <w:szCs w:val="22"/>
        </w:rPr>
        <w:t>Anexos A e B.</w:t>
      </w:r>
    </w:p>
    <w:p w:rsidR="00102A8A" w:rsidRDefault="00102A8A" w:rsidP="008712EA">
      <w:pPr>
        <w:spacing w:before="120" w:after="120"/>
        <w:jc w:val="both"/>
        <w:rPr>
          <w:color w:val="00B0F0"/>
          <w:sz w:val="22"/>
          <w:szCs w:val="22"/>
        </w:rPr>
      </w:pPr>
      <w:r>
        <w:rPr>
          <w:bCs/>
          <w:sz w:val="22"/>
          <w:szCs w:val="22"/>
        </w:rPr>
        <w:t>Faz-se necessário também esclarecer que a quantidade de veículos da SME não é suficiente para realizar a cobertura dos serviços em todo o Município de Bom Jardim, posto que a frota da Secretaria Municipal de Educação é guarnecida com 03 (três) ônibus em condições de uso para tal finalidade mais 08 (oito) micro-ônibus que atendem à demanda do</w:t>
      </w:r>
      <w:r>
        <w:rPr>
          <w:sz w:val="22"/>
          <w:szCs w:val="22"/>
        </w:rPr>
        <w:t xml:space="preserve"> transporte escolar municipal, porém em quantidade </w:t>
      </w:r>
      <w:r>
        <w:rPr>
          <w:sz w:val="22"/>
          <w:szCs w:val="22"/>
        </w:rPr>
        <w:lastRenderedPageBreak/>
        <w:t>insuficiente para atender toda a demanda, não havendo outros veículos necessários à realização do transporte dos alunos residentes em áreas rurais ou fora do 1º Distrito.</w:t>
      </w:r>
      <w:r>
        <w:rPr>
          <w:color w:val="00B0F0"/>
          <w:sz w:val="22"/>
          <w:szCs w:val="22"/>
        </w:rPr>
        <w:t xml:space="preserve"> </w:t>
      </w:r>
    </w:p>
    <w:p w:rsidR="00102A8A" w:rsidRDefault="00102A8A" w:rsidP="008712EA">
      <w:pPr>
        <w:spacing w:before="120" w:after="120"/>
        <w:jc w:val="both"/>
        <w:rPr>
          <w:sz w:val="22"/>
          <w:szCs w:val="22"/>
        </w:rPr>
      </w:pPr>
      <w:r>
        <w:rPr>
          <w:sz w:val="22"/>
          <w:szCs w:val="22"/>
        </w:rPr>
        <w:t>Salienta-se ainda que os veículos a serem utilizados pelo futuro prestador de serviços deverão ser “carro tipo passageiro de 12 (doze) lugares”, exceto tipo ônibus e micro-ônibus, tendo em vista as difíceis condições de acesso de muitas localidades, o que inviabiliza o acesso de veículos maiores.</w:t>
      </w:r>
    </w:p>
    <w:p w:rsidR="00102A8A" w:rsidRDefault="00102A8A" w:rsidP="008712EA">
      <w:pPr>
        <w:spacing w:before="120" w:after="120"/>
        <w:jc w:val="both"/>
        <w:rPr>
          <w:bCs/>
          <w:sz w:val="22"/>
          <w:szCs w:val="22"/>
          <w:lang w:eastAsia="ar-SA"/>
        </w:rPr>
      </w:pPr>
      <w:r>
        <w:rPr>
          <w:bCs/>
          <w:sz w:val="22"/>
          <w:szCs w:val="22"/>
          <w:lang w:eastAsia="ar-SA"/>
        </w:rPr>
        <w:t>O transporte deverá atender aos alunos credenciados pela Secretaria Municipal de Educação em 15 (quinze) a 25 (vinte e cinco) linhas escolares com destino às 17 unidades escolares, realizando o translado necessário entre sua residência ou ponto de referência e suas respectivas escolas. A variação dos números de linhas supracitadas está diretamente relacionada à demanda da SME e dos seus respectivos veículos, quanto a sua necessidade, em casos de emergência e também aquisições de futuros novos veículos, podendo a SME solicitar o aumento ou diminuição do serviço a ser contratado.</w:t>
      </w:r>
    </w:p>
    <w:p w:rsidR="00102A8A" w:rsidRDefault="00102A8A" w:rsidP="008712EA">
      <w:pPr>
        <w:spacing w:before="120" w:after="120"/>
        <w:contextualSpacing/>
        <w:jc w:val="both"/>
        <w:rPr>
          <w:sz w:val="22"/>
          <w:szCs w:val="22"/>
        </w:rPr>
      </w:pPr>
      <w:r>
        <w:rPr>
          <w:bCs/>
          <w:sz w:val="22"/>
          <w:szCs w:val="22"/>
          <w:lang w:eastAsia="ar-SA"/>
        </w:rPr>
        <w:t>No Anexo B estão relacionadas as linhas e os itinerários que atualmente são percorridas pelo atual prestador de serviço, mostrando a atual necessidade de atendimento. Entretanto, tais linhas poderão sofrer alterações no decorrer do contrato, devido a eventualidades de caráter emergencial, aumentando assim a demanda ao prestador de serviço, quanto também poderão sofrer diminuições, caso haja mais aquisições realizadas pelo Poder Público de veículos para o transporte escolar de natureza aqui narrada.</w:t>
      </w:r>
    </w:p>
    <w:p w:rsidR="00102A8A" w:rsidRDefault="00102A8A" w:rsidP="008712EA">
      <w:pPr>
        <w:spacing w:before="120" w:after="120"/>
        <w:jc w:val="both"/>
        <w:rPr>
          <w:sz w:val="24"/>
          <w:szCs w:val="24"/>
        </w:rPr>
      </w:pPr>
      <w:r>
        <w:rPr>
          <w:sz w:val="22"/>
          <w:szCs w:val="22"/>
        </w:rPr>
        <w:t xml:space="preserve">O Público alvo e abrangência serão, principalmente, os </w:t>
      </w:r>
      <w:r>
        <w:rPr>
          <w:sz w:val="22"/>
          <w:szCs w:val="22"/>
          <w:lang w:eastAsia="ar-SA"/>
        </w:rPr>
        <w:t xml:space="preserve">alunos da Rede Municipal de Ensino, residentes em áreas rurais, cadastrados pela Secretaria Municipal de Educação, usuários de transporte para acesso à Unidade Escolar. </w:t>
      </w:r>
    </w:p>
    <w:p w:rsidR="00102A8A" w:rsidRPr="00AF591C" w:rsidRDefault="00102A8A" w:rsidP="008712EA">
      <w:pPr>
        <w:spacing w:before="120" w:after="120"/>
        <w:jc w:val="both"/>
        <w:rPr>
          <w:b/>
          <w:sz w:val="24"/>
          <w:szCs w:val="24"/>
        </w:rPr>
      </w:pPr>
      <w:r w:rsidRPr="00AF591C">
        <w:rPr>
          <w:b/>
          <w:sz w:val="24"/>
          <w:szCs w:val="24"/>
        </w:rPr>
        <w:t>1.4 – ESTUDOS TÉCNICOS QUE EMBASAM A SOLUÇÃO</w:t>
      </w:r>
    </w:p>
    <w:p w:rsidR="00102A8A" w:rsidRDefault="00102A8A" w:rsidP="008712EA">
      <w:pPr>
        <w:spacing w:before="120" w:after="120"/>
        <w:jc w:val="both"/>
        <w:rPr>
          <w:sz w:val="24"/>
          <w:szCs w:val="24"/>
        </w:rPr>
      </w:pPr>
      <w:r>
        <w:rPr>
          <w:sz w:val="24"/>
          <w:szCs w:val="24"/>
        </w:rPr>
        <w:t>Este Termo de Referência foi elaborado em consonância com o Estudo Técnico Preliminar, apresentado no Processo nº 0448/23.</w:t>
      </w:r>
    </w:p>
    <w:p w:rsidR="00102A8A" w:rsidRPr="00AF591C" w:rsidRDefault="00102A8A" w:rsidP="008712EA">
      <w:pPr>
        <w:spacing w:before="120" w:after="120"/>
        <w:jc w:val="both"/>
        <w:rPr>
          <w:b/>
          <w:sz w:val="24"/>
          <w:szCs w:val="24"/>
        </w:rPr>
      </w:pPr>
      <w:r w:rsidRPr="00AF591C">
        <w:rPr>
          <w:b/>
          <w:sz w:val="24"/>
          <w:szCs w:val="24"/>
        </w:rPr>
        <w:t>1.5 – JUSTIFICATIVA DA QUANTIDADE</w:t>
      </w:r>
    </w:p>
    <w:p w:rsidR="00102A8A" w:rsidRDefault="00102A8A" w:rsidP="008712EA">
      <w:pPr>
        <w:spacing w:before="120" w:after="120"/>
        <w:ind w:firstLine="708"/>
        <w:jc w:val="both"/>
        <w:rPr>
          <w:sz w:val="22"/>
          <w:szCs w:val="22"/>
        </w:rPr>
      </w:pPr>
      <w:r>
        <w:rPr>
          <w:sz w:val="22"/>
          <w:szCs w:val="22"/>
        </w:rPr>
        <w:t>O quantitativo de alunos por linhas e itinerários foi baseado no número de matrículas realizadas que demandaram transporte público e pode ser observado no Anexo B, já considerando a estimativa dos novos alunos a serem matriculados na Rede Municipal no ano de 2023.</w:t>
      </w:r>
    </w:p>
    <w:p w:rsidR="00102A8A" w:rsidRDefault="00102A8A" w:rsidP="008712EA">
      <w:pPr>
        <w:spacing w:before="120" w:after="120"/>
        <w:ind w:firstLine="708"/>
        <w:jc w:val="both"/>
        <w:rPr>
          <w:sz w:val="22"/>
          <w:szCs w:val="22"/>
        </w:rPr>
      </w:pPr>
      <w:r>
        <w:rPr>
          <w:sz w:val="22"/>
          <w:szCs w:val="22"/>
        </w:rPr>
        <w:t>A medição foi realizada tendo como base a quilometragem, tendo em vista que cada veículo percorrerá um itinerário com distância específica, sendo o cálculo por quilômetro percorrido o mais viável nesta demanda. Vale ressaltar que o ponto base inicial (marco zero) para a marcação da quilometragem será as divisas distritais das localidades onde as Unidades Escolares estão fixadas.</w:t>
      </w:r>
    </w:p>
    <w:p w:rsidR="00102A8A" w:rsidRPr="00AF591C" w:rsidRDefault="00102A8A" w:rsidP="008712EA">
      <w:pPr>
        <w:spacing w:before="120" w:after="120"/>
        <w:jc w:val="both"/>
        <w:rPr>
          <w:b/>
          <w:sz w:val="24"/>
          <w:szCs w:val="24"/>
        </w:rPr>
      </w:pPr>
      <w:r w:rsidRPr="00AF591C">
        <w:rPr>
          <w:b/>
          <w:sz w:val="24"/>
          <w:szCs w:val="24"/>
        </w:rPr>
        <w:t>1.6 – JUSTIFICATIVA DO PARCELAMENTO</w:t>
      </w:r>
    </w:p>
    <w:p w:rsidR="00102A8A" w:rsidRDefault="00102A8A" w:rsidP="008712EA">
      <w:pPr>
        <w:spacing w:before="120" w:after="120"/>
        <w:jc w:val="both"/>
        <w:rPr>
          <w:rFonts w:eastAsia="Calibri"/>
          <w:sz w:val="22"/>
          <w:szCs w:val="22"/>
          <w:lang w:val="pt-PT" w:eastAsia="en-US"/>
        </w:rPr>
      </w:pPr>
      <w:r>
        <w:rPr>
          <w:rFonts w:eastAsia="Calibri"/>
          <w:sz w:val="22"/>
          <w:szCs w:val="22"/>
          <w:lang w:val="pt-PT" w:eastAsia="en-US"/>
        </w:rPr>
        <w:t>O objeto da pretendida contratação, bem como a composição dos serviços a serem prestados, configuram uma única solução, tornando-se economicamente viável a opção pelo Não Parcelamento, principalmente quanto a gestão do contrato e garantia dos serviços.</w:t>
      </w:r>
    </w:p>
    <w:p w:rsidR="00102A8A" w:rsidRDefault="00102A8A" w:rsidP="008712EA">
      <w:pPr>
        <w:spacing w:before="120" w:after="120"/>
        <w:jc w:val="both"/>
        <w:rPr>
          <w:rFonts w:eastAsia="Calibri"/>
          <w:sz w:val="22"/>
          <w:szCs w:val="22"/>
          <w:lang w:val="pt-PT" w:eastAsia="en-US"/>
        </w:rPr>
      </w:pPr>
      <w:r>
        <w:rPr>
          <w:rFonts w:eastAsia="Calibri"/>
          <w:sz w:val="22"/>
          <w:szCs w:val="22"/>
          <w:lang w:val="pt-PT" w:eastAsia="en-US"/>
        </w:rPr>
        <w:t xml:space="preserve">Sendo assim, optou-se pelo NÃO PARCELAMENTO  e pela contratação pelo menor preço por km rodado. </w:t>
      </w:r>
    </w:p>
    <w:p w:rsidR="00102A8A" w:rsidRDefault="00102A8A" w:rsidP="008712EA">
      <w:pPr>
        <w:spacing w:before="120" w:after="120"/>
        <w:jc w:val="both"/>
        <w:rPr>
          <w:b/>
          <w:sz w:val="22"/>
          <w:szCs w:val="22"/>
        </w:rPr>
      </w:pPr>
      <w:r>
        <w:rPr>
          <w:b/>
          <w:sz w:val="22"/>
          <w:szCs w:val="22"/>
        </w:rPr>
        <w:t>2 – OBRIGAÇÕES DA CONTRATADA</w:t>
      </w:r>
    </w:p>
    <w:p w:rsidR="00102A8A" w:rsidRDefault="00102A8A" w:rsidP="008712EA">
      <w:pPr>
        <w:spacing w:before="120" w:after="120"/>
        <w:jc w:val="both"/>
        <w:rPr>
          <w:sz w:val="22"/>
          <w:szCs w:val="22"/>
        </w:rPr>
      </w:pPr>
      <w:r>
        <w:rPr>
          <w:sz w:val="22"/>
          <w:szCs w:val="22"/>
        </w:rPr>
        <w:t>2.1 – A CONTRATADA deve cumprir todas as obrigações constantes no instrumento convocatório, seus anexos e sua proposta, assumindo como exclusivamente seus os riscos e as despesas decorrentes da boa execução do objeto e, ainda:</w:t>
      </w:r>
    </w:p>
    <w:p w:rsidR="00102A8A" w:rsidRDefault="00102A8A" w:rsidP="008712EA">
      <w:pPr>
        <w:spacing w:before="120" w:after="120"/>
        <w:ind w:left="708"/>
        <w:jc w:val="both"/>
        <w:rPr>
          <w:sz w:val="22"/>
          <w:szCs w:val="22"/>
        </w:rPr>
      </w:pPr>
      <w:r>
        <w:rPr>
          <w:sz w:val="22"/>
          <w:szCs w:val="22"/>
        </w:rPr>
        <w:t>2.1.1 – Efetuar a locação do objeto em perfeitas condições, conforme especificações, prazo e local constantes no Termo de Referência e seus anexos, ACOMPANHADO DA Nota Fiscal, na qual deverá constar indicações referentes aos serviços prestados, data e km percorrido;</w:t>
      </w:r>
    </w:p>
    <w:p w:rsidR="00102A8A" w:rsidRDefault="00102A8A" w:rsidP="008712EA">
      <w:pPr>
        <w:spacing w:before="120" w:after="120"/>
        <w:ind w:left="708"/>
        <w:jc w:val="both"/>
        <w:rPr>
          <w:sz w:val="22"/>
          <w:szCs w:val="22"/>
        </w:rPr>
      </w:pPr>
      <w:r>
        <w:rPr>
          <w:sz w:val="22"/>
          <w:szCs w:val="22"/>
        </w:rPr>
        <w:t>2.1.2 – Comunicar à Administração, com antecedência mínima de 24 (vinte e quatro) horas que antecede a data da prestação dos serviços, os motivos que impossibilitem o cumprimento do prazo previsto, com a devida comprovação;</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2.1.2 – Responsabilizar-se pelos vícios e danos decorrentes do serviço, de acordo com o Código de Defesa do Consumidor (Lei nº 8.078/1990);</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2.1.3 – Refazer e corrigir, às suas expensas, em até 02(duas) horas, os serviços recusados ou imperfeitos;</w:t>
      </w:r>
    </w:p>
    <w:p w:rsidR="00102A8A" w:rsidRDefault="00102A8A" w:rsidP="008712EA">
      <w:pPr>
        <w:spacing w:before="120" w:after="120"/>
        <w:ind w:left="708"/>
        <w:jc w:val="both"/>
        <w:rPr>
          <w:sz w:val="22"/>
          <w:szCs w:val="22"/>
        </w:rPr>
      </w:pPr>
      <w:r>
        <w:rPr>
          <w:sz w:val="22"/>
          <w:szCs w:val="22"/>
        </w:rPr>
        <w:lastRenderedPageBreak/>
        <w:t>2.1.4 – Manter, durante toda a execução do contrato, em compatibilidade com as obrigações assumidas, todas as condições de habilitação e qualificação exigidas na licitação;</w:t>
      </w:r>
    </w:p>
    <w:p w:rsidR="00102A8A" w:rsidRDefault="00102A8A" w:rsidP="008712EA">
      <w:pPr>
        <w:spacing w:before="120" w:after="120"/>
        <w:ind w:left="708"/>
        <w:jc w:val="both"/>
        <w:rPr>
          <w:sz w:val="22"/>
          <w:szCs w:val="22"/>
        </w:rPr>
      </w:pPr>
      <w:r>
        <w:rPr>
          <w:sz w:val="22"/>
          <w:szCs w:val="22"/>
        </w:rPr>
        <w:t>2.1.5 – Indicar preposto para representá-la durante a execução do contrato;</w:t>
      </w:r>
    </w:p>
    <w:p w:rsidR="00102A8A" w:rsidRDefault="00102A8A" w:rsidP="008712EA">
      <w:pPr>
        <w:spacing w:before="120" w:after="120"/>
        <w:ind w:left="708"/>
        <w:jc w:val="both"/>
        <w:rPr>
          <w:sz w:val="22"/>
          <w:szCs w:val="22"/>
        </w:rPr>
      </w:pPr>
      <w:r>
        <w:rPr>
          <w:sz w:val="22"/>
          <w:szCs w:val="22"/>
        </w:rPr>
        <w:t>2.1.6 – Comunicar à Administração sobre qualquer alteração no endereço, conta bancária ou outros dados necessários para recebimento de correspondência, enquanto perdurar os efeitos da contratação;</w:t>
      </w:r>
    </w:p>
    <w:p w:rsidR="00102A8A" w:rsidRDefault="00102A8A" w:rsidP="008712EA">
      <w:pPr>
        <w:spacing w:before="120" w:after="120"/>
        <w:ind w:left="708"/>
        <w:jc w:val="both"/>
        <w:rPr>
          <w:sz w:val="22"/>
          <w:szCs w:val="22"/>
        </w:rPr>
      </w:pPr>
      <w:r>
        <w:rPr>
          <w:sz w:val="22"/>
          <w:szCs w:val="22"/>
        </w:rPr>
        <w:t>2.1.7 – Receber as comunicações da Administração e respondê-las ou atendê-las nos prazos específicos constantes da comunicação;</w:t>
      </w:r>
    </w:p>
    <w:p w:rsidR="00102A8A" w:rsidRDefault="00102A8A" w:rsidP="008712EA">
      <w:pPr>
        <w:spacing w:before="120" w:after="120"/>
        <w:ind w:left="708"/>
        <w:jc w:val="both"/>
        <w:rPr>
          <w:sz w:val="22"/>
          <w:szCs w:val="22"/>
        </w:rPr>
      </w:pPr>
      <w:r>
        <w:rPr>
          <w:sz w:val="22"/>
          <w:szCs w:val="22"/>
        </w:rPr>
        <w:t xml:space="preserve">2.1.8 –  </w:t>
      </w:r>
      <w:r>
        <w:rPr>
          <w:bCs/>
          <w:sz w:val="22"/>
          <w:szCs w:val="22"/>
        </w:rPr>
        <w:t>Em relação ao preço</w:t>
      </w:r>
      <w:r>
        <w:rPr>
          <w:b/>
          <w:sz w:val="22"/>
          <w:szCs w:val="22"/>
        </w:rPr>
        <w:t xml:space="preserve"> </w:t>
      </w:r>
      <w:r>
        <w:rPr>
          <w:sz w:val="22"/>
          <w:szCs w:val="22"/>
        </w:rPr>
        <w:t xml:space="preserve">unitário fixado por km rodado, o mesmo deverá englobar todos os tributos, encargos, despesas diretas e indiretas e benefícios, abastecimentos de combustível, manutenção corretiva e preventiva, inclusive os gastos relacionados à depreciação dos veículos, tendo como pontos de partida para contabilizar o pagamento dos quilômetros rodados os limites dos distritos onde as respectivas escolas se localizam, conforme especificações contidas nos </w:t>
      </w:r>
      <w:r>
        <w:rPr>
          <w:b/>
          <w:sz w:val="22"/>
          <w:szCs w:val="22"/>
        </w:rPr>
        <w:t>Anexos A e B.</w:t>
      </w:r>
    </w:p>
    <w:p w:rsidR="00102A8A" w:rsidRDefault="00102A8A" w:rsidP="008712EA">
      <w:pPr>
        <w:spacing w:before="120" w:after="120"/>
        <w:ind w:left="708"/>
        <w:jc w:val="both"/>
        <w:rPr>
          <w:sz w:val="22"/>
          <w:szCs w:val="22"/>
        </w:rPr>
      </w:pPr>
      <w:r>
        <w:rPr>
          <w:sz w:val="22"/>
          <w:szCs w:val="22"/>
        </w:rPr>
        <w:t>2.1.9 - O veículo deverá possuir o Certificado de Registro e Licenciamento dos Veículos – CRLV e CRV, devidamente regularizado.</w:t>
      </w:r>
    </w:p>
    <w:p w:rsidR="00102A8A" w:rsidRDefault="00102A8A" w:rsidP="008712EA">
      <w:pPr>
        <w:spacing w:before="120" w:after="120"/>
        <w:ind w:left="708"/>
        <w:jc w:val="both"/>
        <w:rPr>
          <w:sz w:val="22"/>
          <w:szCs w:val="22"/>
        </w:rPr>
      </w:pPr>
      <w:r>
        <w:rPr>
          <w:sz w:val="22"/>
          <w:szCs w:val="22"/>
        </w:rPr>
        <w:t>2.1.10 - O veículo deverá apresentar Capacidade de transportar 12 (doze) passageiros, contendo cinto de segurança.</w:t>
      </w:r>
    </w:p>
    <w:p w:rsidR="00102A8A" w:rsidRDefault="00102A8A" w:rsidP="008712EA">
      <w:pPr>
        <w:spacing w:before="120" w:after="120"/>
        <w:ind w:left="708"/>
        <w:jc w:val="both"/>
        <w:rPr>
          <w:sz w:val="22"/>
          <w:szCs w:val="22"/>
        </w:rPr>
      </w:pPr>
      <w:r>
        <w:rPr>
          <w:sz w:val="22"/>
          <w:szCs w:val="22"/>
        </w:rPr>
        <w:t>2.1.11 - Os veículos deverão estar sempre em perfeito estado de conservação e manutenção, além de abastecidos e limpos, interna e externamente.</w:t>
      </w:r>
    </w:p>
    <w:p w:rsidR="00102A8A" w:rsidRDefault="00102A8A" w:rsidP="008712EA">
      <w:pPr>
        <w:spacing w:before="120" w:after="120"/>
        <w:ind w:left="708"/>
        <w:jc w:val="both"/>
        <w:rPr>
          <w:sz w:val="22"/>
          <w:szCs w:val="22"/>
        </w:rPr>
      </w:pPr>
      <w:r>
        <w:rPr>
          <w:sz w:val="22"/>
          <w:szCs w:val="22"/>
        </w:rPr>
        <w:t>2.1.12 - Os veículos deverão permanecer em situação regular com o DETRAN-RJ;</w:t>
      </w:r>
    </w:p>
    <w:p w:rsidR="00102A8A" w:rsidRDefault="00102A8A" w:rsidP="008712EA">
      <w:pPr>
        <w:spacing w:before="120" w:after="120"/>
        <w:ind w:left="708"/>
        <w:jc w:val="both"/>
        <w:rPr>
          <w:sz w:val="22"/>
          <w:szCs w:val="22"/>
        </w:rPr>
      </w:pPr>
      <w:r>
        <w:rPr>
          <w:sz w:val="22"/>
          <w:szCs w:val="22"/>
        </w:rPr>
        <w:t>2.1.13 - Quando da necessidade de substituição do veículo pela CONTRATADA, a Fiscalização do Contrato deverá ser informada imediata e formalmente, havendo, ainda, a necessidade de envio de cópia do CRLV, para análise e arquivamento.</w:t>
      </w:r>
    </w:p>
    <w:p w:rsidR="00102A8A" w:rsidRDefault="00102A8A" w:rsidP="008712EA">
      <w:pPr>
        <w:spacing w:before="120" w:after="120"/>
        <w:ind w:left="708"/>
        <w:jc w:val="both"/>
        <w:rPr>
          <w:sz w:val="22"/>
          <w:szCs w:val="22"/>
        </w:rPr>
      </w:pPr>
      <w:r>
        <w:rPr>
          <w:sz w:val="22"/>
          <w:szCs w:val="22"/>
        </w:rPr>
        <w:t>2.1.14  - Caso seja identificada a troca por veículos com características inferiores as exigidas na habilitação, a CONTRATADA será notificada para a substituição imediata do veículo, ficando, ainda, sujeita a aplicação de penalidades administrativas.</w:t>
      </w:r>
    </w:p>
    <w:p w:rsidR="00102A8A" w:rsidRDefault="00102A8A" w:rsidP="008712EA">
      <w:pPr>
        <w:spacing w:before="120" w:after="120"/>
        <w:ind w:left="708"/>
        <w:jc w:val="both"/>
        <w:rPr>
          <w:sz w:val="22"/>
          <w:szCs w:val="22"/>
        </w:rPr>
      </w:pPr>
      <w:r>
        <w:rPr>
          <w:sz w:val="22"/>
          <w:szCs w:val="22"/>
        </w:rPr>
        <w:t>2.1.15 - Os motoristas deverão possuir, no mínimo, Carteira Nacional de Habilitação (CNH) classificada como atividade remunerada e no mínimo na categoria “D”, possuir curso atualizado de Motorista Escolar, reconhecido pelo DETRAN, com validade máxima de 05 (cinco) anos, não ter cometido mais de uma infração gravíssima nos últimos 12 (doze) meses, conforme determinação do Art. 138 do código de Trânsito Brasileiro.</w:t>
      </w:r>
    </w:p>
    <w:p w:rsidR="00102A8A" w:rsidRDefault="00102A8A" w:rsidP="008712EA">
      <w:pPr>
        <w:spacing w:before="120" w:after="120"/>
        <w:ind w:left="709"/>
        <w:jc w:val="both"/>
        <w:rPr>
          <w:bCs/>
          <w:sz w:val="22"/>
          <w:szCs w:val="22"/>
        </w:rPr>
      </w:pPr>
      <w:r>
        <w:rPr>
          <w:sz w:val="22"/>
          <w:szCs w:val="22"/>
        </w:rPr>
        <w:t>2.1.16 - Os motoristas não terão qualquer vínculo empregatício com a Secretaria Municipal de Educação;</w:t>
      </w:r>
    </w:p>
    <w:p w:rsidR="00102A8A" w:rsidRDefault="00102A8A" w:rsidP="008712EA">
      <w:pPr>
        <w:spacing w:before="120" w:after="120"/>
        <w:ind w:left="708"/>
        <w:jc w:val="both"/>
        <w:rPr>
          <w:sz w:val="22"/>
          <w:szCs w:val="22"/>
        </w:rPr>
      </w:pPr>
      <w:r>
        <w:rPr>
          <w:sz w:val="22"/>
          <w:szCs w:val="22"/>
        </w:rPr>
        <w:t>2.1.17 - A jornada de trabalho dos motoristas deverá respeitar os limites previstos em lei.</w:t>
      </w:r>
    </w:p>
    <w:p w:rsidR="00102A8A" w:rsidRDefault="00102A8A" w:rsidP="008712EA">
      <w:pPr>
        <w:spacing w:before="120" w:after="120"/>
        <w:ind w:left="708"/>
        <w:jc w:val="both"/>
        <w:rPr>
          <w:sz w:val="22"/>
          <w:szCs w:val="22"/>
        </w:rPr>
      </w:pPr>
      <w:r>
        <w:rPr>
          <w:sz w:val="22"/>
          <w:szCs w:val="22"/>
        </w:rPr>
        <w:t>2.1.18 - Os motoristas deverão, ainda, serem éticos, urbanos e civilizados, observando as regras básicas de conduta:</w:t>
      </w:r>
    </w:p>
    <w:p w:rsidR="00102A8A" w:rsidRDefault="00102A8A" w:rsidP="008712EA">
      <w:pPr>
        <w:spacing w:before="120" w:after="120"/>
        <w:jc w:val="both"/>
        <w:rPr>
          <w:sz w:val="22"/>
          <w:szCs w:val="22"/>
        </w:rPr>
      </w:pPr>
      <w:r>
        <w:rPr>
          <w:sz w:val="22"/>
          <w:szCs w:val="22"/>
        </w:rPr>
        <w:t xml:space="preserve"> </w:t>
      </w:r>
      <w:r>
        <w:rPr>
          <w:sz w:val="22"/>
          <w:szCs w:val="22"/>
        </w:rPr>
        <w:tab/>
      </w:r>
      <w:r>
        <w:rPr>
          <w:sz w:val="22"/>
          <w:szCs w:val="22"/>
        </w:rPr>
        <w:tab/>
        <w:t xml:space="preserve">2.1.18.1 - Observar rigorosamente as leis de trânsito; </w:t>
      </w:r>
    </w:p>
    <w:p w:rsidR="00102A8A" w:rsidRDefault="00102A8A" w:rsidP="008712EA">
      <w:pPr>
        <w:spacing w:before="120" w:after="120"/>
        <w:ind w:left="707" w:firstLine="709"/>
        <w:jc w:val="both"/>
        <w:rPr>
          <w:sz w:val="22"/>
          <w:szCs w:val="22"/>
        </w:rPr>
      </w:pPr>
      <w:r>
        <w:rPr>
          <w:sz w:val="22"/>
          <w:szCs w:val="22"/>
        </w:rPr>
        <w:t xml:space="preserve">2.1.18.2 - Observar a velocidade máxima da via onde está trafegando; </w:t>
      </w:r>
    </w:p>
    <w:p w:rsidR="00102A8A" w:rsidRDefault="00102A8A" w:rsidP="008712EA">
      <w:pPr>
        <w:spacing w:before="120" w:after="120"/>
        <w:ind w:left="707" w:firstLine="709"/>
        <w:jc w:val="both"/>
        <w:rPr>
          <w:sz w:val="22"/>
          <w:szCs w:val="22"/>
        </w:rPr>
      </w:pPr>
      <w:r>
        <w:rPr>
          <w:sz w:val="22"/>
          <w:szCs w:val="22"/>
        </w:rPr>
        <w:t xml:space="preserve">2.1.18.3 - Não fumar ao dirigir o veículo; </w:t>
      </w:r>
    </w:p>
    <w:p w:rsidR="00102A8A" w:rsidRDefault="00102A8A" w:rsidP="008712EA">
      <w:pPr>
        <w:spacing w:before="120" w:after="120"/>
        <w:ind w:left="707" w:firstLine="709"/>
        <w:jc w:val="both"/>
        <w:rPr>
          <w:sz w:val="22"/>
          <w:szCs w:val="22"/>
        </w:rPr>
      </w:pPr>
      <w:r>
        <w:rPr>
          <w:sz w:val="22"/>
          <w:szCs w:val="22"/>
        </w:rPr>
        <w:t>2.1.18.4 - Em hipótese alguma, ingerir bebida alcoólica quando em serviço;</w:t>
      </w:r>
    </w:p>
    <w:p w:rsidR="00102A8A" w:rsidRDefault="00102A8A" w:rsidP="008712EA">
      <w:pPr>
        <w:spacing w:before="120" w:after="120"/>
        <w:ind w:left="707" w:firstLine="709"/>
        <w:jc w:val="both"/>
        <w:rPr>
          <w:sz w:val="22"/>
          <w:szCs w:val="22"/>
        </w:rPr>
      </w:pPr>
      <w:r>
        <w:rPr>
          <w:sz w:val="22"/>
          <w:szCs w:val="22"/>
        </w:rPr>
        <w:t xml:space="preserve">2.1.18.5 - Diminuir a velocidade e aumentar a atenção quando estiver chovendo; </w:t>
      </w:r>
    </w:p>
    <w:p w:rsidR="00102A8A" w:rsidRDefault="00102A8A" w:rsidP="008712EA">
      <w:pPr>
        <w:spacing w:before="120" w:after="120"/>
        <w:ind w:left="707" w:firstLine="709"/>
        <w:jc w:val="both"/>
        <w:rPr>
          <w:sz w:val="22"/>
          <w:szCs w:val="22"/>
        </w:rPr>
      </w:pPr>
      <w:r>
        <w:rPr>
          <w:sz w:val="22"/>
          <w:szCs w:val="22"/>
        </w:rPr>
        <w:t xml:space="preserve">2.1.18.6 - Manter atenção redobrada nas proximidades de semáforos, controles eletrônicos de trânsito, faixas de pedestres e colégios; </w:t>
      </w:r>
    </w:p>
    <w:p w:rsidR="00102A8A" w:rsidRDefault="00102A8A" w:rsidP="008712EA">
      <w:pPr>
        <w:spacing w:before="120" w:after="120"/>
        <w:ind w:left="707" w:firstLine="709"/>
        <w:jc w:val="both"/>
        <w:rPr>
          <w:sz w:val="22"/>
          <w:szCs w:val="22"/>
        </w:rPr>
      </w:pPr>
      <w:r>
        <w:rPr>
          <w:sz w:val="22"/>
          <w:szCs w:val="22"/>
        </w:rPr>
        <w:t xml:space="preserve">2.1.18.7 - Antes de movimentar o veículo, verificar se nada impede a manobra e se todos os passageiros estão com os cintos de segurança afivelados; </w:t>
      </w:r>
    </w:p>
    <w:p w:rsidR="00102A8A" w:rsidRDefault="00102A8A" w:rsidP="008712EA">
      <w:pPr>
        <w:spacing w:before="120" w:after="120"/>
        <w:ind w:left="707" w:firstLine="709"/>
        <w:jc w:val="both"/>
        <w:rPr>
          <w:sz w:val="22"/>
          <w:szCs w:val="22"/>
        </w:rPr>
      </w:pPr>
      <w:r>
        <w:rPr>
          <w:sz w:val="22"/>
          <w:szCs w:val="22"/>
        </w:rPr>
        <w:t xml:space="preserve">2.1.18.8 - Não deixar o veículo desacompanhado ou sem a necessária vigilância; </w:t>
      </w:r>
    </w:p>
    <w:p w:rsidR="00102A8A" w:rsidRDefault="00102A8A" w:rsidP="008712EA">
      <w:pPr>
        <w:spacing w:before="120" w:after="120"/>
        <w:ind w:left="707" w:firstLine="709"/>
        <w:jc w:val="both"/>
        <w:rPr>
          <w:sz w:val="22"/>
          <w:szCs w:val="22"/>
        </w:rPr>
      </w:pPr>
      <w:r>
        <w:rPr>
          <w:sz w:val="22"/>
          <w:szCs w:val="22"/>
        </w:rPr>
        <w:t xml:space="preserve">2.1.18.9 - Nunca parar o veículo por solicitação de estranhos; </w:t>
      </w:r>
    </w:p>
    <w:p w:rsidR="00102A8A" w:rsidRDefault="00102A8A" w:rsidP="008712EA">
      <w:pPr>
        <w:spacing w:before="120" w:after="120"/>
        <w:ind w:left="707" w:firstLine="709"/>
        <w:jc w:val="both"/>
        <w:rPr>
          <w:sz w:val="22"/>
          <w:szCs w:val="22"/>
        </w:rPr>
      </w:pPr>
      <w:r>
        <w:rPr>
          <w:sz w:val="22"/>
          <w:szCs w:val="22"/>
        </w:rPr>
        <w:lastRenderedPageBreak/>
        <w:t>2.1.18.10 - Não dar informações sobre endereço, hábitos e costumes dos passageiros;</w:t>
      </w:r>
    </w:p>
    <w:p w:rsidR="00102A8A" w:rsidRDefault="00102A8A" w:rsidP="008712EA">
      <w:pPr>
        <w:spacing w:before="120" w:after="120"/>
        <w:ind w:left="707" w:firstLine="709"/>
        <w:jc w:val="both"/>
        <w:rPr>
          <w:sz w:val="22"/>
          <w:szCs w:val="22"/>
        </w:rPr>
      </w:pPr>
      <w:r>
        <w:rPr>
          <w:sz w:val="22"/>
          <w:szCs w:val="22"/>
        </w:rPr>
        <w:t xml:space="preserve">2.1.18.11 - Ter zelo especial pelo veículo, mantendo-o sempre em ótimas condições de limpeza e de funcionamento; </w:t>
      </w:r>
    </w:p>
    <w:p w:rsidR="00102A8A" w:rsidRDefault="00102A8A" w:rsidP="008712EA">
      <w:pPr>
        <w:spacing w:before="120" w:after="120"/>
        <w:ind w:left="707" w:firstLine="709"/>
        <w:jc w:val="both"/>
        <w:rPr>
          <w:sz w:val="22"/>
          <w:szCs w:val="22"/>
        </w:rPr>
      </w:pPr>
      <w:r>
        <w:rPr>
          <w:sz w:val="22"/>
          <w:szCs w:val="22"/>
        </w:rPr>
        <w:t xml:space="preserve">2.1.18.12 - Evitar arrancadas bruscas e freadas violentas desnecessárias; </w:t>
      </w:r>
    </w:p>
    <w:p w:rsidR="00102A8A" w:rsidRDefault="00102A8A" w:rsidP="008712EA">
      <w:pPr>
        <w:spacing w:before="120" w:after="120"/>
        <w:ind w:left="707" w:firstLine="709"/>
        <w:jc w:val="both"/>
        <w:rPr>
          <w:sz w:val="22"/>
          <w:szCs w:val="22"/>
        </w:rPr>
      </w:pPr>
      <w:r>
        <w:rPr>
          <w:sz w:val="22"/>
          <w:szCs w:val="22"/>
        </w:rPr>
        <w:t xml:space="preserve">2.1.18.13 - Sempre abrir a porta para o passageiro, tanto no embarque como no desembarque; </w:t>
      </w:r>
    </w:p>
    <w:p w:rsidR="00102A8A" w:rsidRDefault="00102A8A" w:rsidP="008712EA">
      <w:pPr>
        <w:spacing w:before="120" w:after="120"/>
        <w:ind w:left="707" w:firstLine="709"/>
        <w:jc w:val="both"/>
        <w:rPr>
          <w:sz w:val="22"/>
          <w:szCs w:val="22"/>
        </w:rPr>
      </w:pPr>
      <w:r>
        <w:rPr>
          <w:sz w:val="22"/>
          <w:szCs w:val="22"/>
        </w:rPr>
        <w:t xml:space="preserve">2.1.18.14 - Atender todos os passageiros com respeito e cortesia, executando com habilidade suas obrigações, procurando ser sempre útil e demonstrando interesse pelo serviço que presta; </w:t>
      </w:r>
    </w:p>
    <w:p w:rsidR="00102A8A" w:rsidRDefault="00102A8A" w:rsidP="008712EA">
      <w:pPr>
        <w:spacing w:before="120" w:after="120"/>
        <w:ind w:left="707" w:firstLine="709"/>
        <w:jc w:val="both"/>
        <w:rPr>
          <w:sz w:val="22"/>
          <w:szCs w:val="22"/>
        </w:rPr>
      </w:pPr>
      <w:r>
        <w:rPr>
          <w:sz w:val="22"/>
          <w:szCs w:val="22"/>
        </w:rPr>
        <w:t xml:space="preserve">2.1.18.15 - Ter sempre em seu poder a carteira nacional de habilitação e uma cópia autenticada e atualizada do Certificado de Registro de Licenciamento do Veículo; </w:t>
      </w:r>
    </w:p>
    <w:p w:rsidR="00102A8A" w:rsidRDefault="00102A8A" w:rsidP="008712EA">
      <w:pPr>
        <w:spacing w:before="120" w:after="120"/>
        <w:ind w:left="707" w:firstLine="709"/>
        <w:jc w:val="both"/>
        <w:rPr>
          <w:sz w:val="22"/>
          <w:szCs w:val="22"/>
        </w:rPr>
      </w:pPr>
      <w:r>
        <w:rPr>
          <w:sz w:val="22"/>
          <w:szCs w:val="22"/>
        </w:rPr>
        <w:t xml:space="preserve">2.1.18.16 - Não tratar de problemas particulares ou de serviço com o usuário do transporte; </w:t>
      </w:r>
    </w:p>
    <w:p w:rsidR="00102A8A" w:rsidRDefault="00102A8A" w:rsidP="008712EA">
      <w:pPr>
        <w:spacing w:before="120" w:after="120"/>
        <w:ind w:left="707" w:firstLine="709"/>
        <w:jc w:val="both"/>
        <w:rPr>
          <w:sz w:val="22"/>
          <w:szCs w:val="22"/>
        </w:rPr>
      </w:pPr>
      <w:r>
        <w:rPr>
          <w:sz w:val="22"/>
          <w:szCs w:val="22"/>
        </w:rPr>
        <w:t xml:space="preserve">2.1.18.17 - Não utilizar medicamentos ou outras substâncias que alterem a capacidade de direção; </w:t>
      </w:r>
    </w:p>
    <w:p w:rsidR="00102A8A" w:rsidRDefault="00102A8A" w:rsidP="008712EA">
      <w:pPr>
        <w:spacing w:before="120" w:after="120"/>
        <w:ind w:left="707" w:firstLine="709"/>
        <w:jc w:val="both"/>
        <w:rPr>
          <w:sz w:val="22"/>
          <w:szCs w:val="22"/>
        </w:rPr>
      </w:pPr>
      <w:r>
        <w:rPr>
          <w:sz w:val="22"/>
          <w:szCs w:val="22"/>
        </w:rPr>
        <w:t>2.1.18.18 - Evitar ouvir música em volume alto ou cujas letras possam vir a ofender a moral e/ou religião dos usuários do transporte.</w:t>
      </w:r>
    </w:p>
    <w:p w:rsidR="00102A8A" w:rsidRDefault="00102A8A" w:rsidP="008712EA">
      <w:pPr>
        <w:spacing w:before="120" w:after="120"/>
        <w:jc w:val="both"/>
        <w:rPr>
          <w:sz w:val="22"/>
          <w:szCs w:val="22"/>
        </w:rPr>
      </w:pPr>
      <w:r>
        <w:rPr>
          <w:sz w:val="22"/>
          <w:szCs w:val="22"/>
        </w:rPr>
        <w:tab/>
        <w:t>2.1.19 - Informar a CONTRATANTE, por escrito, todas as ocorrências que possam vir a embargar a execução dos serviços;</w:t>
      </w:r>
    </w:p>
    <w:p w:rsidR="00102A8A" w:rsidRDefault="00102A8A" w:rsidP="008712EA">
      <w:pPr>
        <w:spacing w:before="120" w:after="120"/>
        <w:ind w:left="708"/>
        <w:jc w:val="both"/>
        <w:rPr>
          <w:sz w:val="22"/>
          <w:szCs w:val="22"/>
        </w:rPr>
      </w:pPr>
      <w:r>
        <w:rPr>
          <w:sz w:val="22"/>
          <w:szCs w:val="22"/>
        </w:rPr>
        <w:t>2.1.20 - A CONTRATADA deverá adotar as providências e assumir as obrigações estabelecidas na legislação especifica de acidentes do trabalho, quando, em ocorrência desta espécie, forem vítimas os seus empregados, no desempenho dos serviços ou na conexão com eles.</w:t>
      </w:r>
    </w:p>
    <w:p w:rsidR="00102A8A" w:rsidRDefault="00102A8A" w:rsidP="008712EA">
      <w:pPr>
        <w:spacing w:before="120" w:after="120"/>
        <w:ind w:left="708"/>
        <w:jc w:val="both"/>
        <w:rPr>
          <w:sz w:val="22"/>
          <w:szCs w:val="22"/>
        </w:rPr>
      </w:pPr>
      <w:r>
        <w:rPr>
          <w:sz w:val="22"/>
          <w:szCs w:val="22"/>
        </w:rPr>
        <w:t>2.1.21 - A Fiscalização do Contrato deverá ser imediatamente informada em caso de acidentes.</w:t>
      </w:r>
    </w:p>
    <w:p w:rsidR="00102A8A" w:rsidRDefault="00102A8A" w:rsidP="008712EA">
      <w:pPr>
        <w:spacing w:before="120" w:after="120"/>
        <w:ind w:left="708"/>
        <w:jc w:val="both"/>
        <w:rPr>
          <w:sz w:val="22"/>
          <w:szCs w:val="22"/>
        </w:rPr>
      </w:pPr>
      <w:r>
        <w:rPr>
          <w:sz w:val="22"/>
          <w:szCs w:val="22"/>
        </w:rPr>
        <w:t>2.1.22 - Prestar todos os esclarecimentos que lhe forem solicitados pela CONTRATANTE, atendendo prontamente a quaisquer solicitações, bem como, informar e manter atualizados os números de telefones, endereço eletrônico (e-mail) e o nome da pessoa designada como preposto.</w:t>
      </w:r>
    </w:p>
    <w:p w:rsidR="00102A8A" w:rsidRDefault="00102A8A" w:rsidP="008712EA">
      <w:pPr>
        <w:spacing w:before="120" w:after="120"/>
        <w:ind w:left="708"/>
        <w:jc w:val="both"/>
        <w:rPr>
          <w:sz w:val="22"/>
          <w:szCs w:val="22"/>
        </w:rPr>
      </w:pPr>
      <w:r>
        <w:rPr>
          <w:sz w:val="22"/>
          <w:szCs w:val="22"/>
        </w:rPr>
        <w:t>2.1.23 - Assumir todos os encargos de possível demanda trabalhista, cível ou penal, relacionados a prestação dos serviços, originariamente ou vinculada por prevenção, conexão ou contingência.</w:t>
      </w:r>
    </w:p>
    <w:p w:rsidR="00102A8A" w:rsidRDefault="00102A8A" w:rsidP="008712EA">
      <w:pPr>
        <w:spacing w:before="120" w:after="120"/>
        <w:ind w:left="708"/>
        <w:jc w:val="both"/>
        <w:rPr>
          <w:sz w:val="22"/>
          <w:szCs w:val="22"/>
        </w:rPr>
      </w:pPr>
      <w:r>
        <w:rPr>
          <w:sz w:val="22"/>
          <w:szCs w:val="22"/>
        </w:rPr>
        <w:t>2.1.24 - Fazer com que seus motoristas cumpram rigorosamente os horários e trajetos determinados pela CONTRATANTE.</w:t>
      </w:r>
    </w:p>
    <w:p w:rsidR="00102A8A" w:rsidRDefault="00102A8A" w:rsidP="008712EA">
      <w:pPr>
        <w:spacing w:before="120" w:after="120"/>
        <w:ind w:left="708"/>
        <w:jc w:val="both"/>
        <w:rPr>
          <w:sz w:val="22"/>
          <w:szCs w:val="22"/>
        </w:rPr>
      </w:pPr>
      <w:r>
        <w:rPr>
          <w:sz w:val="22"/>
          <w:szCs w:val="22"/>
        </w:rPr>
        <w:t>2.1.25-  Prestar os serviços discriminados neste Termo de Referência, utilizando-se empregados capacitados, éticos, urbanos com prática de direção comprovada por meio da Carteira Nacional de Habilitação (CNH) e da CTPS.</w:t>
      </w:r>
    </w:p>
    <w:p w:rsidR="00102A8A" w:rsidRDefault="00102A8A" w:rsidP="008712EA">
      <w:pPr>
        <w:spacing w:before="120" w:after="120"/>
        <w:ind w:left="708"/>
        <w:jc w:val="both"/>
        <w:rPr>
          <w:sz w:val="22"/>
          <w:szCs w:val="22"/>
        </w:rPr>
      </w:pPr>
      <w:r>
        <w:rPr>
          <w:sz w:val="22"/>
          <w:szCs w:val="22"/>
        </w:rPr>
        <w:t>2.1.26 - Exercer rígido controle com relação a validade da Carteira Nacional de Habilitação de cada motorista, verificando se pertence a categoria compatível com os serviços contratados, bem como manter regularizada a documentação dos veículos.</w:t>
      </w:r>
    </w:p>
    <w:p w:rsidR="00102A8A" w:rsidRDefault="00102A8A" w:rsidP="008712EA">
      <w:pPr>
        <w:spacing w:before="120" w:after="120"/>
        <w:ind w:left="708"/>
        <w:jc w:val="both"/>
        <w:rPr>
          <w:sz w:val="22"/>
          <w:szCs w:val="22"/>
        </w:rPr>
      </w:pPr>
      <w:r>
        <w:rPr>
          <w:sz w:val="22"/>
          <w:szCs w:val="22"/>
        </w:rPr>
        <w:t>2.1.27 - Promover a participação dos motoristas em cursos de reciclagem, visando a constante atualização sobre as leis de trânsito e ao cumprimento das obrigações contratuais com habilidade, presteza e eficiência.</w:t>
      </w:r>
    </w:p>
    <w:p w:rsidR="00102A8A" w:rsidRDefault="00102A8A" w:rsidP="008712EA">
      <w:pPr>
        <w:spacing w:before="120" w:after="120"/>
        <w:ind w:left="708"/>
        <w:jc w:val="both"/>
        <w:rPr>
          <w:sz w:val="22"/>
          <w:szCs w:val="22"/>
        </w:rPr>
      </w:pPr>
      <w:r>
        <w:rPr>
          <w:sz w:val="22"/>
          <w:szCs w:val="22"/>
        </w:rPr>
        <w:t xml:space="preserve">2.1.28 - Responsabilizar-se pela aquisição de sistema de comunicação que permita o contato entre os motoristas e o preposto, arcando com o ônus de sua utilização. </w:t>
      </w:r>
    </w:p>
    <w:p w:rsidR="00102A8A" w:rsidRDefault="00102A8A" w:rsidP="008712EA">
      <w:pPr>
        <w:spacing w:before="120" w:after="120"/>
        <w:ind w:left="708"/>
        <w:jc w:val="both"/>
        <w:rPr>
          <w:sz w:val="22"/>
          <w:szCs w:val="22"/>
        </w:rPr>
      </w:pPr>
      <w:r>
        <w:rPr>
          <w:sz w:val="22"/>
          <w:szCs w:val="22"/>
        </w:rPr>
        <w:t>2.1.29 - Permitir, a qualquer momento, a CONTRATANTE realizar inspeção nos veículos colocados a sua disposição, com a finalidade de verificar as condições de conservação, manutenção, segurança e limpeza.</w:t>
      </w:r>
    </w:p>
    <w:p w:rsidR="00102A8A" w:rsidRDefault="00102A8A" w:rsidP="008712EA">
      <w:pPr>
        <w:spacing w:before="120" w:after="120"/>
        <w:ind w:left="708"/>
        <w:jc w:val="both"/>
        <w:rPr>
          <w:sz w:val="22"/>
          <w:szCs w:val="22"/>
        </w:rPr>
      </w:pPr>
      <w:r>
        <w:rPr>
          <w:sz w:val="22"/>
          <w:szCs w:val="22"/>
        </w:rPr>
        <w:t xml:space="preserve">2.1.30 - Responsabilizar-se por todas as despesas dos veículos utilizados na execução dos serviços, inclusive as relativas a combustíveis, manutenção, acidentes, multas, licenciamentos, seguros e outras que incidam direta ou indiretamente sobre os serviços ora contratados, </w:t>
      </w:r>
      <w:r>
        <w:rPr>
          <w:sz w:val="22"/>
          <w:szCs w:val="22"/>
        </w:rPr>
        <w:lastRenderedPageBreak/>
        <w:t xml:space="preserve">isentando a CONTRATANTE de qualquer responsabilidade jurídica ou financeira em quaisquer ocorrências. </w:t>
      </w:r>
    </w:p>
    <w:p w:rsidR="00102A8A" w:rsidRDefault="00102A8A" w:rsidP="008712EA">
      <w:pPr>
        <w:spacing w:before="120" w:after="120"/>
        <w:ind w:left="708"/>
        <w:jc w:val="both"/>
        <w:rPr>
          <w:sz w:val="22"/>
          <w:szCs w:val="22"/>
        </w:rPr>
      </w:pPr>
      <w:r>
        <w:rPr>
          <w:sz w:val="22"/>
          <w:szCs w:val="22"/>
        </w:rPr>
        <w:t>2.1.31 - Disponibilizar os veículos com motoristas nos locais, dias, horários e quantidades estabelecidas pela CONTRATANTE, devendo para tanto, em caso de pane, manutenção ou revisão de algum veículo, efetuar, de imediato, a substituição, por outro com as mesmas especificações, para não prejudicar o andamento normal do serviço.</w:t>
      </w:r>
    </w:p>
    <w:p w:rsidR="00102A8A" w:rsidRDefault="00102A8A" w:rsidP="008712EA">
      <w:pPr>
        <w:spacing w:before="120" w:after="120"/>
        <w:ind w:left="708"/>
        <w:jc w:val="both"/>
        <w:rPr>
          <w:sz w:val="22"/>
          <w:szCs w:val="22"/>
        </w:rPr>
      </w:pPr>
      <w:r>
        <w:rPr>
          <w:sz w:val="22"/>
          <w:szCs w:val="22"/>
        </w:rPr>
        <w:t xml:space="preserve">2.1.32 - Manter apólice de seguro vigente tanto de veículos quanto para os passageiros e motoristas, responsabilizando-se por todos os danos referentes à objetos e/ou pessoas, sendo a empresa civilmente e penalmente responsável pelas condutas dos motoristas e eventuais acidentes, ainda que decorrentes de caso furtuito e/ou de força maior.  </w:t>
      </w:r>
    </w:p>
    <w:p w:rsidR="00102A8A" w:rsidRDefault="00102A8A" w:rsidP="008712EA">
      <w:pPr>
        <w:spacing w:before="120" w:after="120"/>
        <w:ind w:left="708"/>
        <w:jc w:val="both"/>
        <w:rPr>
          <w:sz w:val="22"/>
          <w:szCs w:val="22"/>
        </w:rPr>
      </w:pPr>
      <w:r>
        <w:rPr>
          <w:sz w:val="22"/>
          <w:szCs w:val="22"/>
        </w:rPr>
        <w:t>2.1.33 - No momento da assinatura do contrato e durante toda  a vigência contratual a Contratada deverá apresentar o Certificado emitido pelo Departamento de Transportes Rodoviários do Estado do Rio de Janeiro/RJ – DETRO-RJ, nos termos da legislação vigente;</w:t>
      </w:r>
    </w:p>
    <w:p w:rsidR="00102A8A" w:rsidRPr="000A3B85" w:rsidRDefault="00102A8A" w:rsidP="008712EA">
      <w:pPr>
        <w:pStyle w:val="SemEspaamento"/>
        <w:numPr>
          <w:ilvl w:val="0"/>
          <w:numId w:val="0"/>
        </w:numPr>
        <w:spacing w:before="120" w:after="120" w:line="240" w:lineRule="auto"/>
        <w:ind w:left="786"/>
        <w:rPr>
          <w:rFonts w:ascii="Times New Roman" w:hAnsi="Times New Roman"/>
          <w:sz w:val="22"/>
        </w:rPr>
      </w:pPr>
      <w:r w:rsidRPr="000A3B85">
        <w:rPr>
          <w:rFonts w:ascii="Times New Roman" w:hAnsi="Times New Roman"/>
          <w:sz w:val="22"/>
        </w:rPr>
        <w:t>2.1.34 – É obrigatório o uso de tacógrafo nos veículos contratados, nos termos do disposto no artigo 105 do Código de Trânsito Brasileiro, devendo periodicamente ser inspecionado, testado, calibrado e homologado por estabelecimento devidamente autorizado pelo INMETRO, podendo a Administração a qualquer momento solicitar a sua verificação.</w:t>
      </w:r>
    </w:p>
    <w:p w:rsidR="00102A8A" w:rsidRPr="000A3B85" w:rsidRDefault="00102A8A" w:rsidP="008712EA">
      <w:pPr>
        <w:pStyle w:val="SemEspaamento"/>
        <w:numPr>
          <w:ilvl w:val="0"/>
          <w:numId w:val="0"/>
        </w:numPr>
        <w:spacing w:before="120" w:after="120" w:line="240" w:lineRule="auto"/>
        <w:ind w:left="786"/>
        <w:rPr>
          <w:rFonts w:ascii="Times New Roman" w:hAnsi="Times New Roman"/>
          <w:sz w:val="22"/>
        </w:rPr>
      </w:pPr>
      <w:r w:rsidRPr="000A3B85">
        <w:rPr>
          <w:rFonts w:ascii="Times New Roman" w:hAnsi="Times New Roman"/>
          <w:sz w:val="22"/>
        </w:rPr>
        <w:t>2.1.35 – Apresentar, aos fiscais do contrato, relatório mensal com a quilometragem percorrida, por cada veículo para verificação, conforme Anexo D.</w:t>
      </w:r>
    </w:p>
    <w:p w:rsidR="00102A8A" w:rsidRPr="000A3B85" w:rsidRDefault="00102A8A" w:rsidP="008712EA">
      <w:pPr>
        <w:pStyle w:val="SemEspaamento"/>
        <w:numPr>
          <w:ilvl w:val="0"/>
          <w:numId w:val="0"/>
        </w:numPr>
        <w:spacing w:before="120" w:after="120" w:line="240" w:lineRule="auto"/>
        <w:ind w:left="786"/>
        <w:rPr>
          <w:rFonts w:ascii="Times New Roman" w:hAnsi="Times New Roman"/>
          <w:sz w:val="22"/>
        </w:rPr>
      </w:pPr>
      <w:r w:rsidRPr="000A3B85">
        <w:rPr>
          <w:rFonts w:ascii="Times New Roman" w:hAnsi="Times New Roman"/>
          <w:sz w:val="22"/>
        </w:rPr>
        <w:t>2.1.36 – Informar à Contratante os dados dos motoristas, e em quais linhas irão trabalhar, e ainda comunicar quando houver a necessidade de substituição do mesmo.</w:t>
      </w:r>
    </w:p>
    <w:p w:rsidR="00102A8A" w:rsidRPr="000A3B85" w:rsidRDefault="00102A8A" w:rsidP="008712EA">
      <w:pPr>
        <w:pStyle w:val="SemEspaamento"/>
        <w:numPr>
          <w:ilvl w:val="0"/>
          <w:numId w:val="0"/>
        </w:numPr>
        <w:spacing w:before="120" w:after="120" w:line="240" w:lineRule="auto"/>
        <w:ind w:left="708"/>
        <w:rPr>
          <w:rFonts w:ascii="Times New Roman" w:hAnsi="Times New Roman"/>
          <w:sz w:val="22"/>
        </w:rPr>
      </w:pPr>
      <w:r w:rsidRPr="000A3B85">
        <w:rPr>
          <w:rFonts w:ascii="Times New Roman" w:hAnsi="Times New Roman"/>
          <w:sz w:val="22"/>
        </w:rPr>
        <w:t>2.1.37 – Cada motorista prestador de serviço deverá apresentar, mensalmente, uma planilha contendo sua identificação (Nome completo e CPF), a identificação do veículo (placa), a linha na qual presta o serviço e a quilometragem percorrida diariamente, para fins de cálculo do valor a ser pago, conforme Anexo D.</w:t>
      </w:r>
    </w:p>
    <w:p w:rsidR="00102A8A" w:rsidRPr="000A3B85" w:rsidRDefault="00102A8A" w:rsidP="008712EA">
      <w:pPr>
        <w:pStyle w:val="SemEspaamento"/>
        <w:numPr>
          <w:ilvl w:val="0"/>
          <w:numId w:val="0"/>
        </w:numPr>
        <w:spacing w:before="120" w:after="120" w:line="240" w:lineRule="auto"/>
        <w:ind w:left="708"/>
        <w:rPr>
          <w:rFonts w:ascii="Times New Roman" w:hAnsi="Times New Roman"/>
          <w:sz w:val="22"/>
        </w:rPr>
      </w:pPr>
      <w:r w:rsidRPr="000A3B85">
        <w:rPr>
          <w:rFonts w:ascii="Times New Roman" w:hAnsi="Times New Roman"/>
          <w:sz w:val="22"/>
        </w:rPr>
        <w:t xml:space="preserve">2.1.38 – Apresentar, no momento da assinatura contratual Planilha de Composição de Custos do objeto contratado. </w:t>
      </w:r>
    </w:p>
    <w:p w:rsidR="00102A8A" w:rsidRDefault="00102A8A" w:rsidP="008712EA">
      <w:pPr>
        <w:spacing w:before="120" w:after="120"/>
        <w:jc w:val="both"/>
        <w:rPr>
          <w:b/>
          <w:sz w:val="22"/>
          <w:szCs w:val="22"/>
        </w:rPr>
      </w:pPr>
      <w:r>
        <w:rPr>
          <w:b/>
          <w:sz w:val="22"/>
          <w:szCs w:val="22"/>
        </w:rPr>
        <w:t>3 – OBRIGAÇÕES DA ADMINISTRAÇÃO</w:t>
      </w:r>
    </w:p>
    <w:p w:rsidR="00102A8A" w:rsidRDefault="00102A8A" w:rsidP="008712EA">
      <w:pPr>
        <w:spacing w:before="120" w:after="120"/>
        <w:jc w:val="both"/>
        <w:rPr>
          <w:sz w:val="22"/>
          <w:szCs w:val="22"/>
        </w:rPr>
      </w:pPr>
      <w:r>
        <w:rPr>
          <w:sz w:val="22"/>
          <w:szCs w:val="22"/>
        </w:rPr>
        <w:t>3.1 – A Administração está sujeita às seguintes obrigações:</w:t>
      </w:r>
    </w:p>
    <w:p w:rsidR="00102A8A" w:rsidRDefault="00102A8A" w:rsidP="008712EA">
      <w:pPr>
        <w:spacing w:before="120" w:after="120"/>
        <w:ind w:left="708"/>
        <w:jc w:val="both"/>
        <w:rPr>
          <w:sz w:val="22"/>
          <w:szCs w:val="22"/>
        </w:rPr>
      </w:pPr>
      <w:r>
        <w:rPr>
          <w:sz w:val="22"/>
          <w:szCs w:val="22"/>
        </w:rPr>
        <w:t>3.1.1 – Emitir a ordem de início e receber a prestação de serviços no prazo e condições estabelecidas no instrumento convocatório e seus anexos;</w:t>
      </w:r>
    </w:p>
    <w:p w:rsidR="00102A8A" w:rsidRDefault="00102A8A" w:rsidP="008712EA">
      <w:pPr>
        <w:spacing w:before="120" w:after="120"/>
        <w:ind w:left="708"/>
        <w:jc w:val="both"/>
        <w:rPr>
          <w:sz w:val="22"/>
          <w:szCs w:val="22"/>
        </w:rPr>
      </w:pPr>
      <w:r>
        <w:rPr>
          <w:sz w:val="22"/>
          <w:szCs w:val="22"/>
        </w:rPr>
        <w:t>3.1.2 – Verificar minuciosamente, no prazo fixado, a conformidade dos serviços realizados provisoriamente com as especificações constantes do instrumento convocatório e da proposta, para fins de aceitação e recebimento definitivo;</w:t>
      </w:r>
    </w:p>
    <w:p w:rsidR="00102A8A" w:rsidRDefault="00102A8A" w:rsidP="008712EA">
      <w:pPr>
        <w:spacing w:before="120" w:after="120"/>
        <w:ind w:left="708"/>
        <w:jc w:val="both"/>
        <w:rPr>
          <w:sz w:val="22"/>
          <w:szCs w:val="22"/>
        </w:rPr>
      </w:pPr>
      <w:r>
        <w:rPr>
          <w:sz w:val="22"/>
          <w:szCs w:val="22"/>
        </w:rPr>
        <w:t>3.1.3 – Comunicar à CONTRATADA, por escrito, sobre imperfeições, falhas ou irregularidades verificadas no serviço realizado, para que seja substituído, reparado ou corrigido;</w:t>
      </w:r>
    </w:p>
    <w:p w:rsidR="00102A8A" w:rsidRDefault="00102A8A" w:rsidP="008712EA">
      <w:pPr>
        <w:spacing w:before="120" w:after="120"/>
        <w:ind w:left="708"/>
        <w:jc w:val="both"/>
        <w:rPr>
          <w:sz w:val="22"/>
          <w:szCs w:val="22"/>
        </w:rPr>
      </w:pPr>
      <w:r>
        <w:rPr>
          <w:sz w:val="22"/>
          <w:szCs w:val="22"/>
        </w:rPr>
        <w:t>3.1.4 – Acompanhar e fiscalizar o cumprimento das obrigações da CONTRATADA, através de comissão ou servidor especialmente designado para tanto, aplicando sanções administrativas em caso de descumprimento das obrigações sem justificativa;</w:t>
      </w:r>
    </w:p>
    <w:p w:rsidR="00102A8A" w:rsidRDefault="00102A8A" w:rsidP="008712EA">
      <w:pPr>
        <w:spacing w:before="120" w:after="120"/>
        <w:ind w:left="708"/>
        <w:jc w:val="both"/>
        <w:rPr>
          <w:sz w:val="22"/>
          <w:szCs w:val="22"/>
        </w:rPr>
      </w:pPr>
      <w:r>
        <w:rPr>
          <w:sz w:val="22"/>
          <w:szCs w:val="22"/>
        </w:rPr>
        <w:t>3.1.5 – Efetuar o pagamento à CONTRATADA no valor correspondente a realização do serviço, no prazo e forma estabelecidos no instrumento convocatório e seus anexos;</w:t>
      </w:r>
    </w:p>
    <w:p w:rsidR="00102A8A" w:rsidRDefault="00102A8A" w:rsidP="008712EA">
      <w:pPr>
        <w:spacing w:before="120" w:after="120"/>
        <w:ind w:left="708"/>
        <w:jc w:val="both"/>
        <w:rPr>
          <w:sz w:val="22"/>
          <w:szCs w:val="22"/>
        </w:rPr>
      </w:pPr>
      <w:r>
        <w:rPr>
          <w:sz w:val="22"/>
          <w:szCs w:val="22"/>
        </w:rPr>
        <w:t xml:space="preserve">3.1.6 Exigir o cumprimento de todas as obrigações assumidas pela CONTRATADA, de acordo com as cláusulas contratuais e os termos de sua proposta; </w:t>
      </w:r>
    </w:p>
    <w:p w:rsidR="00102A8A" w:rsidRDefault="00102A8A" w:rsidP="008712EA">
      <w:pPr>
        <w:spacing w:before="120" w:after="120"/>
        <w:ind w:left="708"/>
        <w:jc w:val="both"/>
        <w:rPr>
          <w:sz w:val="22"/>
          <w:szCs w:val="22"/>
        </w:rPr>
      </w:pPr>
      <w:r>
        <w:rPr>
          <w:sz w:val="22"/>
          <w:szCs w:val="22"/>
        </w:rPr>
        <w:t>3.1.7 -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102A8A" w:rsidRDefault="00102A8A" w:rsidP="008712EA">
      <w:pPr>
        <w:spacing w:before="120" w:after="120"/>
        <w:ind w:left="708"/>
        <w:jc w:val="both"/>
        <w:rPr>
          <w:sz w:val="22"/>
          <w:szCs w:val="22"/>
        </w:rPr>
      </w:pPr>
      <w:r>
        <w:rPr>
          <w:sz w:val="22"/>
          <w:szCs w:val="22"/>
        </w:rPr>
        <w:t xml:space="preserve">3.1.8 - Notificar a CONTRATADA, por escrito, quando da ocorrência de eventuais imperfeições, falhas ou irregularidades constatadas no curso da execução dos serviços, fixando </w:t>
      </w:r>
      <w:r>
        <w:rPr>
          <w:sz w:val="22"/>
          <w:szCs w:val="22"/>
        </w:rPr>
        <w:lastRenderedPageBreak/>
        <w:t>prazo para a sua correção, certificando-se que as soluções por ela propostas sejam as mais adequadas;</w:t>
      </w:r>
    </w:p>
    <w:p w:rsidR="00102A8A" w:rsidRDefault="00102A8A" w:rsidP="008712EA">
      <w:pPr>
        <w:spacing w:before="120" w:after="120"/>
        <w:ind w:left="708"/>
        <w:jc w:val="both"/>
        <w:rPr>
          <w:sz w:val="22"/>
          <w:szCs w:val="22"/>
        </w:rPr>
      </w:pPr>
      <w:r>
        <w:rPr>
          <w:sz w:val="22"/>
          <w:szCs w:val="22"/>
        </w:rPr>
        <w:t>3.1.9 - Pagar à CONTRATADA o valor resultante da prestação do serviço, no prazo e condições estabelecidas neste Termo de Referência;</w:t>
      </w:r>
    </w:p>
    <w:p w:rsidR="00102A8A" w:rsidRDefault="00102A8A" w:rsidP="008712EA">
      <w:pPr>
        <w:spacing w:before="120" w:after="120"/>
        <w:ind w:left="708"/>
        <w:jc w:val="both"/>
        <w:rPr>
          <w:sz w:val="22"/>
          <w:szCs w:val="22"/>
        </w:rPr>
      </w:pPr>
      <w:r>
        <w:rPr>
          <w:sz w:val="22"/>
          <w:szCs w:val="22"/>
        </w:rPr>
        <w:t xml:space="preserve">3.1.10 - Efetuar as retenções tributárias devidas sobre o valor da Nota Fiscal/Fatura da contratada, no que couber; </w:t>
      </w:r>
    </w:p>
    <w:p w:rsidR="00102A8A" w:rsidRDefault="00102A8A" w:rsidP="008712EA">
      <w:pPr>
        <w:spacing w:before="120" w:after="120"/>
        <w:ind w:left="708"/>
        <w:jc w:val="both"/>
        <w:rPr>
          <w:sz w:val="22"/>
          <w:szCs w:val="22"/>
        </w:rPr>
      </w:pPr>
      <w:r>
        <w:rPr>
          <w:sz w:val="22"/>
          <w:szCs w:val="22"/>
        </w:rPr>
        <w:t xml:space="preserve">3.1.11 - Não praticar atos de ingerência na administração da CONTRATADA, tais como: </w:t>
      </w:r>
    </w:p>
    <w:p w:rsidR="00102A8A" w:rsidRDefault="00102A8A" w:rsidP="008712EA">
      <w:pPr>
        <w:spacing w:before="120" w:after="120"/>
        <w:ind w:left="708"/>
        <w:jc w:val="both"/>
        <w:rPr>
          <w:sz w:val="22"/>
          <w:szCs w:val="22"/>
        </w:rPr>
      </w:pPr>
      <w:r>
        <w:rPr>
          <w:sz w:val="22"/>
          <w:szCs w:val="22"/>
        </w:rPr>
        <w:t xml:space="preserve"> </w:t>
      </w:r>
      <w:r>
        <w:rPr>
          <w:sz w:val="22"/>
          <w:szCs w:val="22"/>
        </w:rPr>
        <w:tab/>
        <w:t xml:space="preserve">a) exercer o poder de mando sobre os empregados da CONTRATADA, devendo reportar-se somente aos prepostos ou responsáveis por ela indicados, exceto quando o objeto da contratação previr o atendimento direto, tais como nos serviços de recepção e apoio ao usuário; </w:t>
      </w:r>
    </w:p>
    <w:p w:rsidR="00102A8A" w:rsidRDefault="00102A8A" w:rsidP="008712EA">
      <w:pPr>
        <w:spacing w:before="120" w:after="120"/>
        <w:ind w:left="708"/>
        <w:jc w:val="both"/>
        <w:rPr>
          <w:sz w:val="22"/>
          <w:szCs w:val="22"/>
        </w:rPr>
      </w:pPr>
      <w:r>
        <w:rPr>
          <w:sz w:val="22"/>
          <w:szCs w:val="22"/>
        </w:rPr>
        <w:t xml:space="preserve"> </w:t>
      </w:r>
      <w:r>
        <w:rPr>
          <w:sz w:val="22"/>
          <w:szCs w:val="22"/>
        </w:rPr>
        <w:tab/>
        <w:t>b) direcionar a contratação de pessoas para trabalhar na CONTRATADA;</w:t>
      </w:r>
    </w:p>
    <w:p w:rsidR="00102A8A" w:rsidRDefault="00102A8A" w:rsidP="008712EA">
      <w:pPr>
        <w:spacing w:before="120" w:after="120"/>
        <w:ind w:left="708"/>
        <w:jc w:val="both"/>
        <w:rPr>
          <w:sz w:val="22"/>
          <w:szCs w:val="22"/>
        </w:rPr>
      </w:pPr>
      <w:r>
        <w:rPr>
          <w:sz w:val="22"/>
          <w:szCs w:val="22"/>
        </w:rPr>
        <w:t xml:space="preserve"> </w:t>
      </w:r>
      <w:r>
        <w:rPr>
          <w:sz w:val="22"/>
          <w:szCs w:val="22"/>
        </w:rPr>
        <w:tab/>
        <w:t xml:space="preserve"> c) considerar os trabalhadores da CONTRATADA como colaboradores eventuais do próprio órgão ou entidade responsável pela contratação, especialmente para efeito de concessão de diárias e passagens. </w:t>
      </w:r>
    </w:p>
    <w:p w:rsidR="00102A8A" w:rsidRDefault="00102A8A" w:rsidP="008712EA">
      <w:pPr>
        <w:spacing w:before="120" w:after="120"/>
        <w:ind w:left="709"/>
        <w:jc w:val="both"/>
        <w:rPr>
          <w:sz w:val="22"/>
          <w:szCs w:val="22"/>
        </w:rPr>
      </w:pPr>
      <w:r>
        <w:rPr>
          <w:sz w:val="22"/>
          <w:szCs w:val="22"/>
        </w:rPr>
        <w:t xml:space="preserve">3.1.12 - Fornecer por escrito as informações necessárias para o desenvolvimento dos serviços objeto do contrato; </w:t>
      </w:r>
    </w:p>
    <w:p w:rsidR="006B0120" w:rsidRDefault="00102A8A" w:rsidP="008712EA">
      <w:pPr>
        <w:spacing w:before="120" w:after="120"/>
        <w:ind w:left="709"/>
        <w:jc w:val="both"/>
        <w:rPr>
          <w:sz w:val="22"/>
          <w:szCs w:val="22"/>
        </w:rPr>
      </w:pPr>
      <w:r>
        <w:rPr>
          <w:sz w:val="22"/>
          <w:szCs w:val="22"/>
        </w:rPr>
        <w:t xml:space="preserve">3.1.13 - Realizar avaliações periódicas da qualidade dos serviços, após seu recebimento; </w:t>
      </w:r>
    </w:p>
    <w:p w:rsidR="00102A8A" w:rsidRDefault="00102A8A" w:rsidP="008712EA">
      <w:pPr>
        <w:spacing w:before="120" w:after="120"/>
        <w:ind w:left="709"/>
        <w:jc w:val="both"/>
        <w:rPr>
          <w:sz w:val="22"/>
          <w:szCs w:val="22"/>
        </w:rPr>
      </w:pPr>
      <w:r>
        <w:rPr>
          <w:sz w:val="22"/>
          <w:szCs w:val="22"/>
        </w:rPr>
        <w:t>3.1.14 - Fiscalizar o cumprimento dos requisitos legais, quando a CONTRATADA houver se beneficiado da preferência estabelecida pelo art. 3º, §5º, da Lei nº 8.666/1993.</w:t>
      </w:r>
    </w:p>
    <w:p w:rsidR="00102A8A" w:rsidRDefault="00102A8A" w:rsidP="008712EA">
      <w:pPr>
        <w:spacing w:before="120" w:after="120"/>
        <w:ind w:left="709"/>
        <w:jc w:val="both"/>
        <w:rPr>
          <w:sz w:val="22"/>
          <w:szCs w:val="22"/>
        </w:rPr>
      </w:pPr>
      <w:r>
        <w:rPr>
          <w:sz w:val="22"/>
          <w:szCs w:val="22"/>
        </w:rPr>
        <w:t>3.1.15 – Comunicar à Contratada qualquer informação pertinente a execução dos serviços, como alteração de linha, número e dados de passageiros, entre outras.</w:t>
      </w:r>
    </w:p>
    <w:p w:rsidR="00102A8A" w:rsidRDefault="00102A8A" w:rsidP="008712EA">
      <w:pPr>
        <w:spacing w:before="120" w:after="120"/>
        <w:jc w:val="both"/>
        <w:rPr>
          <w:sz w:val="22"/>
          <w:szCs w:val="22"/>
        </w:rPr>
      </w:pPr>
      <w:r>
        <w:rPr>
          <w:sz w:val="22"/>
          <w:szCs w:val="22"/>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02A8A" w:rsidRDefault="00102A8A" w:rsidP="008712EA">
      <w:pPr>
        <w:spacing w:before="120" w:after="120"/>
        <w:jc w:val="both"/>
        <w:rPr>
          <w:b/>
          <w:sz w:val="22"/>
          <w:szCs w:val="22"/>
        </w:rPr>
      </w:pPr>
      <w:r>
        <w:rPr>
          <w:b/>
          <w:sz w:val="22"/>
          <w:szCs w:val="22"/>
        </w:rPr>
        <w:t>4 – DINÂMICA DE EXECUÇÃO E RECEBIMENTO DO CONTRATO</w:t>
      </w:r>
    </w:p>
    <w:p w:rsidR="00102A8A" w:rsidRDefault="00102A8A" w:rsidP="008712EA">
      <w:pPr>
        <w:spacing w:before="120" w:after="120"/>
        <w:jc w:val="both"/>
        <w:rPr>
          <w:sz w:val="22"/>
          <w:szCs w:val="22"/>
        </w:rPr>
      </w:pPr>
      <w:r>
        <w:rPr>
          <w:sz w:val="22"/>
          <w:szCs w:val="22"/>
        </w:rPr>
        <w:t>4.1 – Os serviços serão executados de forma indireta, pelo regime por preço unitário.</w:t>
      </w:r>
    </w:p>
    <w:p w:rsidR="00102A8A" w:rsidRDefault="00102A8A" w:rsidP="008712EA">
      <w:pPr>
        <w:spacing w:before="120" w:after="120"/>
        <w:jc w:val="both"/>
        <w:rPr>
          <w:sz w:val="22"/>
          <w:szCs w:val="22"/>
        </w:rPr>
      </w:pPr>
      <w:r>
        <w:rPr>
          <w:sz w:val="22"/>
          <w:szCs w:val="22"/>
        </w:rPr>
        <w:t xml:space="preserve">4.2 – A Administração emitirá por escrito ordem de início, com a identificação dos serviços que serão prestados, o prazo máximo para início, a identificação e assinatura do gestor responsável pela emissão da ordem e a identificação da pessoa jurídica a que se destina a ordem. </w:t>
      </w:r>
    </w:p>
    <w:p w:rsidR="00102A8A" w:rsidRDefault="00102A8A" w:rsidP="008712EA">
      <w:pPr>
        <w:spacing w:before="120" w:after="120"/>
        <w:jc w:val="both"/>
        <w:rPr>
          <w:sz w:val="22"/>
          <w:szCs w:val="22"/>
        </w:rPr>
      </w:pPr>
      <w:r>
        <w:rPr>
          <w:sz w:val="22"/>
          <w:szCs w:val="22"/>
        </w:rPr>
        <w:t xml:space="preserve">4.3 – Os serviços serão prestados de forma contínua, conforme a ordem de início, em prazo máximo de 02 (dois) dias úteis após o recebimento da ordem, conforme os itinerários do Anexo B. </w:t>
      </w:r>
    </w:p>
    <w:p w:rsidR="00102A8A" w:rsidRDefault="00102A8A" w:rsidP="008712EA">
      <w:pPr>
        <w:spacing w:before="120" w:after="120"/>
        <w:jc w:val="both"/>
        <w:rPr>
          <w:sz w:val="22"/>
          <w:szCs w:val="22"/>
        </w:rPr>
      </w:pPr>
      <w:r>
        <w:rPr>
          <w:sz w:val="22"/>
          <w:szCs w:val="22"/>
        </w:rPr>
        <w:t xml:space="preserve">4.4 – O prazo para conclusão dos serviços requisitados poderá ser prorrogado, mantidas as demais condições da contratação e assegurada a manutenção do equilíbrio econômico-financeiro, desde que ocorra algum dos motivos elencados no §1º do art. 57 da Lei Federal nº 8.666/93. </w:t>
      </w:r>
    </w:p>
    <w:p w:rsidR="00102A8A" w:rsidRDefault="00102A8A" w:rsidP="008712EA">
      <w:pPr>
        <w:spacing w:before="120" w:after="120"/>
        <w:jc w:val="both"/>
        <w:rPr>
          <w:sz w:val="22"/>
          <w:szCs w:val="22"/>
        </w:rPr>
      </w:pPr>
      <w:r>
        <w:rPr>
          <w:sz w:val="22"/>
          <w:szCs w:val="22"/>
        </w:rPr>
        <w:t xml:space="preserve">4.5 - A CONTRATADA prestará os serviços nas linhas determinadas pela Secretaria Municipal de Educação, sendo o mesmo verificado pela fiscalização ou por pessoa do CONTRATANTE autorizada para tal, </w:t>
      </w:r>
    </w:p>
    <w:p w:rsidR="00102A8A" w:rsidRDefault="00102A8A" w:rsidP="008712EA">
      <w:pPr>
        <w:spacing w:before="120" w:after="120"/>
        <w:jc w:val="both"/>
        <w:rPr>
          <w:sz w:val="22"/>
          <w:szCs w:val="22"/>
        </w:rPr>
      </w:pPr>
      <w:r>
        <w:rPr>
          <w:sz w:val="22"/>
          <w:szCs w:val="22"/>
        </w:rPr>
        <w:t xml:space="preserve">4.6 - O transporte deverá atender aos alunos credenciados pela Secretaria Municipal de Educação em 15 (quinze) a 25 (vinte e cinco) linhas escolares,  destinando-se às 17 Unidades Escolares, realizando o translado necessário entre sua residência ou ponto de referência e suas respectivas Unidades Escolares. </w:t>
      </w:r>
    </w:p>
    <w:p w:rsidR="00102A8A" w:rsidRDefault="00102A8A" w:rsidP="008712EA">
      <w:pPr>
        <w:spacing w:before="120" w:after="120"/>
        <w:ind w:left="709"/>
        <w:jc w:val="both"/>
        <w:rPr>
          <w:sz w:val="22"/>
          <w:szCs w:val="22"/>
        </w:rPr>
      </w:pPr>
      <w:r>
        <w:rPr>
          <w:sz w:val="22"/>
          <w:szCs w:val="22"/>
        </w:rPr>
        <w:t xml:space="preserve">4.6.1 - Transporte Escolar - Utilitário Para efeito da presente contratação, define-se por veículo para transporte de alunos camionete padrão utilitário, com capacidade para 12 (doze) passageiros e os demais determinados no art.1º da Lei Municipal n° 1.551/19, todavia, para a presente demanda, em função das difíceis condições de acesso de muitas localidades, observa-se impossível o acesso de veículos maiores, como micro-ônibus e ônibus. </w:t>
      </w:r>
    </w:p>
    <w:p w:rsidR="00102A8A" w:rsidRPr="00683793" w:rsidRDefault="00102A8A" w:rsidP="008712EA">
      <w:pPr>
        <w:spacing w:before="120" w:after="120"/>
        <w:ind w:left="709"/>
        <w:jc w:val="both"/>
        <w:rPr>
          <w:color w:val="000000" w:themeColor="text1"/>
          <w:sz w:val="22"/>
          <w:szCs w:val="22"/>
        </w:rPr>
      </w:pPr>
      <w:r w:rsidRPr="00683793">
        <w:rPr>
          <w:color w:val="000000" w:themeColor="text1"/>
          <w:sz w:val="22"/>
          <w:szCs w:val="22"/>
        </w:rPr>
        <w:t xml:space="preserve">4.6.2 - Os veículos deverão portar cinto de segurança, em perfeitas condições de trafegabilidade, documentação atualizada com as obrigações fiscais e em bom estado de conservação e com todos os requisitos de segurança exigidos pela legislação e motorista devidamente habilitado </w:t>
      </w:r>
      <w:r w:rsidRPr="00683793">
        <w:rPr>
          <w:color w:val="000000" w:themeColor="text1"/>
          <w:sz w:val="22"/>
          <w:szCs w:val="22"/>
        </w:rPr>
        <w:lastRenderedPageBreak/>
        <w:t>para o serviço contratado, conforme disposto no § 1º do artigo 4º da Resolução 789/2020 do CONTRAN.</w:t>
      </w:r>
    </w:p>
    <w:p w:rsidR="00102A8A" w:rsidRDefault="00102A8A" w:rsidP="008712EA">
      <w:pPr>
        <w:spacing w:before="120" w:after="120"/>
        <w:ind w:left="709"/>
        <w:jc w:val="both"/>
        <w:rPr>
          <w:sz w:val="22"/>
          <w:szCs w:val="22"/>
        </w:rPr>
      </w:pPr>
      <w:r w:rsidRPr="00683793">
        <w:rPr>
          <w:color w:val="000000" w:themeColor="text1"/>
          <w:sz w:val="22"/>
          <w:szCs w:val="22"/>
        </w:rPr>
        <w:t xml:space="preserve">4.6.3 </w:t>
      </w:r>
      <w:r>
        <w:rPr>
          <w:sz w:val="22"/>
          <w:szCs w:val="22"/>
        </w:rPr>
        <w:t>- O itinerário das rotas cadastradas nas linhas de atendimento, será descrito no Anexo B do presente Termo de Referência.</w:t>
      </w:r>
    </w:p>
    <w:p w:rsidR="00102A8A" w:rsidRDefault="00102A8A" w:rsidP="008712EA">
      <w:pPr>
        <w:spacing w:before="120" w:after="120"/>
        <w:ind w:left="709"/>
        <w:jc w:val="both"/>
        <w:rPr>
          <w:sz w:val="22"/>
          <w:szCs w:val="22"/>
        </w:rPr>
      </w:pPr>
      <w:r>
        <w:rPr>
          <w:sz w:val="22"/>
          <w:szCs w:val="22"/>
        </w:rPr>
        <w:t xml:space="preserve">4.6.4 - Todos os veículos não poderão operar com idade de fabricação superior a 15 anos, conforme determina a Lei Municipal nº 1.551, de 06 de junho de 2019. </w:t>
      </w:r>
    </w:p>
    <w:p w:rsidR="00102A8A" w:rsidRDefault="00102A8A" w:rsidP="008712EA">
      <w:pPr>
        <w:spacing w:before="120" w:after="120"/>
        <w:ind w:left="709"/>
        <w:jc w:val="both"/>
        <w:rPr>
          <w:sz w:val="22"/>
          <w:szCs w:val="22"/>
        </w:rPr>
      </w:pPr>
      <w:r>
        <w:rPr>
          <w:sz w:val="22"/>
          <w:szCs w:val="22"/>
        </w:rPr>
        <w:t xml:space="preserve"> 4.6.5 - Todos os veículos deverão estar segurados, na ocasião da contratação, com cobertura total a qualquer sinistro, incluindo APP (Acidentes Pessoais por Passageiros) e RCF (Responsabilidade Civil Facultativa), a ser renovado e reajustado anualmente. </w:t>
      </w:r>
    </w:p>
    <w:p w:rsidR="00102A8A" w:rsidRDefault="00102A8A" w:rsidP="008712EA">
      <w:pPr>
        <w:spacing w:before="120" w:after="120"/>
        <w:ind w:left="709"/>
        <w:jc w:val="both"/>
        <w:rPr>
          <w:sz w:val="22"/>
          <w:szCs w:val="22"/>
        </w:rPr>
      </w:pPr>
      <w:r>
        <w:rPr>
          <w:sz w:val="22"/>
          <w:szCs w:val="22"/>
        </w:rPr>
        <w:t xml:space="preserve"> 4.6.6 - Em caso de qualquer avaria nos veículos, a Contratada deverá responsabilizar-se, substituindo-os imediatamente, de modo a evitar a interrupção dos serviços de transporte, da linha contratada. </w:t>
      </w:r>
    </w:p>
    <w:p w:rsidR="00102A8A" w:rsidRDefault="00102A8A" w:rsidP="008712EA">
      <w:pPr>
        <w:spacing w:before="120" w:after="120"/>
        <w:ind w:left="709"/>
        <w:jc w:val="both"/>
        <w:rPr>
          <w:sz w:val="22"/>
          <w:szCs w:val="22"/>
        </w:rPr>
      </w:pPr>
      <w:r>
        <w:rPr>
          <w:sz w:val="22"/>
          <w:szCs w:val="22"/>
        </w:rPr>
        <w:t xml:space="preserve"> 4.6.7 - Os veículos deverão estar equipados em conformidade com as normas expedidas pelo Código Nacional de Trânsito, CONTRAN/ DENATRAN, em especial:</w:t>
      </w:r>
    </w:p>
    <w:p w:rsidR="00102A8A" w:rsidRDefault="00102A8A" w:rsidP="008712EA">
      <w:pPr>
        <w:spacing w:before="120" w:after="120"/>
        <w:jc w:val="both"/>
        <w:rPr>
          <w:sz w:val="22"/>
          <w:szCs w:val="22"/>
        </w:rPr>
      </w:pPr>
      <w:r>
        <w:rPr>
          <w:sz w:val="22"/>
          <w:szCs w:val="22"/>
        </w:rPr>
        <w:t xml:space="preserve">I - registro como veículo de passageiros; </w:t>
      </w:r>
    </w:p>
    <w:p w:rsidR="00102A8A" w:rsidRDefault="00102A8A" w:rsidP="008712EA">
      <w:pPr>
        <w:spacing w:before="120" w:after="120"/>
        <w:jc w:val="both"/>
        <w:rPr>
          <w:sz w:val="22"/>
          <w:szCs w:val="22"/>
        </w:rPr>
      </w:pPr>
      <w:r>
        <w:rPr>
          <w:sz w:val="22"/>
          <w:szCs w:val="22"/>
        </w:rPr>
        <w:t xml:space="preserve">II - inspeção semestral para verificação dos equipamentos obrigatórios e de segurança; </w:t>
      </w:r>
    </w:p>
    <w:p w:rsidR="00102A8A" w:rsidRDefault="00102A8A" w:rsidP="008712EA">
      <w:pPr>
        <w:spacing w:before="120" w:after="120"/>
        <w:jc w:val="both"/>
        <w:rPr>
          <w:sz w:val="22"/>
          <w:szCs w:val="22"/>
        </w:rPr>
      </w:pPr>
      <w:r>
        <w:rPr>
          <w:sz w:val="22"/>
          <w:szCs w:val="22"/>
        </w:rPr>
        <w:t xml:space="preserve">III - pintura de faixa horizontal na cor amarela, com quarenta centímetros de largura, à meia altura, em toda a extensão das partes laterais e traseira da carroçaria, com o dístico ESCOLAR, em preto, sendo que, em caso de veículo de carroçaria pintada na cor amarela, as cores aqui indicadas devem ser invertidas; </w:t>
      </w:r>
    </w:p>
    <w:p w:rsidR="00102A8A" w:rsidRDefault="00102A8A" w:rsidP="008712EA">
      <w:pPr>
        <w:spacing w:before="120" w:after="120"/>
        <w:jc w:val="both"/>
        <w:rPr>
          <w:sz w:val="22"/>
          <w:szCs w:val="22"/>
        </w:rPr>
      </w:pPr>
      <w:r>
        <w:rPr>
          <w:sz w:val="22"/>
          <w:szCs w:val="22"/>
        </w:rPr>
        <w:t xml:space="preserve">IV - equipamento registrador instantâneo inalterável de velocidade e tempo; </w:t>
      </w:r>
    </w:p>
    <w:p w:rsidR="00102A8A" w:rsidRDefault="00102A8A" w:rsidP="008712EA">
      <w:pPr>
        <w:spacing w:before="120" w:after="120"/>
        <w:jc w:val="both"/>
        <w:rPr>
          <w:sz w:val="22"/>
          <w:szCs w:val="22"/>
        </w:rPr>
      </w:pPr>
      <w:r>
        <w:rPr>
          <w:sz w:val="22"/>
          <w:szCs w:val="22"/>
        </w:rPr>
        <w:t xml:space="preserve">V - lanternas de luz branca, fosca ou amarela disposta nas extremidades da parte superior dianteira e lanternas de luz vermelha dispostas na extremidade superior da parte traseira; </w:t>
      </w:r>
    </w:p>
    <w:p w:rsidR="00102A8A" w:rsidRDefault="00102A8A" w:rsidP="008712EA">
      <w:pPr>
        <w:spacing w:before="120" w:after="120"/>
        <w:jc w:val="both"/>
        <w:rPr>
          <w:sz w:val="22"/>
          <w:szCs w:val="22"/>
        </w:rPr>
      </w:pPr>
      <w:r>
        <w:rPr>
          <w:sz w:val="22"/>
          <w:szCs w:val="22"/>
        </w:rPr>
        <w:t xml:space="preserve">VI - cintos de segurança em número igual à lotação; </w:t>
      </w:r>
    </w:p>
    <w:p w:rsidR="00102A8A" w:rsidRDefault="00102A8A" w:rsidP="008712EA">
      <w:pPr>
        <w:spacing w:before="120" w:after="120"/>
        <w:jc w:val="both"/>
        <w:rPr>
          <w:sz w:val="22"/>
          <w:szCs w:val="22"/>
        </w:rPr>
      </w:pPr>
      <w:r>
        <w:rPr>
          <w:sz w:val="22"/>
          <w:szCs w:val="22"/>
        </w:rPr>
        <w:t xml:space="preserve">VII - outros requisitos e equipamentos obrigatórios estabelecidos pelo CONTRAN. </w:t>
      </w:r>
    </w:p>
    <w:p w:rsidR="00102A8A" w:rsidRDefault="00102A8A" w:rsidP="008712EA">
      <w:pPr>
        <w:spacing w:before="120" w:after="120"/>
        <w:jc w:val="both"/>
        <w:rPr>
          <w:sz w:val="22"/>
          <w:szCs w:val="22"/>
        </w:rPr>
      </w:pPr>
      <w:r>
        <w:rPr>
          <w:sz w:val="22"/>
          <w:szCs w:val="22"/>
        </w:rPr>
        <w:t xml:space="preserve">VIII – Com DPVAT e CRLV em situação regular. </w:t>
      </w:r>
    </w:p>
    <w:p w:rsidR="00102A8A" w:rsidRDefault="00102A8A" w:rsidP="008712EA">
      <w:pPr>
        <w:spacing w:before="120" w:after="120"/>
        <w:ind w:left="709"/>
        <w:jc w:val="both"/>
        <w:rPr>
          <w:sz w:val="22"/>
          <w:szCs w:val="22"/>
        </w:rPr>
      </w:pPr>
      <w:r>
        <w:rPr>
          <w:sz w:val="22"/>
          <w:szCs w:val="22"/>
        </w:rPr>
        <w:t xml:space="preserve">4.6.8 - Ficam vedadas as aposições de inscrições, anúncios, painéis decorativos e pinturas nas áreas envidraçadas do veículo. </w:t>
      </w:r>
    </w:p>
    <w:p w:rsidR="00102A8A" w:rsidRDefault="00102A8A" w:rsidP="008712EA">
      <w:pPr>
        <w:spacing w:before="120" w:after="120"/>
        <w:ind w:left="709"/>
        <w:jc w:val="both"/>
        <w:rPr>
          <w:sz w:val="22"/>
          <w:szCs w:val="22"/>
        </w:rPr>
      </w:pPr>
      <w:r>
        <w:rPr>
          <w:sz w:val="22"/>
          <w:szCs w:val="22"/>
        </w:rPr>
        <w:t xml:space="preserve">4.6.9 - A contratada deverá transportar alunos nas linhas, descritas no termo de referência, de segunda à sexta-feira, nos horários designados. </w:t>
      </w:r>
    </w:p>
    <w:p w:rsidR="00102A8A" w:rsidRDefault="00102A8A" w:rsidP="008712EA">
      <w:pPr>
        <w:spacing w:before="120" w:after="120"/>
        <w:ind w:left="709"/>
        <w:jc w:val="both"/>
        <w:rPr>
          <w:sz w:val="22"/>
          <w:szCs w:val="22"/>
        </w:rPr>
      </w:pPr>
      <w:r>
        <w:rPr>
          <w:sz w:val="22"/>
          <w:szCs w:val="22"/>
        </w:rPr>
        <w:t xml:space="preserve">4.6.10 - Os serviços serão prestados nos dias letivos previstos no calendário escolar, homologado pela Secretaria Municipal de Educação. A interrupção dos serviços dar-se-á nas férias e recessos escolares, ficando a comunicação a cargo da Coordenação de Transporte da Secretaria Municipal de Educação, no prazo de 02 (dois) dias úteis de antecedência. </w:t>
      </w:r>
    </w:p>
    <w:p w:rsidR="00102A8A" w:rsidRDefault="00102A8A" w:rsidP="008712EA">
      <w:pPr>
        <w:spacing w:before="120" w:after="120"/>
        <w:ind w:left="709"/>
        <w:jc w:val="both"/>
        <w:rPr>
          <w:sz w:val="22"/>
          <w:szCs w:val="22"/>
        </w:rPr>
      </w:pPr>
      <w:r>
        <w:rPr>
          <w:sz w:val="22"/>
          <w:szCs w:val="22"/>
        </w:rPr>
        <w:t xml:space="preserve">4.6.11 - Os horários de chegada e partida deverão ser rigorosamente obedecidos. </w:t>
      </w:r>
    </w:p>
    <w:p w:rsidR="00102A8A" w:rsidRDefault="00102A8A" w:rsidP="008712EA">
      <w:pPr>
        <w:spacing w:before="120" w:after="120"/>
        <w:ind w:left="709"/>
        <w:jc w:val="both"/>
        <w:rPr>
          <w:sz w:val="22"/>
          <w:szCs w:val="22"/>
        </w:rPr>
      </w:pPr>
      <w:r>
        <w:rPr>
          <w:sz w:val="22"/>
          <w:szCs w:val="22"/>
        </w:rPr>
        <w:t xml:space="preserve">4.6.12 - O motorista/condutor deverá ser identificado com crachá. </w:t>
      </w:r>
    </w:p>
    <w:p w:rsidR="00102A8A" w:rsidRDefault="00102A8A" w:rsidP="008712EA">
      <w:pPr>
        <w:spacing w:before="120" w:after="120"/>
        <w:ind w:left="709"/>
        <w:jc w:val="both"/>
        <w:rPr>
          <w:sz w:val="22"/>
          <w:szCs w:val="22"/>
        </w:rPr>
      </w:pPr>
      <w:r>
        <w:rPr>
          <w:sz w:val="22"/>
          <w:szCs w:val="22"/>
        </w:rPr>
        <w:t>4.6.13 - O motorista/condutor deverá zelar para que os alunos permaneçam sentados, priorizando a capacidade do ve</w:t>
      </w:r>
      <w:r w:rsidR="00637C53">
        <w:rPr>
          <w:sz w:val="22"/>
          <w:szCs w:val="22"/>
        </w:rPr>
        <w:t>í</w:t>
      </w:r>
      <w:r>
        <w:rPr>
          <w:sz w:val="22"/>
          <w:szCs w:val="22"/>
        </w:rPr>
        <w:t>culo e usem corretamente o cinto de segurança.</w:t>
      </w:r>
    </w:p>
    <w:p w:rsidR="00102A8A" w:rsidRDefault="00102A8A" w:rsidP="008712EA">
      <w:pPr>
        <w:spacing w:before="120" w:after="120"/>
        <w:ind w:left="709"/>
        <w:jc w:val="both"/>
        <w:rPr>
          <w:sz w:val="22"/>
          <w:szCs w:val="22"/>
        </w:rPr>
      </w:pPr>
      <w:r>
        <w:rPr>
          <w:sz w:val="22"/>
          <w:szCs w:val="22"/>
        </w:rPr>
        <w:t xml:space="preserve">4.6.14 - O motorista/condutor deverá zelar para que os alunos embarquem e desembarquem do veículo em segurança. </w:t>
      </w:r>
    </w:p>
    <w:p w:rsidR="00102A8A" w:rsidRDefault="00102A8A" w:rsidP="008712EA">
      <w:pPr>
        <w:spacing w:before="120" w:after="120"/>
        <w:ind w:left="709"/>
        <w:jc w:val="both"/>
        <w:rPr>
          <w:sz w:val="22"/>
          <w:szCs w:val="22"/>
        </w:rPr>
      </w:pPr>
      <w:r>
        <w:rPr>
          <w:sz w:val="22"/>
          <w:szCs w:val="22"/>
        </w:rPr>
        <w:t xml:space="preserve">4.6.15 - O motorista/condutor deverá manter a porta do veículo fechada, durante todo o percurso. </w:t>
      </w:r>
    </w:p>
    <w:p w:rsidR="00102A8A" w:rsidRDefault="00102A8A" w:rsidP="008712EA">
      <w:pPr>
        <w:spacing w:before="120" w:after="120"/>
        <w:ind w:left="709"/>
        <w:jc w:val="both"/>
        <w:rPr>
          <w:sz w:val="22"/>
          <w:szCs w:val="22"/>
        </w:rPr>
      </w:pPr>
      <w:r>
        <w:rPr>
          <w:sz w:val="22"/>
          <w:szCs w:val="22"/>
        </w:rPr>
        <w:t xml:space="preserve">4.6.16 - O motorista/condutor deverá comunicar à Contratada, de imediato, qualquer ocorrência anormal ou acidente que se verifique durante a execução dos serviços. </w:t>
      </w:r>
    </w:p>
    <w:p w:rsidR="00102A8A" w:rsidRDefault="00102A8A" w:rsidP="008712EA">
      <w:pPr>
        <w:spacing w:before="120" w:after="120"/>
        <w:ind w:left="709"/>
        <w:jc w:val="both"/>
        <w:rPr>
          <w:sz w:val="22"/>
          <w:szCs w:val="22"/>
        </w:rPr>
      </w:pPr>
      <w:r>
        <w:rPr>
          <w:sz w:val="22"/>
          <w:szCs w:val="22"/>
        </w:rPr>
        <w:t xml:space="preserve">4.6.17 - O Chefe de Transporte deverá comunicar à Unidade Escolar e à Secretaria Municipal de Educação qualquer ocorrência anormal ou acidente que se verifique durante a execução dos serviços, assim como tomar as devidas providências para a solução do ocorrido e garantir o transporte dos alunos. </w:t>
      </w:r>
    </w:p>
    <w:p w:rsidR="00102A8A" w:rsidRDefault="00102A8A" w:rsidP="008712EA">
      <w:pPr>
        <w:spacing w:before="120" w:after="120"/>
        <w:ind w:left="709"/>
        <w:jc w:val="both"/>
        <w:rPr>
          <w:sz w:val="22"/>
          <w:szCs w:val="22"/>
        </w:rPr>
      </w:pPr>
      <w:r>
        <w:rPr>
          <w:sz w:val="22"/>
          <w:szCs w:val="22"/>
        </w:rPr>
        <w:lastRenderedPageBreak/>
        <w:t xml:space="preserve">4.6.18 - A documentação relativa ao veículo e ao motorista deverá manter-se em ordem e de posse do condutor. </w:t>
      </w:r>
    </w:p>
    <w:p w:rsidR="00102A8A" w:rsidRDefault="00102A8A" w:rsidP="008712EA">
      <w:pPr>
        <w:spacing w:before="120" w:after="120"/>
        <w:ind w:left="709"/>
        <w:jc w:val="both"/>
        <w:rPr>
          <w:sz w:val="22"/>
          <w:szCs w:val="22"/>
        </w:rPr>
      </w:pPr>
      <w:r>
        <w:rPr>
          <w:sz w:val="22"/>
          <w:szCs w:val="22"/>
        </w:rPr>
        <w:t xml:space="preserve">4.8.19 - Fica estabelecido um limite de 20 (vinte) minutos para o recolhimento dos alunos, que serão transportados aos seus respectivos domicílios ou paradas de ônibus próximas às suas residências, dentro das rotas estabelecidas neste Termo de Referência. </w:t>
      </w:r>
    </w:p>
    <w:p w:rsidR="00102A8A" w:rsidRDefault="00102A8A" w:rsidP="008712EA">
      <w:pPr>
        <w:spacing w:before="120" w:after="120"/>
        <w:ind w:left="709"/>
        <w:jc w:val="both"/>
        <w:rPr>
          <w:sz w:val="22"/>
          <w:szCs w:val="22"/>
        </w:rPr>
      </w:pPr>
      <w:r>
        <w:rPr>
          <w:sz w:val="22"/>
          <w:szCs w:val="22"/>
        </w:rPr>
        <w:t>4.6.20 - Constituir-se-ão exceções, os casos em que as atividades pedagógicas estendam</w:t>
      </w:r>
      <w:r w:rsidR="00637C53">
        <w:rPr>
          <w:sz w:val="22"/>
          <w:szCs w:val="22"/>
        </w:rPr>
        <w:t>-</w:t>
      </w:r>
      <w:r>
        <w:rPr>
          <w:sz w:val="22"/>
          <w:szCs w:val="22"/>
        </w:rPr>
        <w:t xml:space="preserve">se após o horário costumeiro, que a empresa contratada deverá ser avisada com antecedência de 02 (dois) dias úteis, por escrito pela Secretaria Municipal de Educação. </w:t>
      </w:r>
    </w:p>
    <w:p w:rsidR="00102A8A" w:rsidRDefault="00102A8A" w:rsidP="008712EA">
      <w:pPr>
        <w:spacing w:before="120" w:after="120"/>
        <w:ind w:left="709"/>
        <w:jc w:val="both"/>
        <w:rPr>
          <w:sz w:val="22"/>
          <w:szCs w:val="22"/>
        </w:rPr>
      </w:pPr>
      <w:r>
        <w:rPr>
          <w:sz w:val="22"/>
          <w:szCs w:val="22"/>
        </w:rPr>
        <w:t>4.6.21 - A Contratada deverá orientar os condutores dos veículos, bem como demais funcionários da mesma, quanto à observação concernente ao trato dos alunos, estabelecido no Estatuto da Criança e do Adolescente e demais legislações voltadas ao menor, sob pena, de responderem judicialmente por seus atos.</w:t>
      </w:r>
    </w:p>
    <w:p w:rsidR="00102A8A" w:rsidRDefault="00102A8A" w:rsidP="008712EA">
      <w:pPr>
        <w:spacing w:before="120" w:after="120"/>
        <w:ind w:left="709"/>
        <w:jc w:val="both"/>
        <w:rPr>
          <w:sz w:val="22"/>
          <w:szCs w:val="22"/>
        </w:rPr>
      </w:pPr>
      <w:r>
        <w:rPr>
          <w:sz w:val="22"/>
          <w:szCs w:val="22"/>
        </w:rPr>
        <w:t xml:space="preserve">4.6.22 - A Contratada não poderá transportar alunos, fora do horário das aulas, para qualquer outra atividade, sem autorização do órgão Contratante, por escrito, que se manifestará no caso de Projetos e Programas onde houver atividades em contra turno. </w:t>
      </w:r>
    </w:p>
    <w:p w:rsidR="00102A8A" w:rsidRDefault="00102A8A" w:rsidP="008712EA">
      <w:pPr>
        <w:spacing w:before="120" w:after="120"/>
        <w:jc w:val="both"/>
        <w:rPr>
          <w:sz w:val="22"/>
          <w:szCs w:val="22"/>
        </w:rPr>
      </w:pPr>
      <w:r>
        <w:rPr>
          <w:sz w:val="22"/>
          <w:szCs w:val="22"/>
        </w:rPr>
        <w:t xml:space="preserve">4.9 - No ATO da assinatura do contrato, a contratada deverá apresentar (Recursos Humanos): </w:t>
      </w:r>
    </w:p>
    <w:p w:rsidR="00102A8A" w:rsidRDefault="00102A8A" w:rsidP="008712EA">
      <w:pPr>
        <w:spacing w:before="120" w:after="120"/>
        <w:jc w:val="both"/>
        <w:rPr>
          <w:sz w:val="22"/>
          <w:szCs w:val="22"/>
        </w:rPr>
      </w:pPr>
      <w:r>
        <w:rPr>
          <w:sz w:val="22"/>
          <w:szCs w:val="22"/>
        </w:rPr>
        <w:t xml:space="preserve">a) Relação com nome e qualificação (CPF, RG e endereço) de todos os condutores. </w:t>
      </w:r>
    </w:p>
    <w:p w:rsidR="00102A8A" w:rsidRDefault="00102A8A" w:rsidP="008712EA">
      <w:pPr>
        <w:spacing w:before="120" w:after="120"/>
        <w:jc w:val="both"/>
        <w:rPr>
          <w:sz w:val="22"/>
          <w:szCs w:val="22"/>
        </w:rPr>
      </w:pPr>
      <w:r>
        <w:rPr>
          <w:sz w:val="22"/>
          <w:szCs w:val="22"/>
        </w:rPr>
        <w:t xml:space="preserve">b) Prova de idade dos condutores de igual ou superior a 21 anos; </w:t>
      </w:r>
    </w:p>
    <w:p w:rsidR="00102A8A" w:rsidRDefault="00102A8A" w:rsidP="008712EA">
      <w:pPr>
        <w:spacing w:before="120" w:after="120"/>
        <w:jc w:val="both"/>
        <w:rPr>
          <w:sz w:val="22"/>
          <w:szCs w:val="22"/>
        </w:rPr>
      </w:pPr>
      <w:r>
        <w:rPr>
          <w:sz w:val="22"/>
          <w:szCs w:val="22"/>
        </w:rPr>
        <w:t xml:space="preserve">c) Cópia dos registros das carteiras de habilitação categoria “D” de todos os condutores; </w:t>
      </w:r>
    </w:p>
    <w:p w:rsidR="00102A8A" w:rsidRDefault="00102A8A" w:rsidP="008712EA">
      <w:pPr>
        <w:spacing w:before="120" w:after="120"/>
        <w:jc w:val="both"/>
        <w:rPr>
          <w:sz w:val="22"/>
          <w:szCs w:val="22"/>
        </w:rPr>
      </w:pPr>
      <w:r>
        <w:rPr>
          <w:sz w:val="22"/>
          <w:szCs w:val="22"/>
        </w:rPr>
        <w:t xml:space="preserve">d) Comprovante de não ter cometido nenhuma infração grave ou gravíssima, ou ser reincidente em infrações médias durante os doze últimos meses; </w:t>
      </w:r>
    </w:p>
    <w:p w:rsidR="00102A8A" w:rsidRDefault="00102A8A" w:rsidP="008712EA">
      <w:pPr>
        <w:spacing w:before="120" w:after="120"/>
        <w:jc w:val="both"/>
        <w:rPr>
          <w:sz w:val="22"/>
          <w:szCs w:val="22"/>
        </w:rPr>
      </w:pPr>
      <w:r>
        <w:rPr>
          <w:sz w:val="22"/>
          <w:szCs w:val="22"/>
        </w:rPr>
        <w:t xml:space="preserve">e) Cópia de certificado de curso especializado para transporte escolar reconhecido pelo CONTRAN, de acordo com o inciso V do Artigo 138 do Código de Trânsito Brasileiro; </w:t>
      </w:r>
    </w:p>
    <w:p w:rsidR="00102A8A" w:rsidRDefault="00102A8A" w:rsidP="008712EA">
      <w:pPr>
        <w:spacing w:before="120" w:after="120"/>
        <w:jc w:val="both"/>
        <w:rPr>
          <w:sz w:val="22"/>
          <w:szCs w:val="22"/>
        </w:rPr>
      </w:pPr>
      <w:r>
        <w:rPr>
          <w:sz w:val="22"/>
          <w:szCs w:val="22"/>
        </w:rPr>
        <w:t xml:space="preserve">f) Apresentar certidão negativa do registro de distribuição criminal, relativa aos crimes de homicídio, roubo, estupro e corrupção de menores, renovável a cada cinco anos. </w:t>
      </w:r>
    </w:p>
    <w:p w:rsidR="00102A8A" w:rsidRDefault="00102A8A" w:rsidP="008712EA">
      <w:pPr>
        <w:spacing w:before="120" w:after="120"/>
        <w:jc w:val="both"/>
        <w:rPr>
          <w:sz w:val="22"/>
          <w:szCs w:val="22"/>
        </w:rPr>
      </w:pPr>
      <w:r>
        <w:rPr>
          <w:sz w:val="22"/>
          <w:szCs w:val="22"/>
        </w:rPr>
        <w:t xml:space="preserve">4.9.1 - Os requisitos referentes aos condutores deverão ser exigidos no momento da contratação, ou sempre que houver substituição dos mesmos. </w:t>
      </w:r>
    </w:p>
    <w:p w:rsidR="00102A8A" w:rsidRDefault="00102A8A" w:rsidP="008712EA">
      <w:pPr>
        <w:spacing w:before="120" w:after="120"/>
        <w:jc w:val="both"/>
        <w:rPr>
          <w:sz w:val="22"/>
          <w:szCs w:val="22"/>
        </w:rPr>
      </w:pPr>
      <w:r>
        <w:rPr>
          <w:sz w:val="22"/>
          <w:szCs w:val="22"/>
        </w:rPr>
        <w:t xml:space="preserve">4.10 – Os serviços poderão ser rejeitados, no todo ou em parte, quando em desacordo com as especificações constantes no instrumento convocatório, em seus anexos ou na proposta, nos casos em que algum (alguns) veículo (s) e/ou motorista (s) não atendam às exigências deste termo, sem prejuízo da aplicação das penalidades. </w:t>
      </w:r>
    </w:p>
    <w:p w:rsidR="00102A8A" w:rsidRDefault="00102A8A" w:rsidP="008712EA">
      <w:pPr>
        <w:spacing w:before="120" w:after="120"/>
        <w:jc w:val="both"/>
        <w:rPr>
          <w:sz w:val="22"/>
          <w:szCs w:val="22"/>
        </w:rPr>
      </w:pPr>
      <w:r>
        <w:rPr>
          <w:sz w:val="22"/>
          <w:szCs w:val="22"/>
        </w:rPr>
        <w:t>4.11 – Caso a verificação de conformidade não seja procedida dentro do prazo fixado, reputar</w:t>
      </w:r>
      <w:r w:rsidR="001C37FD">
        <w:rPr>
          <w:sz w:val="22"/>
          <w:szCs w:val="22"/>
        </w:rPr>
        <w:t>-</w:t>
      </w:r>
      <w:r>
        <w:rPr>
          <w:sz w:val="22"/>
          <w:szCs w:val="22"/>
        </w:rPr>
        <w:t xml:space="preserve">se-á como realizada, consumando-se o recebimento definitivo no dia do esgotamento do prazo. </w:t>
      </w:r>
    </w:p>
    <w:p w:rsidR="00102A8A" w:rsidRDefault="00102A8A" w:rsidP="008712EA">
      <w:pPr>
        <w:spacing w:before="120" w:after="120"/>
        <w:jc w:val="both"/>
        <w:rPr>
          <w:sz w:val="22"/>
          <w:szCs w:val="22"/>
        </w:rPr>
      </w:pPr>
      <w:r>
        <w:rPr>
          <w:sz w:val="22"/>
          <w:szCs w:val="22"/>
        </w:rPr>
        <w:t xml:space="preserve">4.12 – O recebimento provisório ou definitivo do objeto não exclui a responsabilidade da CONTRATADA pelos prejuízos resultantes da incorreta execução do contrato. </w:t>
      </w:r>
    </w:p>
    <w:p w:rsidR="00102A8A" w:rsidRDefault="00102A8A" w:rsidP="008712EA">
      <w:pPr>
        <w:spacing w:before="120" w:after="120"/>
        <w:jc w:val="both"/>
        <w:rPr>
          <w:sz w:val="22"/>
          <w:szCs w:val="22"/>
        </w:rPr>
      </w:pPr>
      <w:r>
        <w:rPr>
          <w:sz w:val="22"/>
          <w:szCs w:val="22"/>
        </w:rPr>
        <w:t xml:space="preserve">4.13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 </w:t>
      </w:r>
    </w:p>
    <w:p w:rsidR="00102A8A" w:rsidRDefault="00102A8A" w:rsidP="008712EA">
      <w:pPr>
        <w:spacing w:before="120" w:after="120"/>
        <w:jc w:val="both"/>
        <w:rPr>
          <w:b/>
          <w:sz w:val="22"/>
          <w:szCs w:val="22"/>
        </w:rPr>
      </w:pPr>
      <w:r>
        <w:rPr>
          <w:b/>
          <w:sz w:val="22"/>
          <w:szCs w:val="22"/>
        </w:rPr>
        <w:t>5 – PROTOCOLO DE COMUNICAÇÃO ENTRE AS PARTES</w:t>
      </w:r>
    </w:p>
    <w:p w:rsidR="00102A8A" w:rsidRDefault="00102A8A" w:rsidP="008712EA">
      <w:pPr>
        <w:spacing w:before="120" w:after="120"/>
        <w:jc w:val="both"/>
        <w:rPr>
          <w:sz w:val="22"/>
          <w:szCs w:val="22"/>
        </w:rPr>
      </w:pPr>
      <w:r>
        <w:rPr>
          <w:sz w:val="22"/>
          <w:szCs w:val="22"/>
        </w:rPr>
        <w:t>5.1 – Todas as comunicações entre a Administração e a CONTRATADA serão feitas por escrito, preferencialmente por meio eletrônico.</w:t>
      </w:r>
    </w:p>
    <w:p w:rsidR="00102A8A" w:rsidRDefault="00102A8A" w:rsidP="008712EA">
      <w:pPr>
        <w:spacing w:before="120" w:after="120"/>
        <w:jc w:val="both"/>
        <w:rPr>
          <w:sz w:val="22"/>
          <w:szCs w:val="22"/>
        </w:rPr>
      </w:pPr>
      <w:r>
        <w:rPr>
          <w:sz w:val="22"/>
          <w:szCs w:val="22"/>
        </w:rPr>
        <w:t>5.2 – A CONTRATADA, ao apresentar sua proposta comercial, deverá informar seu endereço para correio eletrônico, ou caso não disponha, o seu endereço comercial para recebimento das comunicações.</w:t>
      </w:r>
    </w:p>
    <w:p w:rsidR="00102A8A" w:rsidRDefault="00102A8A" w:rsidP="008712EA">
      <w:pPr>
        <w:spacing w:before="120" w:after="120"/>
        <w:jc w:val="both"/>
        <w:rPr>
          <w:sz w:val="22"/>
          <w:szCs w:val="22"/>
        </w:rPr>
      </w:pPr>
      <w:r>
        <w:rPr>
          <w:sz w:val="22"/>
          <w:szCs w:val="22"/>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02A8A" w:rsidRDefault="00102A8A" w:rsidP="008712EA">
      <w:pPr>
        <w:spacing w:before="120" w:after="120"/>
        <w:jc w:val="both"/>
        <w:rPr>
          <w:sz w:val="22"/>
          <w:szCs w:val="22"/>
        </w:rPr>
      </w:pPr>
      <w:r>
        <w:rPr>
          <w:sz w:val="22"/>
          <w:szCs w:val="22"/>
        </w:rPr>
        <w:lastRenderedPageBreak/>
        <w:t>5.4 – Fica facultado à Administração comunicar à Contratada, por meio de publicação em órgão da imprensa oficial, sem prejuízo do previsto no item anterior.</w:t>
      </w:r>
    </w:p>
    <w:p w:rsidR="00102A8A" w:rsidRDefault="00102A8A" w:rsidP="008712EA">
      <w:pPr>
        <w:spacing w:before="120" w:after="120"/>
        <w:jc w:val="both"/>
        <w:rPr>
          <w:b/>
          <w:sz w:val="22"/>
          <w:szCs w:val="22"/>
        </w:rPr>
      </w:pPr>
      <w:r>
        <w:rPr>
          <w:b/>
          <w:sz w:val="22"/>
          <w:szCs w:val="22"/>
        </w:rPr>
        <w:t>6 – GESTOR DO CONTRATO E ATRIBUIÇÕES</w:t>
      </w:r>
    </w:p>
    <w:p w:rsidR="00102A8A" w:rsidRDefault="00102A8A" w:rsidP="008712EA">
      <w:pPr>
        <w:spacing w:before="120" w:after="120"/>
        <w:jc w:val="both"/>
        <w:rPr>
          <w:b/>
          <w:sz w:val="22"/>
          <w:szCs w:val="22"/>
        </w:rPr>
      </w:pPr>
      <w:r>
        <w:rPr>
          <w:sz w:val="22"/>
          <w:szCs w:val="22"/>
        </w:rPr>
        <w:t xml:space="preserve">6.1 – O gestor do contrato é Secretaria Municipal de Educação, representada pelo Secretário </w:t>
      </w:r>
      <w:r>
        <w:rPr>
          <w:b/>
          <w:sz w:val="22"/>
          <w:szCs w:val="22"/>
        </w:rPr>
        <w:t xml:space="preserve">Sr. Jonas Edinaldo Silva </w:t>
      </w:r>
      <w:r>
        <w:rPr>
          <w:sz w:val="22"/>
          <w:szCs w:val="22"/>
        </w:rPr>
        <w:t>– Matrícula nº 10/0958 – SME, CPF nº 955.884.267-00.</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6.2 – Compete ao gestor do contrato:</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6.2.1 – Emitir a ordem de início da execução;</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6.2.2 – Solicitar à fiscalização do contrato que inicie os procedimentos de acompanhamento e fiscalização;</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6.2.3 – Encaminhar comunicações à CONTRATADA ou fornecer meios para que a fiscalização se comunique com a CONTRATADA;</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6.2.4 – Aplicar as sanções por descumprimento contratual;</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6.2.5 – Glosar pagamentos em razão da recusa parcial dos serviços ou de serviços prestados em qualidade inferior à disposta no instrumento convocatório e seus anexos;</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6.2.6 – Requerer e/ou conceder ajustes, aditivos, suspensões, prorrogações ou supressões ao contrato, na forma da legislação;</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6.2.7 – Rescindir contrato, nas hipóteses do instrumento convocatório e da legislação aplicável;</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6.2.8 – Tomar demais medidas necessárias para a regularização de faltas ou eventuais problemas relacionados à execução do contrato.</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6.2.9 – Solicitar ao Fiscal de Contrato o envio de relatórios relativos à fiscalização de contrato.</w:t>
      </w:r>
    </w:p>
    <w:p w:rsidR="00102A8A" w:rsidRDefault="00102A8A" w:rsidP="008712EA">
      <w:pPr>
        <w:spacing w:before="120" w:after="120"/>
        <w:jc w:val="both"/>
        <w:rPr>
          <w:b/>
          <w:sz w:val="22"/>
          <w:szCs w:val="22"/>
        </w:rPr>
      </w:pPr>
      <w:r>
        <w:rPr>
          <w:b/>
          <w:sz w:val="22"/>
          <w:szCs w:val="22"/>
        </w:rPr>
        <w:t>7 – FISCALIZAÇÃO DO CONTRATO E ATRIBUIÇÕES</w:t>
      </w:r>
    </w:p>
    <w:p w:rsidR="00102A8A" w:rsidRDefault="00102A8A" w:rsidP="008712EA">
      <w:pPr>
        <w:spacing w:before="120" w:after="120"/>
        <w:jc w:val="both"/>
        <w:rPr>
          <w:sz w:val="22"/>
          <w:szCs w:val="22"/>
        </w:rPr>
      </w:pPr>
      <w:r>
        <w:rPr>
          <w:sz w:val="22"/>
          <w:szCs w:val="22"/>
        </w:rPr>
        <w:t>7.1 – Serão responsáveis pelo acompanhamento e fiscalização do contrato os servidores:</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 xml:space="preserve">- </w:t>
      </w:r>
      <w:r>
        <w:rPr>
          <w:rFonts w:eastAsia="Calibri"/>
          <w:b/>
          <w:sz w:val="22"/>
          <w:szCs w:val="22"/>
          <w:lang w:eastAsia="en-US"/>
        </w:rPr>
        <w:t>Jonas Lopes de Almeida</w:t>
      </w:r>
      <w:r>
        <w:rPr>
          <w:rFonts w:eastAsia="Calibri"/>
          <w:sz w:val="22"/>
          <w:szCs w:val="22"/>
          <w:lang w:eastAsia="en-US"/>
        </w:rPr>
        <w:t xml:space="preserve"> – matrícula nº 10/2452 SME, CPF nº 857.683.407-34;</w:t>
      </w:r>
    </w:p>
    <w:p w:rsidR="00102A8A" w:rsidRDefault="00102A8A" w:rsidP="008712EA">
      <w:pPr>
        <w:spacing w:before="120" w:after="120"/>
        <w:jc w:val="both"/>
        <w:rPr>
          <w:rFonts w:eastAsia="Calibri"/>
          <w:sz w:val="22"/>
          <w:szCs w:val="22"/>
          <w:shd w:val="clear" w:color="auto" w:fill="FFFFFF"/>
          <w:lang w:eastAsia="en-US"/>
        </w:rPr>
      </w:pPr>
      <w:r>
        <w:rPr>
          <w:rFonts w:eastAsia="Calibri"/>
          <w:sz w:val="22"/>
          <w:szCs w:val="22"/>
          <w:lang w:eastAsia="en-US"/>
        </w:rPr>
        <w:t xml:space="preserve">- </w:t>
      </w:r>
      <w:r>
        <w:rPr>
          <w:rFonts w:eastAsia="Calibri"/>
          <w:b/>
          <w:sz w:val="22"/>
          <w:szCs w:val="22"/>
          <w:shd w:val="clear" w:color="auto" w:fill="FFFFFF"/>
          <w:lang w:eastAsia="en-US"/>
        </w:rPr>
        <w:t>Anderson Ferran Mesquita</w:t>
      </w:r>
      <w:r>
        <w:rPr>
          <w:rFonts w:eastAsia="Calibri"/>
          <w:sz w:val="22"/>
          <w:szCs w:val="22"/>
          <w:shd w:val="clear" w:color="auto" w:fill="FFFFFF"/>
          <w:lang w:eastAsia="en-US"/>
        </w:rPr>
        <w:t xml:space="preserve"> - matrícula nº 10/2033 SME, CPF nº 038.846.917-08.</w:t>
      </w:r>
    </w:p>
    <w:p w:rsidR="00102A8A" w:rsidRDefault="00102A8A" w:rsidP="008712EA">
      <w:pPr>
        <w:spacing w:before="120" w:after="120"/>
        <w:jc w:val="both"/>
        <w:rPr>
          <w:sz w:val="22"/>
          <w:szCs w:val="22"/>
        </w:rPr>
      </w:pPr>
      <w:r>
        <w:rPr>
          <w:sz w:val="22"/>
          <w:szCs w:val="22"/>
        </w:rPr>
        <w:t>7.2 – Compete à fiscalização do contrato:</w:t>
      </w:r>
    </w:p>
    <w:p w:rsidR="00102A8A" w:rsidRDefault="00102A8A" w:rsidP="008712EA">
      <w:pPr>
        <w:spacing w:before="120" w:after="120"/>
        <w:ind w:left="708"/>
        <w:jc w:val="both"/>
        <w:rPr>
          <w:sz w:val="22"/>
          <w:szCs w:val="22"/>
        </w:rPr>
      </w:pPr>
      <w:r>
        <w:rPr>
          <w:sz w:val="22"/>
          <w:szCs w:val="22"/>
        </w:rPr>
        <w:t>7.2.1 – Realizar os procedimentos de acompanhamento da execução do contrato;</w:t>
      </w:r>
    </w:p>
    <w:p w:rsidR="00102A8A" w:rsidRDefault="00102A8A" w:rsidP="008712EA">
      <w:pPr>
        <w:spacing w:before="120" w:after="120"/>
        <w:ind w:left="708"/>
        <w:jc w:val="both"/>
        <w:rPr>
          <w:sz w:val="22"/>
          <w:szCs w:val="22"/>
        </w:rPr>
      </w:pPr>
      <w:r>
        <w:rPr>
          <w:sz w:val="22"/>
          <w:szCs w:val="22"/>
        </w:rPr>
        <w:t>7.2.2 – Apresentar-se pessoalmente no local, data e horário para o recebimento dos serviços;</w:t>
      </w:r>
    </w:p>
    <w:p w:rsidR="00102A8A" w:rsidRDefault="00102A8A" w:rsidP="008712EA">
      <w:pPr>
        <w:spacing w:before="120" w:after="120"/>
        <w:ind w:left="708"/>
        <w:jc w:val="both"/>
        <w:rPr>
          <w:sz w:val="22"/>
          <w:szCs w:val="22"/>
        </w:rPr>
      </w:pPr>
      <w:r>
        <w:rPr>
          <w:sz w:val="22"/>
          <w:szCs w:val="22"/>
        </w:rPr>
        <w:t>7.2.3 – Apurar ouvidorias, reclamações ou denúncias relativas à execução do contrato, inclusive anônimas;</w:t>
      </w:r>
    </w:p>
    <w:p w:rsidR="00102A8A" w:rsidRDefault="00102A8A" w:rsidP="008712EA">
      <w:pPr>
        <w:spacing w:before="120" w:after="120"/>
        <w:ind w:left="708"/>
        <w:jc w:val="both"/>
        <w:rPr>
          <w:sz w:val="22"/>
          <w:szCs w:val="22"/>
        </w:rPr>
      </w:pPr>
      <w:r>
        <w:rPr>
          <w:sz w:val="22"/>
          <w:szCs w:val="22"/>
        </w:rPr>
        <w:t>7.2.4 – Receber e analisar os documentos emitidos pela CONTRATADA que são exigidos no instrumento convocatório e seus anexos;</w:t>
      </w:r>
    </w:p>
    <w:p w:rsidR="00102A8A" w:rsidRDefault="00102A8A" w:rsidP="008712EA">
      <w:pPr>
        <w:spacing w:before="120" w:after="120"/>
        <w:ind w:left="708"/>
        <w:jc w:val="both"/>
        <w:rPr>
          <w:sz w:val="22"/>
          <w:szCs w:val="22"/>
        </w:rPr>
      </w:pPr>
      <w:r>
        <w:rPr>
          <w:sz w:val="22"/>
          <w:szCs w:val="22"/>
        </w:rPr>
        <w:t>7.2.5 – Elaborar o registro próprio e emitir termo circunstanciando, recibos e demais instrumentos de fiscalização, anotando todas as ocorrências da execução do contrato;</w:t>
      </w:r>
    </w:p>
    <w:p w:rsidR="00102A8A" w:rsidRDefault="00102A8A" w:rsidP="008712EA">
      <w:pPr>
        <w:spacing w:before="120" w:after="120"/>
        <w:ind w:left="708"/>
        <w:jc w:val="both"/>
        <w:rPr>
          <w:sz w:val="22"/>
          <w:szCs w:val="22"/>
        </w:rPr>
      </w:pPr>
      <w:r>
        <w:rPr>
          <w:sz w:val="22"/>
          <w:szCs w:val="22"/>
        </w:rPr>
        <w:t>7.2.6 – Verificar a quantidade, qualidade e conformidade dos serviços realizados;</w:t>
      </w:r>
    </w:p>
    <w:p w:rsidR="00102A8A" w:rsidRDefault="00102A8A" w:rsidP="008712EA">
      <w:pPr>
        <w:spacing w:before="120" w:after="120"/>
        <w:ind w:left="708"/>
        <w:jc w:val="both"/>
        <w:rPr>
          <w:sz w:val="22"/>
          <w:szCs w:val="22"/>
        </w:rPr>
      </w:pPr>
      <w:r>
        <w:rPr>
          <w:sz w:val="22"/>
          <w:szCs w:val="22"/>
        </w:rPr>
        <w:t>7.2.7 – Recusar os serviços em desacordo com o instrumento convocatório e seus anexos, exigindo sua substituição no prazo disposto no instrumento convocatório e seus anexos;</w:t>
      </w:r>
    </w:p>
    <w:p w:rsidR="00102A8A" w:rsidRDefault="00102A8A" w:rsidP="008712EA">
      <w:pPr>
        <w:spacing w:before="120" w:after="120"/>
        <w:ind w:left="708"/>
        <w:jc w:val="both"/>
        <w:rPr>
          <w:sz w:val="22"/>
          <w:szCs w:val="22"/>
        </w:rPr>
      </w:pPr>
      <w:r>
        <w:rPr>
          <w:sz w:val="22"/>
          <w:szCs w:val="22"/>
        </w:rPr>
        <w:t>7.2.8 – Atestar a realização definitiva dos serviços em acordo com o instrumento convocatório e seus anexos.</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8.1 – O CONTRATANTE terá:</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8.1.1 – 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lastRenderedPageBreak/>
        <w:t xml:space="preserve"> 8.1.2 – O prazo de 30 (trinta) dias corridos, contados da data do recebimento definitivo dos serviços, para realizar o pagamento, nas demais hipóteses.</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8.2 – Os documentos fiscais serão emitidos em nome do</w:t>
      </w:r>
      <w:r>
        <w:rPr>
          <w:rFonts w:eastAsia="Calibri"/>
          <w:b/>
          <w:sz w:val="22"/>
          <w:szCs w:val="22"/>
          <w:lang w:eastAsia="en-US"/>
        </w:rPr>
        <w:t xml:space="preserve"> </w:t>
      </w:r>
      <w:r>
        <w:rPr>
          <w:b/>
          <w:sz w:val="22"/>
          <w:szCs w:val="22"/>
          <w:lang w:eastAsia="zh-CN"/>
        </w:rPr>
        <w:t>FUNDO MUNICIPAL DE EDUCAÇÃO</w:t>
      </w:r>
      <w:r>
        <w:rPr>
          <w:sz w:val="22"/>
          <w:szCs w:val="22"/>
          <w:lang w:eastAsia="zh-CN"/>
        </w:rPr>
        <w:t>, CNPJ nº 44.848.243/0001-50, situado na Rua Mozart Serpa de Carvalho, nº 190, Centro, Bom Jardim - RJ, CEP 28660-000.</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8.3 – Junto aos documentos fiscais, a CONTRATADA deverá apresentar os documentos de habilitação e regularidade fiscal e trabalhista com validade atualizada exigidas no instrumento convocatório e seus anexos.</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8.5 – A ordem de pagamento poderá ser alterada por despacho fundamentado da autoridade superior, nas hipóteses de:</w:t>
      </w:r>
    </w:p>
    <w:p w:rsidR="00102A8A" w:rsidRDefault="00102A8A" w:rsidP="008712EA">
      <w:pPr>
        <w:spacing w:before="120" w:after="120"/>
        <w:ind w:left="709"/>
        <w:jc w:val="both"/>
        <w:rPr>
          <w:rFonts w:eastAsia="Calibri"/>
          <w:sz w:val="22"/>
          <w:szCs w:val="22"/>
          <w:lang w:eastAsia="en-US"/>
        </w:rPr>
      </w:pPr>
      <w:r>
        <w:rPr>
          <w:rFonts w:eastAsia="Calibri"/>
          <w:sz w:val="22"/>
          <w:szCs w:val="22"/>
          <w:lang w:eastAsia="en-US"/>
        </w:rPr>
        <w:t>8.5.1 – Haver suspensão do pagamento do crédito;</w:t>
      </w:r>
    </w:p>
    <w:p w:rsidR="00102A8A" w:rsidRDefault="00102A8A" w:rsidP="008712EA">
      <w:pPr>
        <w:spacing w:before="120" w:after="120"/>
        <w:ind w:left="709"/>
        <w:jc w:val="both"/>
        <w:rPr>
          <w:rFonts w:eastAsia="Calibri"/>
          <w:sz w:val="22"/>
          <w:szCs w:val="22"/>
          <w:lang w:eastAsia="en-US"/>
        </w:rPr>
      </w:pPr>
      <w:r>
        <w:rPr>
          <w:rFonts w:eastAsia="Calibri"/>
          <w:sz w:val="22"/>
          <w:szCs w:val="22"/>
          <w:lang w:eastAsia="en-US"/>
        </w:rPr>
        <w:t>8.5.2 – Grave perturbação da ordem, situação de emergência ou calamidade pública;</w:t>
      </w:r>
    </w:p>
    <w:p w:rsidR="00102A8A" w:rsidRDefault="00102A8A" w:rsidP="008712EA">
      <w:pPr>
        <w:spacing w:before="120" w:after="120"/>
        <w:ind w:left="709"/>
        <w:jc w:val="both"/>
        <w:rPr>
          <w:rFonts w:eastAsia="Calibri"/>
          <w:sz w:val="22"/>
          <w:szCs w:val="22"/>
          <w:lang w:eastAsia="en-US"/>
        </w:rPr>
      </w:pPr>
      <w:r>
        <w:rPr>
          <w:rFonts w:eastAsia="Calibri"/>
          <w:sz w:val="22"/>
          <w:szCs w:val="22"/>
          <w:lang w:eastAsia="en-US"/>
        </w:rPr>
        <w:t>8.5.3 – Haver seguros veiculares e imobiliários;</w:t>
      </w:r>
    </w:p>
    <w:p w:rsidR="00102A8A" w:rsidRDefault="00102A8A" w:rsidP="008712EA">
      <w:pPr>
        <w:spacing w:before="120" w:after="120"/>
        <w:ind w:left="709"/>
        <w:jc w:val="both"/>
        <w:rPr>
          <w:rFonts w:eastAsia="Calibri"/>
          <w:sz w:val="22"/>
          <w:szCs w:val="22"/>
          <w:lang w:eastAsia="en-US"/>
        </w:rPr>
      </w:pPr>
      <w:r>
        <w:rPr>
          <w:rFonts w:eastAsia="Calibri"/>
          <w:sz w:val="22"/>
          <w:szCs w:val="22"/>
          <w:lang w:eastAsia="en-US"/>
        </w:rPr>
        <w:t>8.5.4 – Evitar fundada ameaça de interrupção dos serviços essenciais da Administração ou para restaurá-los;</w:t>
      </w:r>
    </w:p>
    <w:p w:rsidR="00102A8A" w:rsidRDefault="00102A8A" w:rsidP="008712EA">
      <w:pPr>
        <w:spacing w:before="120" w:after="120"/>
        <w:ind w:left="709"/>
        <w:jc w:val="both"/>
        <w:rPr>
          <w:rFonts w:eastAsia="Calibri"/>
          <w:sz w:val="22"/>
          <w:szCs w:val="22"/>
          <w:lang w:eastAsia="en-US"/>
        </w:rPr>
      </w:pPr>
      <w:r>
        <w:rPr>
          <w:rFonts w:eastAsia="Calibri"/>
          <w:sz w:val="22"/>
          <w:szCs w:val="22"/>
          <w:lang w:eastAsia="en-US"/>
        </w:rPr>
        <w:t>8.5.5 – Cumprimento de ordem judicial ou decisão de Tribunal de Contas;</w:t>
      </w:r>
    </w:p>
    <w:p w:rsidR="00102A8A" w:rsidRDefault="00102A8A" w:rsidP="008712EA">
      <w:pPr>
        <w:spacing w:before="120" w:after="120"/>
        <w:ind w:left="709"/>
        <w:jc w:val="both"/>
        <w:rPr>
          <w:rFonts w:eastAsia="Calibri"/>
          <w:sz w:val="22"/>
          <w:szCs w:val="22"/>
          <w:lang w:eastAsia="en-US"/>
        </w:rPr>
      </w:pPr>
      <w:r>
        <w:rPr>
          <w:rFonts w:eastAsia="Calibri"/>
          <w:sz w:val="22"/>
          <w:szCs w:val="22"/>
          <w:lang w:eastAsia="en-US"/>
        </w:rPr>
        <w:t>8.5.6 – Pagamento de direitos oriundos de contratos em caso de falência, recuperação judicial ou dissolução da empresa contratada;</w:t>
      </w:r>
    </w:p>
    <w:p w:rsidR="00102A8A" w:rsidRDefault="00102A8A" w:rsidP="008712EA">
      <w:pPr>
        <w:spacing w:before="120" w:after="120"/>
        <w:ind w:left="709"/>
        <w:jc w:val="both"/>
        <w:rPr>
          <w:rFonts w:eastAsia="Calibri"/>
          <w:sz w:val="22"/>
          <w:szCs w:val="22"/>
          <w:lang w:eastAsia="en-US"/>
        </w:rPr>
      </w:pPr>
      <w:r>
        <w:rPr>
          <w:rFonts w:eastAsia="Calibri"/>
          <w:sz w:val="22"/>
          <w:szCs w:val="22"/>
          <w:lang w:eastAsia="en-US"/>
        </w:rPr>
        <w:t>8.5.7 – Ocorrência de casos fortuitos ou força maior;</w:t>
      </w:r>
    </w:p>
    <w:p w:rsidR="00102A8A" w:rsidRDefault="00102A8A" w:rsidP="008712EA">
      <w:pPr>
        <w:spacing w:before="120" w:after="120"/>
        <w:ind w:left="709"/>
        <w:jc w:val="both"/>
        <w:rPr>
          <w:rFonts w:eastAsia="Calibri"/>
          <w:sz w:val="22"/>
          <w:szCs w:val="22"/>
          <w:lang w:eastAsia="en-US"/>
        </w:rPr>
      </w:pPr>
      <w:r>
        <w:rPr>
          <w:rFonts w:eastAsia="Calibri"/>
          <w:sz w:val="22"/>
          <w:szCs w:val="22"/>
          <w:lang w:eastAsia="en-US"/>
        </w:rPr>
        <w:t>8.5.8 – Créditos decorrentes de empréstimos e financiamentos bancários;</w:t>
      </w:r>
    </w:p>
    <w:p w:rsidR="00102A8A" w:rsidRDefault="00102A8A" w:rsidP="008712EA">
      <w:pPr>
        <w:spacing w:before="120" w:after="120"/>
        <w:ind w:left="709"/>
        <w:jc w:val="both"/>
        <w:rPr>
          <w:rFonts w:eastAsia="Calibri"/>
          <w:sz w:val="22"/>
          <w:szCs w:val="22"/>
          <w:lang w:eastAsia="en-US"/>
        </w:rPr>
      </w:pPr>
      <w:r>
        <w:rPr>
          <w:rFonts w:eastAsia="Calibri"/>
          <w:sz w:val="22"/>
          <w:szCs w:val="22"/>
          <w:lang w:eastAsia="en-US"/>
        </w:rPr>
        <w:t>8.5.9 – Outros motivos de relevante interesse público, devidamente comprovados e motivados.</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8.6 – O pagamento será suspenso, por meio de decisão motivada dos servidores competentes, em caso de constada irregularidade na documentação da CONTRATADA ou irregularidade durante o processo de liquidação.</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 xml:space="preserve">8.7 </w:t>
      </w:r>
      <w:r>
        <w:rPr>
          <w:sz w:val="22"/>
          <w:szCs w:val="22"/>
        </w:rPr>
        <w:t xml:space="preserve"> – O pagamento será feito mensalmente, em depósito em conta corrente informada pela CONTRATADA, de acordo com a quilometragem percorrida pela empresa no mês.</w:t>
      </w:r>
    </w:p>
    <w:p w:rsidR="00102A8A" w:rsidRDefault="00102A8A" w:rsidP="008712EA">
      <w:pPr>
        <w:spacing w:before="120" w:after="120"/>
        <w:jc w:val="both"/>
        <w:rPr>
          <w:rFonts w:eastAsia="Calibri"/>
          <w:sz w:val="22"/>
          <w:szCs w:val="22"/>
          <w:lang w:eastAsia="en-US"/>
        </w:rPr>
      </w:pPr>
      <w:r>
        <w:rPr>
          <w:sz w:val="22"/>
          <w:szCs w:val="22"/>
        </w:rPr>
        <w:t xml:space="preserve"> </w:t>
      </w:r>
      <w:r>
        <w:rPr>
          <w:sz w:val="22"/>
          <w:szCs w:val="22"/>
        </w:rPr>
        <w:tab/>
        <w:t>8.7.2 - Todos os custos diretos e indiretos, direitos trabalhistas, previdenciários ou societários, assim como custos oriundos de subcontratações serão de inteira responsabilidade da contratada.</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8.8 – Os pagamentos eventualmente realizados com atraso, desde que não decorram de ato ou fato atribuível à CONTRATADA, sofrerão a incidência de atualização financeira pelo IPC-A</w:t>
      </w:r>
      <w:r>
        <w:rPr>
          <w:rFonts w:eastAsia="Calibri"/>
          <w:color w:val="FF0000"/>
          <w:sz w:val="22"/>
          <w:szCs w:val="22"/>
          <w:lang w:eastAsia="en-US"/>
        </w:rPr>
        <w:t xml:space="preserve"> </w:t>
      </w:r>
      <w:r>
        <w:rPr>
          <w:rFonts w:eastAsia="Calibri"/>
          <w:sz w:val="22"/>
          <w:szCs w:val="22"/>
          <w:lang w:eastAsia="en-US"/>
        </w:rPr>
        <w:t>e juros moratórios de 0,5% ao mês.</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8.11 – É vedado à CONTRATADA a cessão de crédito para instituições financeiras decorrentes dos pagamentos futuros dispostos no instrumento convocatório e seus anexos, ressalvada a hipótese do art. 46 da Lei Complementar nº 123/06.</w:t>
      </w:r>
    </w:p>
    <w:p w:rsidR="00102A8A" w:rsidRDefault="00102A8A" w:rsidP="008712EA">
      <w:pPr>
        <w:spacing w:before="120" w:after="120"/>
        <w:jc w:val="both"/>
        <w:rPr>
          <w:rFonts w:eastAsia="Calibri"/>
          <w:b/>
          <w:sz w:val="22"/>
          <w:szCs w:val="22"/>
          <w:lang w:eastAsia="en-US"/>
        </w:rPr>
      </w:pPr>
      <w:r>
        <w:rPr>
          <w:rFonts w:eastAsia="Calibri"/>
          <w:b/>
          <w:sz w:val="22"/>
          <w:szCs w:val="22"/>
          <w:lang w:eastAsia="en-US"/>
        </w:rPr>
        <w:t>9 – REAJUSTES DOS PREÇOS</w:t>
      </w:r>
    </w:p>
    <w:p w:rsidR="00102A8A" w:rsidRDefault="00102A8A" w:rsidP="008712EA">
      <w:pPr>
        <w:spacing w:before="120" w:after="120"/>
        <w:jc w:val="both"/>
        <w:rPr>
          <w:rFonts w:eastAsia="Calibri"/>
          <w:sz w:val="22"/>
          <w:szCs w:val="22"/>
          <w:lang w:eastAsia="en-US"/>
        </w:rPr>
      </w:pPr>
      <w:r>
        <w:rPr>
          <w:rFonts w:eastAsia="Calibri"/>
          <w:sz w:val="22"/>
          <w:szCs w:val="22"/>
          <w:lang w:eastAsia="en-US"/>
        </w:rPr>
        <w:lastRenderedPageBreak/>
        <w:t>9.1 – Os preços são fixos e irreajustáveis no prazo de um ano contado da data limite para a apresentação das propostas.</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9.2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9.3 – Nos reajustes subsequentes ao primeiro, o interregno mínimo de um ano será contado a partir dos efeitos financeiros do último reajuste.</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9.4 – No caso de atraso ou não divulgação do índice de reajustamento, a Administração pagará à CONTRATADA a importância calculada pela última variação conhecida, liquidando a diferença correspondente tão logo seja divulgado o índice definitivo.</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9.5 – Caso o índice estabelecido para reajustamento venha a ser extinto ou de qualquer forma não possa mais ser utilizado, será adotado, em substituição, o que vier a ser determinado pela legislação então em vigor.</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9.6 – Na ausência de previsão legal quanto ao índice substituto, as partes elegerão novo índice oficial, para reajustamento do preço do valor remanescente, por meio de termo aditivo.</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9.7 – O reajuste poderá ser realizado por apostilamento.</w:t>
      </w:r>
    </w:p>
    <w:p w:rsidR="00102A8A" w:rsidRDefault="00102A8A" w:rsidP="008712EA">
      <w:pPr>
        <w:spacing w:before="120" w:after="120"/>
        <w:jc w:val="both"/>
        <w:rPr>
          <w:rFonts w:eastAsia="Calibri"/>
          <w:b/>
          <w:sz w:val="22"/>
          <w:szCs w:val="22"/>
          <w:lang w:eastAsia="en-US"/>
        </w:rPr>
      </w:pPr>
      <w:r>
        <w:rPr>
          <w:rFonts w:eastAsia="Calibri"/>
          <w:b/>
          <w:sz w:val="22"/>
          <w:szCs w:val="22"/>
          <w:lang w:eastAsia="en-US"/>
        </w:rPr>
        <w:t>10 – PENALIDADES</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10.1.1 – Advertência;</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10.1.2 – Multa(s);</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10.1.3 – Suspensão temporária de participação em licitação e impedimento de contratar com a Administração Municipal, por prazo não superior a 02 (dois) anos;</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10.1.4 – Declaração de inidoneidade para licitar ou contratar com a Administração Pública enquanto perdurarem os motivos determinantes da punição ou até que seja promovida a reabilitação perante a própria autoridade que aplicou a penalidade.</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10.2 – São infrações leves as condutas que caracterizam inexecução parcial do contrato, mas sem prejuízo à Administração, em especial:</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10.2.1 – Não prestar os serviços conforme as especificidades indicadas no instrumento convocatório e seus anexos, corrigindo em tempo hábil o serviço;</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10.2.2 – Não observar as cláusulas contratuais referentes às obrigações, quando não importar em conduta mais grave;</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10.2.3 – Deixar de adotar as medidas necessárias para adequar os serviços às especificidades indicadas no instrumento convocatório e seus anexos;</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10.2.4 – Deixar de apresentar imotivadamente qualquer documento, relatório, informação, relativo à execução do contrato ou ao qual está obrigado pela legislação;</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10.2.5 – Apresentar intempestivamente os documentos que comprovem a manutenção das condições de habilitação e qualificação exigidas na fase de licitação.</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10.3 – São infrações médias as condutas que caracterizam inexecução parcial do contrato, em especial:</w:t>
      </w:r>
    </w:p>
    <w:p w:rsidR="00102A8A" w:rsidRDefault="00102A8A" w:rsidP="008712EA">
      <w:pPr>
        <w:spacing w:before="120" w:after="120"/>
        <w:ind w:left="709"/>
        <w:jc w:val="both"/>
        <w:rPr>
          <w:rFonts w:eastAsia="Calibri"/>
          <w:sz w:val="22"/>
          <w:szCs w:val="22"/>
          <w:lang w:eastAsia="en-US"/>
        </w:rPr>
      </w:pPr>
      <w:r>
        <w:rPr>
          <w:rFonts w:eastAsia="Calibri"/>
          <w:sz w:val="22"/>
          <w:szCs w:val="22"/>
          <w:lang w:eastAsia="en-US"/>
        </w:rPr>
        <w:t>10.3.1 – Reincidir em conduta ou omissão que ensejou a aplicação anterior de advertência;</w:t>
      </w:r>
    </w:p>
    <w:p w:rsidR="00102A8A" w:rsidRDefault="00102A8A" w:rsidP="008712EA">
      <w:pPr>
        <w:spacing w:before="120" w:after="120"/>
        <w:ind w:left="709"/>
        <w:jc w:val="both"/>
        <w:rPr>
          <w:rFonts w:eastAsia="Calibri"/>
          <w:sz w:val="22"/>
          <w:szCs w:val="22"/>
          <w:lang w:eastAsia="en-US"/>
        </w:rPr>
      </w:pPr>
      <w:r>
        <w:rPr>
          <w:rFonts w:eastAsia="Calibri"/>
          <w:sz w:val="22"/>
          <w:szCs w:val="22"/>
          <w:lang w:eastAsia="en-US"/>
        </w:rPr>
        <w:t>10.3.2 – Atrasar o início ou conclusão da prestação dos serviços em mais de 02h (duas horas).</w:t>
      </w:r>
    </w:p>
    <w:p w:rsidR="00102A8A" w:rsidRDefault="00102A8A" w:rsidP="008712EA">
      <w:pPr>
        <w:spacing w:before="120" w:after="120"/>
        <w:ind w:left="709"/>
        <w:jc w:val="both"/>
        <w:rPr>
          <w:rFonts w:eastAsia="Calibri"/>
          <w:sz w:val="22"/>
          <w:szCs w:val="22"/>
          <w:lang w:eastAsia="en-US"/>
        </w:rPr>
      </w:pPr>
      <w:r>
        <w:rPr>
          <w:rFonts w:eastAsia="Calibri"/>
          <w:sz w:val="22"/>
          <w:szCs w:val="22"/>
          <w:lang w:eastAsia="en-US"/>
        </w:rPr>
        <w:t>10.3.3 – Não completar a prestação dos serviços.</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10.4 – São infrações graves as condutas que caracterizam inexecução parcial ou total do contrato, em especial:</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lastRenderedPageBreak/>
        <w:t>10.4.1 – Recusar-se o adjudicatário, sem a devida justificativa, a assinar o contrato, aceitar ou retirar o instrumento equivalente, dentro do prazo estabelecido pela Administração;</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10.4.2 – Atrasar o início ou conclusão da prestação de serviços em prazo superior a 48h (quarenta e oito horas).</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10.4.3 – Atrasar reiteradamente a execução ou substituição dos serviços.</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10.4.4 – Atrasar a entrega das planilhas/relatórios de quilometragem percorrida.</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10.5 – São infrações gravíssimas as condutas que induzam a Administração a erro ou que causem prejuízo ao erário, em especial:</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10.5.1 – Apresentar documentação falsa;</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10.5.2 – Simular, fraudar ou não iniciar a execução do contrato;</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10.5.3 – Praticar atos ilícitos visando frustrar os objetivos da contratação;</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10.5.4 – Cometer fraude fiscal;</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10.5.5 – Comportar-se de modo inidôneo;</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10.5.6 – Não mantiver sua proposta;</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10.5.7 – Não entregar as planilhas/relatórios de quilometragem percorrida;</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10.5.8 – Não recolher os tributos, contribuições previdenciárias e demais obrigações legais, incluindo o FGTS, quando cabível.</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10.6 – Será aplicada a penalidade de advertência às condutas que caracterizam infrações leves que importarem em inexecução parcial do contrato, bem como a inobservância das regras estabelecidas no instrumento convocatório e seus anexos.</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10.7.1 – Para as infrações médias, o valor da multa será arbitrado entre 1 a 100 UNIFBJ;</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10.7.2 – Para as infrações graves, o valor da multa será arbitrado entre 05 a 200 UNIFBJ;</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10.7.3 – Para as infrações gravíssimas, o valor da multa será arbitrado entre 10 a 300 UNIFBJ.</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10.8 – Será aplicada a penalidade de suspensão temporária, que poderá ser cumulativamente com a penalidade de multa, quando a CONTRATADA, se recusar a adotar as medidas necessárias para adequar a execução do serviço às especificidades indicadas no instrumento convocatório e seus anexos, por até 02 (dois) anos.</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10.9 – Será aplicada a penalidade de declaração de inidoneidade, que poderá ser cumulativamente com a penalidade de multa, quando a CONTRATADA cometer infração gravíssima com dolo, má-fé ou em conluio com servidores públicos ou outras licitantes.</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10.10 – A sanção de suspensão temporária de participação em licitação e impedimento de contratar com a Administração Municipal produz efeitos apenas para o Município de Bom Jardim - RJ.</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10.11 – A sanção de declaração de inidoneidade para licitar ou contratar com a Administração Pública produz efeito em todo o território nacional.</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10.12 – Para assegurar os efeitos da declaração de inidoneidade e da suspensão temporária, a Administração incluirá as empresas sancionadas no Cadastro Nacional de Empresas Inidôneas e Suspensas - CEIS, até a reabilitação da empresa sancionada.</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10.13 – A reabilitação da declaração de inidoneidade será concedida quando a empresa ou profissional penalizado ressarcir a Administração pelos prejuízos resultantes e após decorrido o prazo de 02 (dois) anos de sua aplicação.</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 xml:space="preserve">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w:t>
      </w:r>
      <w:r>
        <w:rPr>
          <w:rFonts w:eastAsia="Calibri"/>
          <w:sz w:val="22"/>
          <w:szCs w:val="22"/>
          <w:lang w:eastAsia="en-US"/>
        </w:rPr>
        <w:lastRenderedPageBreak/>
        <w:t>esta poderá convocar os licitantes remanescentes, observada a ordem de classificação, para substituir o licitante faltoso.</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10.17 – As multas aplicadas deverão ser recolhidas em favor do Município no prazo de 05 (cinco) dias úteis, a contar do recebimento da notificação.</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10.19 – As penalidades só poderão ser relevadas na hipótese de caso fortuito ou força maior, devidamente justificado e comprovado, a juízo da Administração.</w:t>
      </w:r>
    </w:p>
    <w:p w:rsidR="00102A8A" w:rsidRDefault="00102A8A" w:rsidP="008712EA">
      <w:pPr>
        <w:spacing w:before="120" w:after="120"/>
        <w:jc w:val="both"/>
        <w:rPr>
          <w:rFonts w:eastAsia="Calibri"/>
          <w:b/>
          <w:sz w:val="22"/>
          <w:szCs w:val="22"/>
          <w:lang w:eastAsia="en-US"/>
        </w:rPr>
      </w:pPr>
      <w:r>
        <w:rPr>
          <w:rFonts w:eastAsia="Calibri"/>
          <w:b/>
          <w:sz w:val="22"/>
          <w:szCs w:val="22"/>
          <w:lang w:eastAsia="en-US"/>
        </w:rPr>
        <w:t>11 – CONVOCAÇÃO PARA ASSINATURA CONTRATUAL</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11.1 – Uma vez homologado o resultado da licitação, a licitante vencedora será convocada para assinar e retirar o termo de contrato ou instrumento equivalente, sendo cientificada de que sua omissão ensejará decaimento do direito à contratação, sem prejuízo à aplicação das penalidades dispostos no instrumento convocatório e seus anexos.</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11.3 – O aceite de nota de empenho ou instrumento equivalente, emitida à licitante vencedora, implica no reconhecimento que:</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11.3.1 – A nota ou instrumento está substituindo o contrato, aplicando-se à relação de negócios ali estabelecida as disposições da Lei Federal nº 8.666, de 1993;</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11.3.2 – A contratada se vincula à sua proposta e às previsões contidas no instrumento convocatório e seus anexos.</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11.4 – O prazo para assinar, aceitar ou retirar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11.5 – Como requisito para celebração do contrato, a licitante vencedora deverá manter as mesmas condições de habilitação consignadas no instrumento convocatório e seus anexos.</w:t>
      </w:r>
    </w:p>
    <w:p w:rsidR="00102A8A" w:rsidRDefault="00102A8A" w:rsidP="008712EA">
      <w:pPr>
        <w:spacing w:before="120" w:after="120"/>
        <w:jc w:val="both"/>
        <w:rPr>
          <w:rFonts w:eastAsia="Calibri"/>
          <w:b/>
          <w:sz w:val="22"/>
          <w:szCs w:val="22"/>
          <w:lang w:eastAsia="en-US"/>
        </w:rPr>
      </w:pPr>
      <w:r>
        <w:rPr>
          <w:rFonts w:eastAsia="Calibri"/>
          <w:b/>
          <w:sz w:val="22"/>
          <w:szCs w:val="22"/>
          <w:lang w:eastAsia="en-US"/>
        </w:rPr>
        <w:t>12 – DURAÇÃO, ALTERAÇÃO E EXTINÇÃO CONTRATUAL</w:t>
      </w:r>
    </w:p>
    <w:p w:rsidR="00102A8A" w:rsidRDefault="00102A8A" w:rsidP="008712EA">
      <w:pPr>
        <w:spacing w:before="120" w:after="120"/>
        <w:jc w:val="both"/>
        <w:rPr>
          <w:color w:val="000000"/>
          <w:sz w:val="22"/>
          <w:szCs w:val="22"/>
        </w:rPr>
      </w:pPr>
      <w:r>
        <w:rPr>
          <w:rFonts w:eastAsia="Calibri"/>
          <w:sz w:val="22"/>
          <w:szCs w:val="22"/>
          <w:lang w:eastAsia="en-US"/>
        </w:rPr>
        <w:t xml:space="preserve">12.1 – </w:t>
      </w:r>
      <w:r w:rsidRPr="009828B1">
        <w:rPr>
          <w:color w:val="FF0000"/>
          <w:sz w:val="22"/>
          <w:szCs w:val="22"/>
        </w:rPr>
        <w:t>O Contrato terá validade</w:t>
      </w:r>
      <w:r w:rsidR="009828B1" w:rsidRPr="009828B1">
        <w:rPr>
          <w:color w:val="FF0000"/>
          <w:sz w:val="22"/>
          <w:szCs w:val="22"/>
        </w:rPr>
        <w:t xml:space="preserve"> até</w:t>
      </w:r>
      <w:r w:rsidRPr="009828B1">
        <w:rPr>
          <w:color w:val="FF0000"/>
          <w:sz w:val="22"/>
          <w:szCs w:val="22"/>
        </w:rPr>
        <w:t xml:space="preserve"> </w:t>
      </w:r>
      <w:r w:rsidR="008712EA" w:rsidRPr="009828B1">
        <w:rPr>
          <w:color w:val="FF0000"/>
          <w:sz w:val="22"/>
          <w:szCs w:val="22"/>
        </w:rPr>
        <w:t>31/12/2023</w:t>
      </w:r>
      <w:r>
        <w:rPr>
          <w:color w:val="000000"/>
          <w:sz w:val="22"/>
          <w:szCs w:val="22"/>
        </w:rPr>
        <w:t>, podendo ser prorrogado nos termos do art. 57, inciso II, da Lei 8.666/93, com início de vigência a partir da assinatura.</w:t>
      </w:r>
    </w:p>
    <w:p w:rsidR="00102A8A" w:rsidRDefault="00102A8A" w:rsidP="008712EA">
      <w:pPr>
        <w:spacing w:before="120" w:after="120"/>
        <w:jc w:val="both"/>
        <w:rPr>
          <w:rFonts w:eastAsia="Calibri"/>
          <w:sz w:val="22"/>
          <w:szCs w:val="22"/>
          <w:lang w:eastAsia="en-US"/>
        </w:rPr>
      </w:pPr>
      <w:r>
        <w:rPr>
          <w:rFonts w:eastAsia="Calibri"/>
          <w:sz w:val="22"/>
          <w:szCs w:val="22"/>
          <w:lang w:eastAsia="en-US"/>
        </w:rPr>
        <w:t>12.2 – O contrato poderá ser alterado unilateralmente pela Administração, após a devida justificativa, obrigando a CONTRATADA a aceitar seus termos e resguardado o equilíbrio econômico-financeiro, nas seguintes hipóteses:</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12.2.1 – Quando houver modificação das especificações, para melhor adequação técnica aos objetivos da Administração;</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12.2.2 – Quando houver modificação do valor contratual em razão de acréscimos ou supressão quantitativa dos serviços a serem prestados, limitados à 25% (vinte e cinco por cento) do valor inicial atualizado do contrato.</w:t>
      </w:r>
    </w:p>
    <w:p w:rsidR="00102A8A" w:rsidRDefault="00102A8A" w:rsidP="008712EA">
      <w:pPr>
        <w:spacing w:before="120" w:after="120"/>
        <w:jc w:val="both"/>
        <w:rPr>
          <w:rFonts w:eastAsia="Calibri"/>
          <w:sz w:val="22"/>
          <w:szCs w:val="22"/>
          <w:lang w:eastAsia="en-US"/>
        </w:rPr>
      </w:pPr>
      <w:r>
        <w:rPr>
          <w:rFonts w:eastAsia="Calibri"/>
          <w:sz w:val="22"/>
          <w:szCs w:val="22"/>
          <w:lang w:eastAsia="en-US"/>
        </w:rPr>
        <w:lastRenderedPageBreak/>
        <w:t>12.3 – O contrato poderá ser alterado por comum acordo das partes, após justificativa da Administração, nas seguintes hipóteses:</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12.3.1 – Quando conveniente a substituição de garantia de execução;</w:t>
      </w:r>
    </w:p>
    <w:p w:rsidR="00102A8A" w:rsidRDefault="00102A8A" w:rsidP="008712EA">
      <w:pPr>
        <w:spacing w:before="120" w:after="120"/>
        <w:ind w:left="708"/>
        <w:jc w:val="both"/>
        <w:rPr>
          <w:rFonts w:eastAsia="Calibri"/>
          <w:sz w:val="22"/>
          <w:szCs w:val="22"/>
          <w:lang w:eastAsia="en-US"/>
        </w:rPr>
      </w:pPr>
      <w:r>
        <w:rPr>
          <w:rFonts w:eastAsia="Calibri"/>
          <w:sz w:val="22"/>
          <w:szCs w:val="22"/>
          <w:lang w:eastAsia="en-US"/>
        </w:rPr>
        <w:t>12.3.2 – Quando necessária a modificação da forma de prestação ou da dinâmica de execução do contrato, em razão da verificação técnica de inaplicabilidade dos termos contratuais originais;</w:t>
      </w:r>
    </w:p>
    <w:p w:rsidR="00102A8A" w:rsidRPr="007611CA" w:rsidRDefault="00102A8A" w:rsidP="008712EA">
      <w:pPr>
        <w:spacing w:before="120" w:after="120"/>
        <w:ind w:left="708"/>
        <w:jc w:val="both"/>
        <w:rPr>
          <w:rFonts w:eastAsia="Calibri"/>
          <w:color w:val="000000" w:themeColor="text1"/>
          <w:sz w:val="22"/>
          <w:szCs w:val="22"/>
          <w:lang w:eastAsia="en-US"/>
        </w:rPr>
      </w:pPr>
      <w:r>
        <w:rPr>
          <w:rFonts w:eastAsia="Calibri"/>
          <w:sz w:val="22"/>
          <w:szCs w:val="22"/>
          <w:lang w:eastAsia="en-US"/>
        </w:rPr>
        <w:t xml:space="preserve">12.3.3 – Quando necessária a modificação da forma de pagamento, por imposição de circunstâncias supervenientes, mantido o valor inicial atualizado, sendo vedada a antecipação do </w:t>
      </w:r>
      <w:r w:rsidRPr="007611CA">
        <w:rPr>
          <w:rFonts w:eastAsia="Calibri"/>
          <w:color w:val="000000" w:themeColor="text1"/>
          <w:sz w:val="22"/>
          <w:szCs w:val="22"/>
          <w:lang w:eastAsia="en-US"/>
        </w:rPr>
        <w:t>pagamento sem a correspondente contraprestação do serviço;</w:t>
      </w:r>
    </w:p>
    <w:p w:rsidR="00102A8A" w:rsidRPr="007611CA" w:rsidRDefault="00102A8A" w:rsidP="008712EA">
      <w:pPr>
        <w:spacing w:before="120" w:after="120"/>
        <w:ind w:left="708"/>
        <w:jc w:val="both"/>
        <w:rPr>
          <w:rFonts w:eastAsia="Calibri"/>
          <w:color w:val="000000" w:themeColor="text1"/>
          <w:sz w:val="22"/>
          <w:szCs w:val="22"/>
          <w:lang w:eastAsia="en-US"/>
        </w:rPr>
      </w:pPr>
      <w:r w:rsidRPr="007611CA">
        <w:rPr>
          <w:rFonts w:eastAsia="Calibri"/>
          <w:color w:val="000000" w:themeColor="text1"/>
          <w:sz w:val="22"/>
          <w:szCs w:val="22"/>
          <w:lang w:eastAsia="en-US"/>
        </w:rPr>
        <w:t>12.3.4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102A8A" w:rsidRPr="007611CA" w:rsidRDefault="00102A8A" w:rsidP="008712EA">
      <w:pPr>
        <w:spacing w:before="120" w:after="120"/>
        <w:ind w:left="708"/>
        <w:jc w:val="both"/>
        <w:rPr>
          <w:rFonts w:eastAsia="Calibri"/>
          <w:color w:val="000000" w:themeColor="text1"/>
          <w:sz w:val="22"/>
          <w:szCs w:val="22"/>
          <w:lang w:eastAsia="en-US"/>
        </w:rPr>
      </w:pPr>
      <w:r w:rsidRPr="007611CA">
        <w:rPr>
          <w:rFonts w:eastAsia="Calibri"/>
          <w:color w:val="000000" w:themeColor="text1"/>
          <w:sz w:val="22"/>
          <w:szCs w:val="22"/>
          <w:lang w:eastAsia="en-US"/>
        </w:rPr>
        <w:t>12.3.5 – Quando necessária a supressão de serviços a serem prestados em proporção superior à 25% (vinte e cinco por cento) do valor inicial atualizado do contrato.</w:t>
      </w:r>
    </w:p>
    <w:p w:rsidR="00102A8A" w:rsidRPr="007611CA" w:rsidRDefault="00102A8A" w:rsidP="008712EA">
      <w:pPr>
        <w:spacing w:before="120" w:after="120"/>
        <w:jc w:val="both"/>
        <w:rPr>
          <w:rFonts w:eastAsia="Calibri"/>
          <w:color w:val="000000" w:themeColor="text1"/>
          <w:sz w:val="22"/>
          <w:szCs w:val="22"/>
          <w:lang w:eastAsia="en-US"/>
        </w:rPr>
      </w:pPr>
      <w:r w:rsidRPr="007611CA">
        <w:rPr>
          <w:rFonts w:eastAsia="Calibri"/>
          <w:color w:val="000000" w:themeColor="text1"/>
          <w:sz w:val="22"/>
          <w:szCs w:val="22"/>
          <w:lang w:eastAsia="en-US"/>
        </w:rPr>
        <w:t>12.4 – Havendo alteração unilateral, a Administração restabelecerá, por aditamento, o equilíbrio financeiro-econômico inicial.</w:t>
      </w:r>
    </w:p>
    <w:p w:rsidR="00102A8A" w:rsidRPr="007611CA" w:rsidRDefault="00102A8A" w:rsidP="008712EA">
      <w:pPr>
        <w:spacing w:before="120" w:after="120"/>
        <w:jc w:val="both"/>
        <w:rPr>
          <w:rFonts w:eastAsia="Calibri"/>
          <w:color w:val="000000" w:themeColor="text1"/>
          <w:sz w:val="22"/>
          <w:szCs w:val="22"/>
          <w:lang w:eastAsia="en-US"/>
        </w:rPr>
      </w:pPr>
      <w:r w:rsidRPr="007611CA">
        <w:rPr>
          <w:rFonts w:eastAsia="Calibri"/>
          <w:color w:val="000000" w:themeColor="text1"/>
          <w:sz w:val="22"/>
          <w:szCs w:val="22"/>
          <w:lang w:eastAsia="en-US"/>
        </w:rPr>
        <w:t>12.5 – A Administração poderá, após a devida justificativa, ordenar por escrito a suspensão do contrato pelo prazo máximo de 120 (cento e vinte) dias, incluindo neste limite eventuais prorrogações de suspensão ou novos pedidos de suspensão.</w:t>
      </w:r>
    </w:p>
    <w:p w:rsidR="00102A8A" w:rsidRPr="007611CA" w:rsidRDefault="00102A8A" w:rsidP="008712EA">
      <w:pPr>
        <w:spacing w:before="120" w:after="120"/>
        <w:jc w:val="both"/>
        <w:rPr>
          <w:rFonts w:eastAsia="Calibri"/>
          <w:color w:val="000000" w:themeColor="text1"/>
          <w:sz w:val="22"/>
          <w:szCs w:val="22"/>
          <w:lang w:eastAsia="en-US"/>
        </w:rPr>
      </w:pPr>
      <w:r w:rsidRPr="007611CA">
        <w:rPr>
          <w:rFonts w:eastAsia="Calibri"/>
          <w:color w:val="000000" w:themeColor="text1"/>
          <w:sz w:val="22"/>
          <w:szCs w:val="22"/>
          <w:lang w:eastAsia="en-US"/>
        </w:rPr>
        <w:t>12.6 – O reinício da execução do contrato, após a suspensão, será realizado após ordem da Administração, nos moldes adotados para a execução do objeto.</w:t>
      </w:r>
    </w:p>
    <w:p w:rsidR="00102A8A" w:rsidRPr="007611CA" w:rsidRDefault="00102A8A" w:rsidP="008712EA">
      <w:pPr>
        <w:spacing w:before="120" w:after="120"/>
        <w:jc w:val="both"/>
        <w:rPr>
          <w:rFonts w:eastAsia="Calibri"/>
          <w:color w:val="000000" w:themeColor="text1"/>
          <w:sz w:val="22"/>
          <w:szCs w:val="22"/>
          <w:lang w:eastAsia="en-US"/>
        </w:rPr>
      </w:pPr>
      <w:r w:rsidRPr="007611CA">
        <w:rPr>
          <w:rFonts w:eastAsia="Calibri"/>
          <w:color w:val="000000" w:themeColor="text1"/>
          <w:sz w:val="22"/>
          <w:szCs w:val="22"/>
          <w:lang w:eastAsia="en-US"/>
        </w:rPr>
        <w:t>12.7 – O contrato será extinto após a conclusão de sua execução, por rescisão determinada por ato unilateral da Administração, por rescisão administrativa consensual ou por rescisão judicial.</w:t>
      </w:r>
    </w:p>
    <w:p w:rsidR="00102A8A" w:rsidRPr="007611CA" w:rsidRDefault="00102A8A" w:rsidP="008712EA">
      <w:pPr>
        <w:spacing w:before="120" w:after="120"/>
        <w:jc w:val="both"/>
        <w:rPr>
          <w:rFonts w:eastAsia="Calibri"/>
          <w:color w:val="000000" w:themeColor="text1"/>
          <w:sz w:val="22"/>
          <w:szCs w:val="22"/>
          <w:lang w:eastAsia="en-US"/>
        </w:rPr>
      </w:pPr>
      <w:r w:rsidRPr="007611CA">
        <w:rPr>
          <w:rFonts w:eastAsia="Calibri"/>
          <w:color w:val="000000" w:themeColor="text1"/>
          <w:sz w:val="22"/>
          <w:szCs w:val="22"/>
          <w:lang w:eastAsia="en-US"/>
        </w:rPr>
        <w:t>12.8 – São hipóteses de rescisão determinada por ato unilateral da Administração:</w:t>
      </w:r>
    </w:p>
    <w:p w:rsidR="00102A8A" w:rsidRPr="007611CA" w:rsidRDefault="00102A8A" w:rsidP="008712EA">
      <w:pPr>
        <w:spacing w:before="120" w:after="120"/>
        <w:ind w:left="708"/>
        <w:jc w:val="both"/>
        <w:rPr>
          <w:rFonts w:eastAsia="Calibri"/>
          <w:color w:val="000000" w:themeColor="text1"/>
          <w:sz w:val="22"/>
          <w:szCs w:val="22"/>
          <w:lang w:eastAsia="en-US"/>
        </w:rPr>
      </w:pPr>
      <w:r w:rsidRPr="007611CA">
        <w:rPr>
          <w:rFonts w:eastAsia="Calibri"/>
          <w:color w:val="000000" w:themeColor="text1"/>
          <w:sz w:val="22"/>
          <w:szCs w:val="22"/>
          <w:lang w:eastAsia="en-US"/>
        </w:rPr>
        <w:t>12.8.1 – O não cumprimento de cláusulas contratuais, especificações, projetos ou prazos;</w:t>
      </w:r>
    </w:p>
    <w:p w:rsidR="00102A8A" w:rsidRPr="007611CA" w:rsidRDefault="00102A8A" w:rsidP="008712EA">
      <w:pPr>
        <w:spacing w:before="120" w:after="120"/>
        <w:ind w:left="708"/>
        <w:jc w:val="both"/>
        <w:rPr>
          <w:rFonts w:eastAsia="Calibri"/>
          <w:color w:val="000000" w:themeColor="text1"/>
          <w:sz w:val="22"/>
          <w:szCs w:val="22"/>
          <w:lang w:eastAsia="en-US"/>
        </w:rPr>
      </w:pPr>
      <w:r w:rsidRPr="007611CA">
        <w:rPr>
          <w:rFonts w:eastAsia="Calibri"/>
          <w:color w:val="000000" w:themeColor="text1"/>
          <w:sz w:val="22"/>
          <w:szCs w:val="22"/>
          <w:lang w:eastAsia="en-US"/>
        </w:rPr>
        <w:t>12.8.2 – O cumprimento irregular de cláusulas contratuais, especificações, projetos e prazos;</w:t>
      </w:r>
    </w:p>
    <w:p w:rsidR="00102A8A" w:rsidRPr="007611CA" w:rsidRDefault="00102A8A" w:rsidP="008712EA">
      <w:pPr>
        <w:spacing w:before="120" w:after="120"/>
        <w:ind w:left="708"/>
        <w:jc w:val="both"/>
        <w:rPr>
          <w:rFonts w:eastAsia="Calibri"/>
          <w:color w:val="000000" w:themeColor="text1"/>
          <w:sz w:val="22"/>
          <w:szCs w:val="22"/>
          <w:lang w:eastAsia="en-US"/>
        </w:rPr>
      </w:pPr>
      <w:r w:rsidRPr="007611CA">
        <w:rPr>
          <w:rFonts w:eastAsia="Calibri"/>
          <w:color w:val="000000" w:themeColor="text1"/>
          <w:sz w:val="22"/>
          <w:szCs w:val="22"/>
          <w:lang w:eastAsia="en-US"/>
        </w:rPr>
        <w:t>12.8.3 – A lentidão do seu cumprimento, levando a Administração a comprovar a impossibilidade da conclusão do serviço nos prazos estipulados;</w:t>
      </w:r>
    </w:p>
    <w:p w:rsidR="00102A8A" w:rsidRPr="007611CA" w:rsidRDefault="00102A8A" w:rsidP="008712EA">
      <w:pPr>
        <w:spacing w:before="120" w:after="120"/>
        <w:ind w:left="708"/>
        <w:jc w:val="both"/>
        <w:rPr>
          <w:rFonts w:eastAsia="Calibri"/>
          <w:color w:val="000000" w:themeColor="text1"/>
          <w:sz w:val="22"/>
          <w:szCs w:val="22"/>
          <w:lang w:eastAsia="en-US"/>
        </w:rPr>
      </w:pPr>
      <w:r w:rsidRPr="007611CA">
        <w:rPr>
          <w:rFonts w:eastAsia="Calibri"/>
          <w:color w:val="000000" w:themeColor="text1"/>
          <w:sz w:val="22"/>
          <w:szCs w:val="22"/>
          <w:lang w:eastAsia="en-US"/>
        </w:rPr>
        <w:t>12.8.4 – O atraso injustificado no início do serviço;</w:t>
      </w:r>
    </w:p>
    <w:p w:rsidR="00102A8A" w:rsidRPr="007611CA" w:rsidRDefault="00102A8A" w:rsidP="008712EA">
      <w:pPr>
        <w:spacing w:before="120" w:after="120"/>
        <w:ind w:left="708"/>
        <w:jc w:val="both"/>
        <w:rPr>
          <w:rFonts w:eastAsia="Calibri"/>
          <w:color w:val="000000" w:themeColor="text1"/>
          <w:sz w:val="22"/>
          <w:szCs w:val="22"/>
          <w:lang w:eastAsia="en-US"/>
        </w:rPr>
      </w:pPr>
      <w:r w:rsidRPr="007611CA">
        <w:rPr>
          <w:rFonts w:eastAsia="Calibri"/>
          <w:color w:val="000000" w:themeColor="text1"/>
          <w:sz w:val="22"/>
          <w:szCs w:val="22"/>
          <w:lang w:eastAsia="en-US"/>
        </w:rPr>
        <w:t>12.8.5 – A paralisação do serviço sem justa causa e prévia comunicação à Administração;</w:t>
      </w:r>
    </w:p>
    <w:p w:rsidR="00102A8A" w:rsidRPr="007611CA" w:rsidRDefault="00102A8A" w:rsidP="008712EA">
      <w:pPr>
        <w:spacing w:before="120" w:after="120"/>
        <w:ind w:left="708"/>
        <w:jc w:val="both"/>
        <w:rPr>
          <w:rFonts w:eastAsia="Calibri"/>
          <w:color w:val="000000" w:themeColor="text1"/>
          <w:sz w:val="22"/>
          <w:szCs w:val="22"/>
          <w:lang w:eastAsia="en-US"/>
        </w:rPr>
      </w:pPr>
      <w:r w:rsidRPr="007611CA">
        <w:rPr>
          <w:rFonts w:eastAsia="Calibri"/>
          <w:color w:val="000000" w:themeColor="text1"/>
          <w:sz w:val="22"/>
          <w:szCs w:val="22"/>
          <w:lang w:eastAsia="en-US"/>
        </w:rPr>
        <w:t>12.8.6 – A subcontratação total ou parcial do seu objeto, a associação do contratado com outrem, a cessão ou transferência, total ou parcial, bem como a fusão, cisão ou incorporação, não admitidas no instrumento convocatórios e seus anexos;</w:t>
      </w:r>
    </w:p>
    <w:p w:rsidR="00102A8A" w:rsidRPr="007611CA" w:rsidRDefault="00102A8A" w:rsidP="008712EA">
      <w:pPr>
        <w:spacing w:before="120" w:after="120"/>
        <w:ind w:left="708"/>
        <w:jc w:val="both"/>
        <w:rPr>
          <w:rFonts w:eastAsia="Calibri"/>
          <w:color w:val="000000" w:themeColor="text1"/>
          <w:sz w:val="22"/>
          <w:szCs w:val="22"/>
          <w:lang w:eastAsia="en-US"/>
        </w:rPr>
      </w:pPr>
      <w:r w:rsidRPr="007611CA">
        <w:rPr>
          <w:rFonts w:eastAsia="Calibri"/>
          <w:color w:val="000000" w:themeColor="text1"/>
          <w:sz w:val="22"/>
          <w:szCs w:val="22"/>
          <w:lang w:eastAsia="en-US"/>
        </w:rPr>
        <w:t>12.8.7 – O desatendimento das determinações regulares da autoridade designada para acompanhar e fiscalizar a sua execução, assim como as de seus superiores;</w:t>
      </w:r>
    </w:p>
    <w:p w:rsidR="00102A8A" w:rsidRPr="007611CA" w:rsidRDefault="00102A8A" w:rsidP="008712EA">
      <w:pPr>
        <w:spacing w:before="120" w:after="120"/>
        <w:ind w:left="708"/>
        <w:jc w:val="both"/>
        <w:rPr>
          <w:rFonts w:eastAsia="Calibri"/>
          <w:color w:val="000000" w:themeColor="text1"/>
          <w:sz w:val="22"/>
          <w:szCs w:val="22"/>
          <w:lang w:eastAsia="en-US"/>
        </w:rPr>
      </w:pPr>
      <w:r w:rsidRPr="007611CA">
        <w:rPr>
          <w:rFonts w:eastAsia="Calibri"/>
          <w:color w:val="000000" w:themeColor="text1"/>
          <w:sz w:val="22"/>
          <w:szCs w:val="22"/>
          <w:lang w:eastAsia="en-US"/>
        </w:rPr>
        <w:t>12.8.8 – O cometimento reiterado de faltas na sua execução, anotadas em registro próprio da fiscalização;</w:t>
      </w:r>
    </w:p>
    <w:p w:rsidR="00102A8A" w:rsidRPr="007611CA" w:rsidRDefault="00102A8A" w:rsidP="008712EA">
      <w:pPr>
        <w:spacing w:before="120" w:after="120"/>
        <w:ind w:left="708"/>
        <w:jc w:val="both"/>
        <w:rPr>
          <w:rFonts w:eastAsia="Calibri"/>
          <w:color w:val="000000" w:themeColor="text1"/>
          <w:sz w:val="22"/>
          <w:szCs w:val="22"/>
          <w:lang w:eastAsia="en-US"/>
        </w:rPr>
      </w:pPr>
      <w:r w:rsidRPr="007611CA">
        <w:rPr>
          <w:rFonts w:eastAsia="Calibri"/>
          <w:color w:val="000000" w:themeColor="text1"/>
          <w:sz w:val="22"/>
          <w:szCs w:val="22"/>
          <w:lang w:eastAsia="en-US"/>
        </w:rPr>
        <w:t>12.8.9 – A decretação de falência ou a instauração de insolvência civil;</w:t>
      </w:r>
    </w:p>
    <w:p w:rsidR="00102A8A" w:rsidRPr="007611CA" w:rsidRDefault="00102A8A" w:rsidP="008712EA">
      <w:pPr>
        <w:spacing w:before="120" w:after="120"/>
        <w:ind w:left="708"/>
        <w:jc w:val="both"/>
        <w:rPr>
          <w:rFonts w:eastAsia="Calibri"/>
          <w:color w:val="000000" w:themeColor="text1"/>
          <w:sz w:val="22"/>
          <w:szCs w:val="22"/>
          <w:lang w:eastAsia="en-US"/>
        </w:rPr>
      </w:pPr>
      <w:r w:rsidRPr="007611CA">
        <w:rPr>
          <w:rFonts w:eastAsia="Calibri"/>
          <w:color w:val="000000" w:themeColor="text1"/>
          <w:sz w:val="22"/>
          <w:szCs w:val="22"/>
          <w:lang w:eastAsia="en-US"/>
        </w:rPr>
        <w:t>12.8.10 – A dissolução da sociedade ou o falecimento do contratado;</w:t>
      </w:r>
    </w:p>
    <w:p w:rsidR="00102A8A" w:rsidRPr="007611CA" w:rsidRDefault="00102A8A" w:rsidP="008712EA">
      <w:pPr>
        <w:spacing w:before="120" w:after="120"/>
        <w:ind w:left="708"/>
        <w:jc w:val="both"/>
        <w:rPr>
          <w:rFonts w:eastAsia="Calibri"/>
          <w:color w:val="000000" w:themeColor="text1"/>
          <w:sz w:val="22"/>
          <w:szCs w:val="22"/>
          <w:lang w:eastAsia="en-US"/>
        </w:rPr>
      </w:pPr>
      <w:r w:rsidRPr="007611CA">
        <w:rPr>
          <w:rFonts w:eastAsia="Calibri"/>
          <w:color w:val="000000" w:themeColor="text1"/>
          <w:sz w:val="22"/>
          <w:szCs w:val="22"/>
          <w:lang w:eastAsia="en-US"/>
        </w:rPr>
        <w:t>12.8.11 – A alteração social ou a modificação da finalidade ou da estrutura da empresa, que prejudique a execução do contrato;</w:t>
      </w:r>
    </w:p>
    <w:p w:rsidR="00102A8A" w:rsidRPr="007611CA" w:rsidRDefault="00102A8A" w:rsidP="008712EA">
      <w:pPr>
        <w:spacing w:before="120" w:after="120"/>
        <w:ind w:left="708"/>
        <w:jc w:val="both"/>
        <w:rPr>
          <w:rFonts w:eastAsia="Calibri"/>
          <w:color w:val="000000" w:themeColor="text1"/>
          <w:sz w:val="22"/>
          <w:szCs w:val="22"/>
          <w:lang w:eastAsia="en-US"/>
        </w:rPr>
      </w:pPr>
      <w:r w:rsidRPr="007611CA">
        <w:rPr>
          <w:rFonts w:eastAsia="Calibri"/>
          <w:color w:val="000000" w:themeColor="text1"/>
          <w:sz w:val="22"/>
          <w:szCs w:val="22"/>
          <w:lang w:eastAsia="en-US"/>
        </w:rPr>
        <w:t>12.8.12 – Razões de interesse público, de alta relevância e amplo conhecimento, justificadas e determinadas pela máxima autoridade da esfera administrativa a que está subordinado o contratante e exaradas no processo administrativo a que se refere o contrato;</w:t>
      </w:r>
    </w:p>
    <w:p w:rsidR="00102A8A" w:rsidRPr="007611CA" w:rsidRDefault="00102A8A" w:rsidP="008712EA">
      <w:pPr>
        <w:spacing w:before="120" w:after="120"/>
        <w:ind w:left="708"/>
        <w:jc w:val="both"/>
        <w:rPr>
          <w:rFonts w:eastAsia="Calibri"/>
          <w:color w:val="000000" w:themeColor="text1"/>
          <w:sz w:val="22"/>
          <w:szCs w:val="22"/>
          <w:lang w:eastAsia="en-US"/>
        </w:rPr>
      </w:pPr>
      <w:r w:rsidRPr="007611CA">
        <w:rPr>
          <w:rFonts w:eastAsia="Calibri"/>
          <w:color w:val="000000" w:themeColor="text1"/>
          <w:sz w:val="22"/>
          <w:szCs w:val="22"/>
          <w:lang w:eastAsia="en-US"/>
        </w:rPr>
        <w:lastRenderedPageBreak/>
        <w:t>12.8.13 – A ocorrência de caso fortuito ou de força maior, regularmente comprovada, impeditiva da execução do contrato.</w:t>
      </w:r>
    </w:p>
    <w:p w:rsidR="00102A8A" w:rsidRPr="007611CA" w:rsidRDefault="00102A8A" w:rsidP="008712EA">
      <w:pPr>
        <w:spacing w:before="120" w:after="120"/>
        <w:jc w:val="both"/>
        <w:rPr>
          <w:rFonts w:eastAsia="Calibri"/>
          <w:color w:val="000000" w:themeColor="text1"/>
          <w:sz w:val="22"/>
          <w:szCs w:val="22"/>
          <w:lang w:eastAsia="en-US"/>
        </w:rPr>
      </w:pPr>
      <w:r w:rsidRPr="007611CA">
        <w:rPr>
          <w:rFonts w:eastAsia="Calibri"/>
          <w:color w:val="000000" w:themeColor="text1"/>
          <w:sz w:val="22"/>
          <w:szCs w:val="22"/>
          <w:lang w:eastAsia="en-US"/>
        </w:rPr>
        <w:t>12.9 – A rescisão amigável se dará mediante comum acordo entre a Administração e a CONTRATADA, reduzida a termo no processo de licitação.</w:t>
      </w:r>
    </w:p>
    <w:p w:rsidR="00102A8A" w:rsidRPr="007611CA" w:rsidRDefault="00102A8A" w:rsidP="008712EA">
      <w:pPr>
        <w:spacing w:before="120" w:after="120"/>
        <w:jc w:val="both"/>
        <w:rPr>
          <w:rFonts w:eastAsia="Calibri"/>
          <w:color w:val="000000" w:themeColor="text1"/>
          <w:sz w:val="22"/>
          <w:szCs w:val="22"/>
          <w:lang w:eastAsia="en-US"/>
        </w:rPr>
      </w:pPr>
      <w:r w:rsidRPr="007611CA">
        <w:rPr>
          <w:rFonts w:eastAsia="Calibri"/>
          <w:color w:val="000000" w:themeColor="text1"/>
          <w:sz w:val="22"/>
          <w:szCs w:val="22"/>
          <w:lang w:eastAsia="en-US"/>
        </w:rPr>
        <w:t>12.10 – A rescisão por ato unilateral da Administração acarretará nas consequências dispostos no art. 80 da Lei Federal nº 8.666/93, sem prejuízo de eventual aplicação de penalidades por inexecução contratual.</w:t>
      </w:r>
    </w:p>
    <w:p w:rsidR="00102A8A" w:rsidRPr="007611CA" w:rsidRDefault="00102A8A" w:rsidP="008712EA">
      <w:pPr>
        <w:spacing w:before="120" w:after="120"/>
        <w:jc w:val="both"/>
        <w:rPr>
          <w:b/>
          <w:color w:val="000000" w:themeColor="text1"/>
          <w:sz w:val="22"/>
          <w:szCs w:val="22"/>
        </w:rPr>
      </w:pPr>
      <w:r w:rsidRPr="007611CA">
        <w:rPr>
          <w:b/>
          <w:color w:val="000000" w:themeColor="text1"/>
          <w:sz w:val="22"/>
          <w:szCs w:val="22"/>
        </w:rPr>
        <w:t>13 – SUBCONTRATAÇÃO</w:t>
      </w:r>
    </w:p>
    <w:p w:rsidR="00102A8A" w:rsidRPr="007611CA" w:rsidRDefault="00102A8A" w:rsidP="008712EA">
      <w:pPr>
        <w:spacing w:before="120" w:after="120"/>
        <w:jc w:val="both"/>
        <w:rPr>
          <w:color w:val="000000" w:themeColor="text1"/>
          <w:sz w:val="22"/>
          <w:szCs w:val="22"/>
        </w:rPr>
      </w:pPr>
      <w:r w:rsidRPr="007611CA">
        <w:rPr>
          <w:color w:val="000000" w:themeColor="text1"/>
          <w:sz w:val="22"/>
          <w:szCs w:val="22"/>
        </w:rPr>
        <w:t xml:space="preserve">13.1 – </w:t>
      </w:r>
      <w:r w:rsidR="00A7097A" w:rsidRPr="007611CA">
        <w:rPr>
          <w:color w:val="000000" w:themeColor="text1"/>
          <w:sz w:val="22"/>
          <w:szCs w:val="22"/>
        </w:rPr>
        <w:t>Será admitida a subcontratação, ficando o subcontratado sub-rogado nas mesmas obrigações e exigências dispostas neste Termo de Referência, no Edital e nos seus respectivos anexos.</w:t>
      </w:r>
    </w:p>
    <w:p w:rsidR="00A7097A" w:rsidRPr="007611CA" w:rsidRDefault="00A7097A" w:rsidP="008712EA">
      <w:pPr>
        <w:spacing w:before="120" w:after="120"/>
        <w:jc w:val="both"/>
        <w:rPr>
          <w:color w:val="000000" w:themeColor="text1"/>
          <w:sz w:val="22"/>
          <w:szCs w:val="22"/>
        </w:rPr>
      </w:pPr>
      <w:r w:rsidRPr="007611CA">
        <w:rPr>
          <w:color w:val="000000" w:themeColor="text1"/>
          <w:sz w:val="22"/>
          <w:szCs w:val="22"/>
        </w:rPr>
        <w:t>13.2 – A contratada responderá por todos os custos inerentes a subcontratação.</w:t>
      </w:r>
    </w:p>
    <w:p w:rsidR="00A7097A" w:rsidRPr="007611CA" w:rsidRDefault="00A7097A" w:rsidP="008712EA">
      <w:pPr>
        <w:spacing w:before="120" w:after="120"/>
        <w:jc w:val="both"/>
        <w:rPr>
          <w:color w:val="000000" w:themeColor="text1"/>
          <w:sz w:val="22"/>
          <w:szCs w:val="22"/>
        </w:rPr>
      </w:pPr>
      <w:r w:rsidRPr="007611CA">
        <w:rPr>
          <w:color w:val="000000" w:themeColor="text1"/>
          <w:sz w:val="22"/>
          <w:szCs w:val="22"/>
        </w:rPr>
        <w:t>13.3 – A contratada responderá solidária e objetivamente por todos os prejuízos e danos provocados pela subcontratada.</w:t>
      </w:r>
    </w:p>
    <w:p w:rsidR="00A7097A" w:rsidRPr="007611CA" w:rsidRDefault="00A7097A" w:rsidP="008712EA">
      <w:pPr>
        <w:spacing w:before="120" w:after="120"/>
        <w:jc w:val="both"/>
        <w:rPr>
          <w:color w:val="000000" w:themeColor="text1"/>
          <w:sz w:val="22"/>
          <w:szCs w:val="22"/>
        </w:rPr>
      </w:pPr>
      <w:r w:rsidRPr="007611CA">
        <w:rPr>
          <w:color w:val="000000" w:themeColor="text1"/>
          <w:sz w:val="22"/>
          <w:szCs w:val="22"/>
        </w:rPr>
        <w:t>13.4 – Compete a contratada exigir aos seus subcontratados observem todas as regras e disposições contidas neste Termo de Referência, no Edital e nos seus respectivos anexos.</w:t>
      </w:r>
    </w:p>
    <w:p w:rsidR="00A7097A" w:rsidRPr="007611CA" w:rsidRDefault="00A7097A" w:rsidP="008712EA">
      <w:pPr>
        <w:spacing w:before="120" w:after="120"/>
        <w:jc w:val="both"/>
        <w:rPr>
          <w:color w:val="000000" w:themeColor="text1"/>
          <w:sz w:val="22"/>
          <w:szCs w:val="22"/>
        </w:rPr>
      </w:pPr>
      <w:r w:rsidRPr="007611CA">
        <w:rPr>
          <w:color w:val="000000" w:themeColor="text1"/>
          <w:sz w:val="22"/>
          <w:szCs w:val="22"/>
        </w:rPr>
        <w:t xml:space="preserve">13.5 – A contratada também responderá pelas sanções aplicadas em casa de descumprimento contratual que seja imputado a subcontratada. </w:t>
      </w:r>
    </w:p>
    <w:p w:rsidR="00102A8A" w:rsidRPr="007611CA" w:rsidRDefault="00102A8A" w:rsidP="008712EA">
      <w:pPr>
        <w:spacing w:before="120" w:after="120"/>
        <w:jc w:val="both"/>
        <w:rPr>
          <w:b/>
          <w:color w:val="000000" w:themeColor="text1"/>
          <w:sz w:val="22"/>
          <w:szCs w:val="22"/>
        </w:rPr>
      </w:pPr>
      <w:r w:rsidRPr="007611CA">
        <w:rPr>
          <w:b/>
          <w:color w:val="000000" w:themeColor="text1"/>
          <w:sz w:val="22"/>
          <w:szCs w:val="22"/>
        </w:rPr>
        <w:t>14 – CRITÉRIO DE JULGAMENTO E ADJUDICAÇÃO</w:t>
      </w:r>
    </w:p>
    <w:p w:rsidR="00102A8A" w:rsidRPr="007611CA" w:rsidRDefault="00102A8A" w:rsidP="008712EA">
      <w:pPr>
        <w:spacing w:before="120" w:after="120"/>
        <w:jc w:val="both"/>
        <w:rPr>
          <w:color w:val="000000" w:themeColor="text1"/>
          <w:sz w:val="22"/>
          <w:szCs w:val="22"/>
        </w:rPr>
      </w:pPr>
      <w:r w:rsidRPr="007611CA">
        <w:rPr>
          <w:color w:val="000000" w:themeColor="text1"/>
          <w:sz w:val="22"/>
          <w:szCs w:val="22"/>
        </w:rPr>
        <w:t>14.1 – O critério de julgamento é o MENOR PREÇO.</w:t>
      </w:r>
    </w:p>
    <w:p w:rsidR="00102A8A" w:rsidRPr="007611CA" w:rsidRDefault="00102A8A" w:rsidP="008712EA">
      <w:pPr>
        <w:spacing w:before="120" w:after="120"/>
        <w:jc w:val="both"/>
        <w:rPr>
          <w:color w:val="000000" w:themeColor="text1"/>
          <w:sz w:val="22"/>
          <w:szCs w:val="22"/>
        </w:rPr>
      </w:pPr>
      <w:r w:rsidRPr="007611CA">
        <w:rPr>
          <w:color w:val="000000" w:themeColor="text1"/>
          <w:sz w:val="22"/>
          <w:szCs w:val="22"/>
        </w:rPr>
        <w:t>14.2 – A adjudicação será feita pelo MENOR PREÇO UNITÁRIO.</w:t>
      </w:r>
    </w:p>
    <w:p w:rsidR="00102A8A" w:rsidRPr="007611CA" w:rsidRDefault="00102A8A" w:rsidP="008712EA">
      <w:pPr>
        <w:spacing w:before="120" w:after="120"/>
        <w:jc w:val="both"/>
        <w:rPr>
          <w:b/>
          <w:color w:val="000000" w:themeColor="text1"/>
          <w:sz w:val="22"/>
          <w:szCs w:val="22"/>
        </w:rPr>
      </w:pPr>
      <w:r w:rsidRPr="007611CA">
        <w:rPr>
          <w:b/>
          <w:color w:val="000000" w:themeColor="text1"/>
          <w:sz w:val="22"/>
          <w:szCs w:val="22"/>
        </w:rPr>
        <w:t>15– QUALIFICAÇÃO TÉCNICA:</w:t>
      </w:r>
    </w:p>
    <w:p w:rsidR="00102A8A" w:rsidRDefault="00102A8A" w:rsidP="008712EA">
      <w:pPr>
        <w:spacing w:before="120" w:after="120"/>
        <w:jc w:val="both"/>
        <w:rPr>
          <w:sz w:val="22"/>
          <w:szCs w:val="22"/>
        </w:rPr>
      </w:pPr>
      <w:r w:rsidRPr="007611CA">
        <w:rPr>
          <w:color w:val="000000" w:themeColor="text1"/>
          <w:sz w:val="22"/>
          <w:szCs w:val="22"/>
        </w:rPr>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w:t>
      </w:r>
      <w:r>
        <w:rPr>
          <w:sz w:val="22"/>
          <w:szCs w:val="22"/>
        </w:rPr>
        <w:t xml:space="preserve">o teor da contratação e os dados da contratada, que comprove que a licitante prestou serviços em prazo, características e quantidades compatíveis os descritos no instrumento convocatório e seus anexos. </w:t>
      </w:r>
    </w:p>
    <w:p w:rsidR="00102A8A" w:rsidRDefault="00102A8A" w:rsidP="008712EA">
      <w:pPr>
        <w:shd w:val="clear" w:color="auto" w:fill="FFFFFF"/>
        <w:spacing w:before="120" w:after="120"/>
        <w:jc w:val="both"/>
        <w:rPr>
          <w:b/>
          <w:bCs/>
          <w:sz w:val="22"/>
          <w:szCs w:val="22"/>
        </w:rPr>
      </w:pPr>
      <w:r>
        <w:rPr>
          <w:b/>
          <w:bCs/>
          <w:sz w:val="22"/>
          <w:szCs w:val="22"/>
        </w:rPr>
        <w:t>16 – QUALIFICAÇÃO ECONÔMICO-FINANCEIRA:</w:t>
      </w:r>
    </w:p>
    <w:p w:rsidR="00102A8A" w:rsidRDefault="00102A8A" w:rsidP="008712EA">
      <w:pPr>
        <w:shd w:val="clear" w:color="auto" w:fill="FFFFFF"/>
        <w:spacing w:before="120" w:after="120"/>
        <w:jc w:val="both"/>
        <w:rPr>
          <w:sz w:val="22"/>
          <w:szCs w:val="22"/>
        </w:rPr>
      </w:pPr>
      <w:r>
        <w:rPr>
          <w:sz w:val="22"/>
          <w:szCs w:val="22"/>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102A8A" w:rsidRDefault="00102A8A" w:rsidP="008712EA">
      <w:pPr>
        <w:shd w:val="clear" w:color="auto" w:fill="FFFFFF"/>
        <w:spacing w:before="120" w:after="120"/>
        <w:jc w:val="both"/>
        <w:rPr>
          <w:sz w:val="22"/>
          <w:szCs w:val="22"/>
        </w:rPr>
      </w:pPr>
      <w:r>
        <w:rPr>
          <w:sz w:val="22"/>
          <w:szCs w:val="22"/>
        </w:rPr>
        <w:t>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102A8A" w:rsidRDefault="00102A8A" w:rsidP="008712EA">
      <w:pPr>
        <w:shd w:val="clear" w:color="auto" w:fill="FFFFFF"/>
        <w:spacing w:before="120" w:after="120"/>
        <w:ind w:firstLine="708"/>
        <w:jc w:val="both"/>
        <w:rPr>
          <w:sz w:val="22"/>
          <w:szCs w:val="22"/>
        </w:rPr>
      </w:pPr>
      <w:r>
        <w:rPr>
          <w:sz w:val="22"/>
          <w:szCs w:val="22"/>
        </w:rPr>
        <w:t>1 - por publicação em diário oficial;  </w:t>
      </w:r>
    </w:p>
    <w:p w:rsidR="00102A8A" w:rsidRDefault="00102A8A" w:rsidP="008712EA">
      <w:pPr>
        <w:shd w:val="clear" w:color="auto" w:fill="FFFFFF"/>
        <w:spacing w:before="120" w:after="120"/>
        <w:ind w:firstLine="708"/>
        <w:jc w:val="both"/>
        <w:rPr>
          <w:sz w:val="22"/>
          <w:szCs w:val="22"/>
        </w:rPr>
      </w:pPr>
      <w:r>
        <w:rPr>
          <w:sz w:val="22"/>
          <w:szCs w:val="22"/>
        </w:rPr>
        <w:t>2- por publicação em jornal;  </w:t>
      </w:r>
    </w:p>
    <w:p w:rsidR="00102A8A" w:rsidRDefault="00102A8A" w:rsidP="008712EA">
      <w:pPr>
        <w:shd w:val="clear" w:color="auto" w:fill="FFFFFF"/>
        <w:spacing w:before="120" w:after="120"/>
        <w:ind w:left="708"/>
        <w:jc w:val="both"/>
        <w:rPr>
          <w:sz w:val="22"/>
          <w:szCs w:val="22"/>
        </w:rPr>
      </w:pPr>
      <w:r>
        <w:rPr>
          <w:sz w:val="22"/>
          <w:szCs w:val="22"/>
        </w:rPr>
        <w:t>3-por cópia ou fotocópia de livro diário incluindo os termos de abertura e encerramento devidamente registrado na Junta Comercial da sede ou domicílio do proponente;</w:t>
      </w:r>
    </w:p>
    <w:p w:rsidR="00102A8A" w:rsidRDefault="00102A8A" w:rsidP="008712EA">
      <w:pPr>
        <w:shd w:val="clear" w:color="auto" w:fill="FFFFFF"/>
        <w:spacing w:before="120" w:after="120"/>
        <w:ind w:left="708"/>
        <w:jc w:val="both"/>
        <w:rPr>
          <w:sz w:val="22"/>
          <w:szCs w:val="22"/>
        </w:rPr>
      </w:pPr>
      <w:r>
        <w:rPr>
          <w:sz w:val="22"/>
          <w:szCs w:val="22"/>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102A8A" w:rsidRDefault="00102A8A" w:rsidP="008712EA">
      <w:pPr>
        <w:shd w:val="clear" w:color="auto" w:fill="FFFFFF"/>
        <w:spacing w:before="120" w:after="120"/>
        <w:jc w:val="both"/>
        <w:rPr>
          <w:sz w:val="22"/>
          <w:szCs w:val="22"/>
        </w:rPr>
      </w:pPr>
      <w:r>
        <w:rPr>
          <w:sz w:val="22"/>
          <w:szCs w:val="22"/>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102A8A" w:rsidRDefault="00102A8A" w:rsidP="008712EA">
      <w:pPr>
        <w:shd w:val="clear" w:color="auto" w:fill="FFFFFF"/>
        <w:spacing w:before="120" w:after="120"/>
        <w:jc w:val="both"/>
        <w:rPr>
          <w:sz w:val="22"/>
          <w:szCs w:val="22"/>
        </w:rPr>
      </w:pPr>
      <w:r>
        <w:rPr>
          <w:sz w:val="22"/>
          <w:szCs w:val="22"/>
        </w:rPr>
        <w:lastRenderedPageBreak/>
        <w:t>16.4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102A8A" w:rsidRDefault="00102A8A" w:rsidP="008712EA">
      <w:pPr>
        <w:shd w:val="clear" w:color="auto" w:fill="FFFFFF"/>
        <w:spacing w:before="120" w:after="120"/>
        <w:jc w:val="both"/>
        <w:rPr>
          <w:sz w:val="22"/>
          <w:szCs w:val="22"/>
        </w:rPr>
      </w:pPr>
      <w:r>
        <w:rPr>
          <w:sz w:val="22"/>
          <w:szCs w:val="22"/>
        </w:rPr>
        <w:t>16.5 – Em caso de empresa constituída no exercício social vigente, admite-se a apresentação de balanço patrimonial e demonstrações contábeis referentes ao período de existência da sociedade.</w:t>
      </w:r>
    </w:p>
    <w:p w:rsidR="00102A8A" w:rsidRDefault="00102A8A" w:rsidP="008712EA">
      <w:pPr>
        <w:shd w:val="clear" w:color="auto" w:fill="FFFFFF"/>
        <w:spacing w:before="120" w:after="120"/>
        <w:jc w:val="both"/>
        <w:rPr>
          <w:sz w:val="22"/>
          <w:szCs w:val="22"/>
        </w:rPr>
      </w:pPr>
      <w:r>
        <w:rPr>
          <w:sz w:val="22"/>
          <w:szCs w:val="22"/>
        </w:rPr>
        <w:t>16.6 – Em caso de haver previsão legal ou previsão no contrato social, admite-se a apresentação de balanço patrimonial intermediário.</w:t>
      </w:r>
    </w:p>
    <w:p w:rsidR="00102A8A" w:rsidRDefault="00102A8A" w:rsidP="008712EA">
      <w:pPr>
        <w:spacing w:before="120" w:after="120"/>
        <w:jc w:val="both"/>
        <w:rPr>
          <w:sz w:val="22"/>
          <w:szCs w:val="22"/>
          <w:shd w:val="clear" w:color="auto" w:fill="FFFFFF"/>
        </w:rPr>
      </w:pPr>
      <w:r>
        <w:rPr>
          <w:sz w:val="22"/>
          <w:szCs w:val="22"/>
        </w:rPr>
        <w:t xml:space="preserve">16.7 – O licitante enquadrado como microempreendedor individual que pretenda auferir os benefícios do tratamento diferenciado previstos na Lei Complementar nº 123/ 2006 </w:t>
      </w:r>
      <w:r>
        <w:rPr>
          <w:sz w:val="22"/>
          <w:szCs w:val="22"/>
          <w:shd w:val="clear" w:color="auto" w:fill="FFFFFF"/>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102A8A" w:rsidRDefault="00102A8A" w:rsidP="008712EA">
      <w:pPr>
        <w:spacing w:before="120" w:after="120"/>
        <w:jc w:val="both"/>
        <w:rPr>
          <w:b/>
          <w:sz w:val="22"/>
          <w:szCs w:val="22"/>
        </w:rPr>
      </w:pPr>
      <w:r>
        <w:rPr>
          <w:b/>
          <w:sz w:val="22"/>
          <w:szCs w:val="22"/>
        </w:rPr>
        <w:t>17 – GARANTIA DE EXECUÇÃO</w:t>
      </w:r>
    </w:p>
    <w:p w:rsidR="00102A8A" w:rsidRDefault="00102A8A" w:rsidP="008712EA">
      <w:pPr>
        <w:spacing w:before="120" w:after="120"/>
        <w:jc w:val="both"/>
        <w:rPr>
          <w:sz w:val="22"/>
          <w:szCs w:val="22"/>
        </w:rPr>
      </w:pPr>
      <w:r>
        <w:rPr>
          <w:sz w:val="22"/>
          <w:szCs w:val="22"/>
        </w:rPr>
        <w:t>17.1 – Não haverá exigência de garantia contratual da execução.</w:t>
      </w:r>
    </w:p>
    <w:p w:rsidR="00102A8A" w:rsidRDefault="00102A8A" w:rsidP="008712EA">
      <w:pPr>
        <w:spacing w:before="120" w:after="120"/>
        <w:jc w:val="both"/>
        <w:rPr>
          <w:b/>
          <w:sz w:val="22"/>
          <w:szCs w:val="22"/>
        </w:rPr>
      </w:pPr>
      <w:r>
        <w:rPr>
          <w:b/>
          <w:sz w:val="22"/>
          <w:szCs w:val="22"/>
        </w:rPr>
        <w:t>18 – VISITA TÉCNICA FACULTATIVA</w:t>
      </w:r>
    </w:p>
    <w:p w:rsidR="00102A8A" w:rsidRDefault="00102A8A" w:rsidP="008712EA">
      <w:pPr>
        <w:spacing w:before="120" w:after="120"/>
        <w:jc w:val="both"/>
        <w:rPr>
          <w:sz w:val="22"/>
          <w:szCs w:val="22"/>
        </w:rPr>
      </w:pPr>
      <w:r>
        <w:rPr>
          <w:sz w:val="22"/>
          <w:szCs w:val="22"/>
        </w:rPr>
        <w:t>18.1 – Considerando as quilometragens a serem percorridas pelos veículos e o horário de atendimento diversificado entre as unidades escolares, visando corroborar com a logística do atendimento, assegurando o conhecimento do itinerário e tempo hábil para efetivação do serviço, é FACULTADO à licitante realizar visita técnica, declarando integralmente que conhece todas as linhas do transporte escolar com assinatura do licitante.</w:t>
      </w:r>
    </w:p>
    <w:p w:rsidR="00102A8A" w:rsidRDefault="00102A8A" w:rsidP="008712EA">
      <w:pPr>
        <w:spacing w:before="120" w:after="120"/>
        <w:jc w:val="both"/>
        <w:rPr>
          <w:sz w:val="22"/>
          <w:szCs w:val="22"/>
        </w:rPr>
      </w:pPr>
      <w:r>
        <w:rPr>
          <w:sz w:val="22"/>
          <w:szCs w:val="22"/>
        </w:rPr>
        <w:t xml:space="preserve">18.2 – A responsabilidade por eventuais custos não previstos nas propostas, decorrentes de eventual desconhecimento das condições locais, não poderá ser atribuída à contratante, não podendo as licitantes alegar desconhecimento das características técnicas dos serviços, mesmo que optem por não vistoriar. </w:t>
      </w:r>
    </w:p>
    <w:p w:rsidR="00102A8A" w:rsidRDefault="00102A8A" w:rsidP="008712EA">
      <w:pPr>
        <w:spacing w:before="120" w:after="120"/>
        <w:jc w:val="both"/>
        <w:rPr>
          <w:sz w:val="22"/>
          <w:szCs w:val="22"/>
        </w:rPr>
      </w:pPr>
      <w:r>
        <w:rPr>
          <w:sz w:val="22"/>
          <w:szCs w:val="22"/>
        </w:rPr>
        <w:t xml:space="preserve">18.3 – A visita poderá ser agendada através de petição protocolada na Praça Governador Roberto Silveira, nº 44, Centro, Bom Jardim - RJ, das 09:00 às 17:00 h ou através do e-mail smebjrj20@gmail.com ou pelo telefone (22) 2566.6840, em até 05 (cinco) dias úteis antes da data de abertura dos envelopes. </w:t>
      </w:r>
    </w:p>
    <w:p w:rsidR="00102A8A" w:rsidRDefault="00102A8A" w:rsidP="008712EA">
      <w:pPr>
        <w:spacing w:before="120" w:after="120"/>
        <w:jc w:val="both"/>
        <w:rPr>
          <w:sz w:val="22"/>
          <w:szCs w:val="22"/>
        </w:rPr>
      </w:pPr>
      <w:r>
        <w:rPr>
          <w:sz w:val="22"/>
          <w:szCs w:val="22"/>
        </w:rPr>
        <w:t xml:space="preserve">18.4 – Será de responsabilidade da CONTRATADA a ocorrência de eventuais prejuízos em virtude de sua omissão na verificação dos percursos, com vistas a proteger o interesse da Administração na fase de execução do contrato. </w:t>
      </w:r>
    </w:p>
    <w:p w:rsidR="00102A8A" w:rsidRDefault="00102A8A" w:rsidP="008712EA">
      <w:pPr>
        <w:spacing w:before="120" w:after="120"/>
        <w:jc w:val="both"/>
        <w:rPr>
          <w:sz w:val="22"/>
          <w:szCs w:val="22"/>
        </w:rPr>
      </w:pPr>
      <w:r>
        <w:rPr>
          <w:sz w:val="22"/>
          <w:szCs w:val="22"/>
        </w:rPr>
        <w:t>18.5 – A empresa que optar em não realizar a visita técnica, deverá apresentar declaração formal de que tem pleno conhecimento das condições e peculiaridades inerentes à natureza dos serviços, nos termos da súmula nº 1 de 19/06/2018 do Tribunal de Contas do Estado do Rio de Janeiro.</w:t>
      </w:r>
    </w:p>
    <w:p w:rsidR="00102A8A" w:rsidRDefault="00102A8A" w:rsidP="008712EA">
      <w:pPr>
        <w:spacing w:before="120" w:after="120"/>
        <w:jc w:val="both"/>
        <w:rPr>
          <w:b/>
          <w:sz w:val="22"/>
          <w:szCs w:val="22"/>
        </w:rPr>
      </w:pPr>
      <w:r>
        <w:rPr>
          <w:b/>
          <w:sz w:val="22"/>
          <w:szCs w:val="22"/>
        </w:rPr>
        <w:t>19 – DEMAIS OBSERVAÇÕES</w:t>
      </w:r>
    </w:p>
    <w:p w:rsidR="00102A8A" w:rsidRDefault="00102A8A" w:rsidP="008712EA">
      <w:pPr>
        <w:spacing w:before="120" w:after="120"/>
        <w:jc w:val="both"/>
        <w:rPr>
          <w:sz w:val="22"/>
          <w:szCs w:val="22"/>
        </w:rPr>
      </w:pPr>
      <w:r>
        <w:rPr>
          <w:sz w:val="22"/>
          <w:szCs w:val="22"/>
        </w:rPr>
        <w:t>19.1 – 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Coordenação de Transportes e Veículos, situada na Avenida Venâncio Pereira Veloso n°. 78, centro- Bom Jardim/ RJ.</w:t>
      </w:r>
    </w:p>
    <w:p w:rsidR="00102A8A" w:rsidRDefault="00102A8A" w:rsidP="008712EA">
      <w:pPr>
        <w:spacing w:before="120" w:after="120"/>
        <w:jc w:val="both"/>
        <w:rPr>
          <w:sz w:val="22"/>
          <w:szCs w:val="22"/>
        </w:rPr>
      </w:pPr>
      <w:r>
        <w:rPr>
          <w:sz w:val="22"/>
          <w:szCs w:val="22"/>
        </w:rPr>
        <w:t>19.2 – Encontram-se anexos ao presente Termo de Referência os seguintes documentos:</w:t>
      </w:r>
    </w:p>
    <w:p w:rsidR="00102A8A" w:rsidRDefault="00102A8A" w:rsidP="008712EA">
      <w:pPr>
        <w:spacing w:before="120" w:after="120"/>
        <w:jc w:val="both"/>
        <w:rPr>
          <w:sz w:val="22"/>
          <w:szCs w:val="22"/>
        </w:rPr>
      </w:pPr>
      <w:r>
        <w:rPr>
          <w:sz w:val="22"/>
          <w:szCs w:val="22"/>
        </w:rPr>
        <w:t xml:space="preserve"> </w:t>
      </w:r>
      <w:r>
        <w:rPr>
          <w:sz w:val="22"/>
          <w:szCs w:val="22"/>
        </w:rPr>
        <w:tab/>
        <w:t>19.2.1 - ANEXO A – RELAÇÃO DAS UNIDADES ESCOLARES MUNICIPAIS;</w:t>
      </w:r>
    </w:p>
    <w:p w:rsidR="00102A8A" w:rsidRDefault="00102A8A" w:rsidP="008712EA">
      <w:pPr>
        <w:spacing w:before="120" w:after="120"/>
        <w:rPr>
          <w:b/>
          <w:sz w:val="22"/>
          <w:szCs w:val="22"/>
        </w:rPr>
      </w:pPr>
      <w:r>
        <w:rPr>
          <w:sz w:val="22"/>
          <w:szCs w:val="22"/>
        </w:rPr>
        <w:t xml:space="preserve"> </w:t>
      </w:r>
      <w:r>
        <w:rPr>
          <w:sz w:val="22"/>
          <w:szCs w:val="22"/>
        </w:rPr>
        <w:tab/>
        <w:t>19.2.2 - ANEXO B – LINHAS E ITINERÁRIOS;</w:t>
      </w:r>
    </w:p>
    <w:p w:rsidR="00102A8A" w:rsidRDefault="00102A8A" w:rsidP="008712EA">
      <w:pPr>
        <w:spacing w:before="120" w:after="120"/>
        <w:rPr>
          <w:sz w:val="22"/>
          <w:szCs w:val="22"/>
        </w:rPr>
      </w:pPr>
      <w:r>
        <w:rPr>
          <w:b/>
          <w:sz w:val="22"/>
          <w:szCs w:val="22"/>
        </w:rPr>
        <w:t xml:space="preserve"> </w:t>
      </w:r>
      <w:r>
        <w:rPr>
          <w:b/>
          <w:sz w:val="22"/>
          <w:szCs w:val="22"/>
        </w:rPr>
        <w:tab/>
      </w:r>
      <w:r>
        <w:rPr>
          <w:sz w:val="22"/>
          <w:szCs w:val="22"/>
        </w:rPr>
        <w:t>19.2.3 - ANEXO C – CALENDÁRIO ESCOLAR DO ANO LETIVO DE 2023;</w:t>
      </w:r>
    </w:p>
    <w:p w:rsidR="00102A8A" w:rsidRDefault="00102A8A" w:rsidP="008712EA">
      <w:pPr>
        <w:spacing w:before="120" w:after="120"/>
        <w:rPr>
          <w:b/>
          <w:sz w:val="22"/>
          <w:szCs w:val="22"/>
        </w:rPr>
      </w:pPr>
      <w:r>
        <w:rPr>
          <w:sz w:val="22"/>
          <w:szCs w:val="22"/>
        </w:rPr>
        <w:t xml:space="preserve"> </w:t>
      </w:r>
      <w:r>
        <w:rPr>
          <w:sz w:val="22"/>
          <w:szCs w:val="22"/>
        </w:rPr>
        <w:tab/>
        <w:t>19.2.3 - ANEXO D – CONTROLE DE QUILOMETRAGEM.</w:t>
      </w:r>
      <w:r>
        <w:rPr>
          <w:b/>
          <w:sz w:val="22"/>
          <w:szCs w:val="22"/>
        </w:rPr>
        <w:t xml:space="preserve"> </w:t>
      </w:r>
    </w:p>
    <w:p w:rsidR="00102A8A" w:rsidRDefault="00102A8A" w:rsidP="008712EA">
      <w:pPr>
        <w:spacing w:before="120" w:after="120"/>
        <w:rPr>
          <w:b/>
          <w:sz w:val="22"/>
          <w:szCs w:val="22"/>
        </w:rPr>
      </w:pPr>
    </w:p>
    <w:p w:rsidR="00102A8A" w:rsidRDefault="00102A8A" w:rsidP="008712EA">
      <w:pPr>
        <w:spacing w:before="120" w:after="120"/>
        <w:jc w:val="both"/>
        <w:rPr>
          <w:sz w:val="22"/>
          <w:szCs w:val="22"/>
        </w:rPr>
      </w:pPr>
      <w:r>
        <w:rPr>
          <w:sz w:val="22"/>
          <w:szCs w:val="22"/>
        </w:rPr>
        <w:t xml:space="preserve">19.3 – A licitação será regida pela Lei Federal nº 10.520/2002 e subsidiariamente pela Lei 8.666/93. </w:t>
      </w:r>
    </w:p>
    <w:p w:rsidR="00102A8A" w:rsidRDefault="00102A8A" w:rsidP="008712EA">
      <w:pPr>
        <w:spacing w:before="120" w:after="120"/>
        <w:jc w:val="both"/>
        <w:rPr>
          <w:b/>
          <w:sz w:val="22"/>
          <w:szCs w:val="22"/>
        </w:rPr>
      </w:pPr>
      <w:r>
        <w:rPr>
          <w:b/>
          <w:sz w:val="22"/>
          <w:szCs w:val="22"/>
        </w:rPr>
        <w:t>20 – RESPONSÁVEL PELA ELABORAÇÃO DO TERMO DE REFERÊNCIA E CIÊNCIA DOS FISCAIS E GESTOR DO CONTRATO.</w:t>
      </w:r>
    </w:p>
    <w:p w:rsidR="00102A8A" w:rsidRDefault="00102A8A" w:rsidP="008712EA">
      <w:pPr>
        <w:spacing w:before="120" w:after="120"/>
        <w:jc w:val="both"/>
        <w:rPr>
          <w:b/>
          <w:sz w:val="22"/>
          <w:szCs w:val="22"/>
        </w:rPr>
      </w:pPr>
    </w:p>
    <w:p w:rsidR="00102A8A" w:rsidRDefault="00102A8A" w:rsidP="00826A10">
      <w:pPr>
        <w:spacing w:after="120"/>
        <w:jc w:val="both"/>
        <w:rPr>
          <w:sz w:val="22"/>
          <w:szCs w:val="22"/>
        </w:rPr>
      </w:pPr>
      <w:r>
        <w:rPr>
          <w:sz w:val="22"/>
          <w:szCs w:val="22"/>
        </w:rPr>
        <w:t>20.1 – É responsável pela elaboração deste documento a servidora:</w:t>
      </w:r>
    </w:p>
    <w:p w:rsidR="00102A8A" w:rsidRDefault="00102A8A" w:rsidP="00826A10">
      <w:pPr>
        <w:spacing w:after="120"/>
        <w:jc w:val="both"/>
        <w:rPr>
          <w:sz w:val="22"/>
          <w:szCs w:val="22"/>
        </w:rPr>
      </w:pPr>
      <w:r>
        <w:rPr>
          <w:sz w:val="22"/>
          <w:szCs w:val="22"/>
        </w:rPr>
        <w:t xml:space="preserve"> </w:t>
      </w:r>
    </w:p>
    <w:p w:rsidR="00102A8A" w:rsidRDefault="00102A8A" w:rsidP="00826A10">
      <w:pPr>
        <w:jc w:val="center"/>
        <w:rPr>
          <w:b/>
          <w:sz w:val="22"/>
          <w:szCs w:val="22"/>
        </w:rPr>
      </w:pPr>
      <w:r>
        <w:rPr>
          <w:b/>
          <w:sz w:val="22"/>
          <w:szCs w:val="22"/>
        </w:rPr>
        <w:t>Carla Martins de Souza Dutra Silva</w:t>
      </w:r>
    </w:p>
    <w:p w:rsidR="00102A8A" w:rsidRDefault="00102A8A" w:rsidP="00826A10">
      <w:pPr>
        <w:jc w:val="center"/>
        <w:rPr>
          <w:sz w:val="22"/>
          <w:szCs w:val="22"/>
        </w:rPr>
      </w:pPr>
      <w:r>
        <w:rPr>
          <w:sz w:val="22"/>
          <w:szCs w:val="22"/>
        </w:rPr>
        <w:t>Chefe de Planejamento e Projetos Básicos</w:t>
      </w:r>
    </w:p>
    <w:p w:rsidR="00102A8A" w:rsidRDefault="00102A8A" w:rsidP="00826A10">
      <w:pPr>
        <w:jc w:val="center"/>
        <w:rPr>
          <w:sz w:val="22"/>
          <w:szCs w:val="22"/>
        </w:rPr>
      </w:pPr>
      <w:r>
        <w:rPr>
          <w:sz w:val="22"/>
          <w:szCs w:val="22"/>
        </w:rPr>
        <w:t>Matrícula nº 12/3618</w:t>
      </w:r>
    </w:p>
    <w:p w:rsidR="00102A8A" w:rsidRDefault="00102A8A" w:rsidP="00826A10">
      <w:pPr>
        <w:jc w:val="both"/>
        <w:rPr>
          <w:sz w:val="24"/>
          <w:szCs w:val="24"/>
        </w:rPr>
      </w:pPr>
    </w:p>
    <w:p w:rsidR="00102A8A" w:rsidRDefault="00102A8A" w:rsidP="00826A10">
      <w:pPr>
        <w:jc w:val="both"/>
        <w:rPr>
          <w:sz w:val="24"/>
          <w:szCs w:val="24"/>
        </w:rPr>
      </w:pPr>
      <w:r>
        <w:rPr>
          <w:sz w:val="24"/>
          <w:szCs w:val="24"/>
        </w:rPr>
        <w:t>20.2 – Estão cientes de suas indicações e atribuições:</w:t>
      </w:r>
    </w:p>
    <w:p w:rsidR="00102A8A" w:rsidRDefault="00102A8A" w:rsidP="00826A10">
      <w:pPr>
        <w:jc w:val="both"/>
        <w:rPr>
          <w:sz w:val="24"/>
          <w:szCs w:val="24"/>
        </w:rPr>
      </w:pPr>
    </w:p>
    <w:p w:rsidR="00102A8A" w:rsidRDefault="00102A8A" w:rsidP="00826A10">
      <w:pPr>
        <w:jc w:val="center"/>
        <w:rPr>
          <w:rFonts w:eastAsia="Calibri"/>
          <w:b/>
          <w:sz w:val="22"/>
          <w:szCs w:val="22"/>
          <w:lang w:eastAsia="en-US"/>
        </w:rPr>
      </w:pPr>
      <w:r>
        <w:rPr>
          <w:rFonts w:eastAsia="Calibri"/>
          <w:b/>
          <w:sz w:val="22"/>
          <w:szCs w:val="22"/>
          <w:lang w:eastAsia="en-US"/>
        </w:rPr>
        <w:t>Jonas Lopes de Almeida</w:t>
      </w:r>
    </w:p>
    <w:p w:rsidR="00102A8A" w:rsidRDefault="00102A8A" w:rsidP="00826A10">
      <w:pPr>
        <w:jc w:val="center"/>
        <w:rPr>
          <w:rFonts w:eastAsia="Calibri"/>
          <w:sz w:val="22"/>
          <w:szCs w:val="22"/>
          <w:lang w:eastAsia="en-US"/>
        </w:rPr>
      </w:pPr>
      <w:r>
        <w:rPr>
          <w:rFonts w:eastAsia="Calibri"/>
          <w:sz w:val="22"/>
          <w:szCs w:val="22"/>
          <w:lang w:eastAsia="en-US"/>
        </w:rPr>
        <w:t>Matrícula nº 10/2452</w:t>
      </w:r>
    </w:p>
    <w:p w:rsidR="00102A8A" w:rsidRDefault="00102A8A" w:rsidP="00826A10">
      <w:pPr>
        <w:jc w:val="center"/>
        <w:rPr>
          <w:rFonts w:eastAsia="Calibri"/>
          <w:sz w:val="22"/>
          <w:szCs w:val="22"/>
          <w:lang w:eastAsia="en-US"/>
        </w:rPr>
      </w:pPr>
      <w:r>
        <w:rPr>
          <w:rFonts w:eastAsia="Calibri"/>
          <w:sz w:val="22"/>
          <w:szCs w:val="22"/>
          <w:lang w:eastAsia="en-US"/>
        </w:rPr>
        <w:t>CPF nº 857.683.407-34</w:t>
      </w:r>
    </w:p>
    <w:p w:rsidR="00102A8A" w:rsidRDefault="00102A8A" w:rsidP="00826A10">
      <w:pPr>
        <w:jc w:val="center"/>
        <w:rPr>
          <w:rFonts w:eastAsia="Calibri"/>
          <w:sz w:val="22"/>
          <w:szCs w:val="22"/>
          <w:lang w:eastAsia="en-US"/>
        </w:rPr>
      </w:pPr>
    </w:p>
    <w:p w:rsidR="00102A8A" w:rsidRDefault="00102A8A" w:rsidP="00826A10">
      <w:pPr>
        <w:jc w:val="center"/>
        <w:rPr>
          <w:rFonts w:eastAsia="Calibri"/>
          <w:sz w:val="22"/>
          <w:szCs w:val="22"/>
          <w:lang w:eastAsia="en-US"/>
        </w:rPr>
      </w:pPr>
    </w:p>
    <w:p w:rsidR="00102A8A" w:rsidRDefault="00102A8A" w:rsidP="00826A10">
      <w:pPr>
        <w:jc w:val="center"/>
        <w:rPr>
          <w:rFonts w:eastAsia="Calibri"/>
          <w:sz w:val="22"/>
          <w:szCs w:val="22"/>
          <w:shd w:val="clear" w:color="auto" w:fill="FFFFFF"/>
          <w:lang w:eastAsia="en-US"/>
        </w:rPr>
      </w:pPr>
      <w:r>
        <w:rPr>
          <w:rFonts w:eastAsia="Calibri"/>
          <w:b/>
          <w:sz w:val="22"/>
          <w:szCs w:val="22"/>
          <w:shd w:val="clear" w:color="auto" w:fill="FFFFFF"/>
          <w:lang w:eastAsia="en-US"/>
        </w:rPr>
        <w:t>Anderson Ferran Mesquita</w:t>
      </w:r>
    </w:p>
    <w:p w:rsidR="00102A8A" w:rsidRDefault="00102A8A" w:rsidP="00826A10">
      <w:pPr>
        <w:jc w:val="center"/>
        <w:rPr>
          <w:rFonts w:eastAsia="Calibri"/>
          <w:sz w:val="22"/>
          <w:szCs w:val="22"/>
          <w:shd w:val="clear" w:color="auto" w:fill="FFFFFF"/>
          <w:lang w:eastAsia="en-US"/>
        </w:rPr>
      </w:pPr>
      <w:r>
        <w:rPr>
          <w:rFonts w:eastAsia="Calibri"/>
          <w:sz w:val="22"/>
          <w:szCs w:val="22"/>
          <w:shd w:val="clear" w:color="auto" w:fill="FFFFFF"/>
          <w:lang w:eastAsia="en-US"/>
        </w:rPr>
        <w:t>Matrícula nº 10/2033</w:t>
      </w:r>
    </w:p>
    <w:p w:rsidR="00102A8A" w:rsidRDefault="00102A8A" w:rsidP="00826A10">
      <w:pPr>
        <w:jc w:val="center"/>
        <w:rPr>
          <w:rFonts w:eastAsia="Calibri"/>
          <w:sz w:val="22"/>
          <w:szCs w:val="22"/>
          <w:shd w:val="clear" w:color="auto" w:fill="FFFFFF"/>
          <w:lang w:eastAsia="en-US"/>
        </w:rPr>
      </w:pPr>
      <w:r>
        <w:rPr>
          <w:rFonts w:eastAsia="Calibri"/>
          <w:sz w:val="22"/>
          <w:szCs w:val="22"/>
          <w:shd w:val="clear" w:color="auto" w:fill="FFFFFF"/>
          <w:lang w:eastAsia="en-US"/>
        </w:rPr>
        <w:t>CPF nº 038.846.917-08</w:t>
      </w:r>
    </w:p>
    <w:p w:rsidR="00102A8A" w:rsidRDefault="00102A8A" w:rsidP="00826A10">
      <w:pPr>
        <w:jc w:val="both"/>
        <w:rPr>
          <w:sz w:val="24"/>
          <w:szCs w:val="24"/>
        </w:rPr>
      </w:pPr>
      <w:r>
        <w:rPr>
          <w:sz w:val="24"/>
          <w:szCs w:val="24"/>
        </w:rPr>
        <w:t>20.3 – Está de acordo com os termos:</w:t>
      </w:r>
    </w:p>
    <w:p w:rsidR="00102A8A" w:rsidRDefault="00102A8A" w:rsidP="00826A10">
      <w:pPr>
        <w:jc w:val="center"/>
        <w:rPr>
          <w:b/>
          <w:sz w:val="24"/>
          <w:szCs w:val="24"/>
        </w:rPr>
      </w:pPr>
    </w:p>
    <w:p w:rsidR="00102A8A" w:rsidRDefault="00102A8A" w:rsidP="00826A10">
      <w:pPr>
        <w:suppressAutoHyphens/>
        <w:jc w:val="center"/>
        <w:rPr>
          <w:b/>
          <w:iCs/>
          <w:sz w:val="22"/>
          <w:szCs w:val="22"/>
          <w:lang w:eastAsia="zh-CN"/>
        </w:rPr>
      </w:pPr>
      <w:r>
        <w:rPr>
          <w:b/>
          <w:iCs/>
          <w:sz w:val="22"/>
          <w:szCs w:val="22"/>
          <w:lang w:eastAsia="zh-CN"/>
        </w:rPr>
        <w:t>Jonas Edinaldo da Silva</w:t>
      </w:r>
    </w:p>
    <w:p w:rsidR="00102A8A" w:rsidRDefault="00102A8A" w:rsidP="00826A10">
      <w:pPr>
        <w:suppressAutoHyphens/>
        <w:jc w:val="center"/>
        <w:rPr>
          <w:iCs/>
          <w:sz w:val="22"/>
          <w:szCs w:val="22"/>
          <w:lang w:eastAsia="zh-CN"/>
        </w:rPr>
      </w:pPr>
      <w:r>
        <w:rPr>
          <w:iCs/>
          <w:sz w:val="22"/>
          <w:szCs w:val="22"/>
          <w:lang w:eastAsia="zh-CN"/>
        </w:rPr>
        <w:t>Secretário Municipal de Educação</w:t>
      </w:r>
    </w:p>
    <w:p w:rsidR="00102A8A" w:rsidRDefault="00102A8A" w:rsidP="00826A10">
      <w:pPr>
        <w:suppressAutoHyphens/>
        <w:jc w:val="center"/>
        <w:rPr>
          <w:sz w:val="22"/>
          <w:szCs w:val="22"/>
          <w:lang w:eastAsia="zh-CN"/>
        </w:rPr>
      </w:pPr>
      <w:r>
        <w:rPr>
          <w:iCs/>
          <w:sz w:val="22"/>
          <w:szCs w:val="22"/>
          <w:lang w:eastAsia="zh-CN"/>
        </w:rPr>
        <w:t>Matrícula nº 11/0958 SME</w:t>
      </w:r>
    </w:p>
    <w:p w:rsidR="00102A8A" w:rsidRDefault="00102A8A" w:rsidP="00826A10">
      <w:pPr>
        <w:suppressAutoHyphens/>
        <w:jc w:val="center"/>
        <w:rPr>
          <w:b/>
          <w:sz w:val="24"/>
          <w:szCs w:val="24"/>
        </w:rPr>
      </w:pPr>
      <w:r>
        <w:rPr>
          <w:sz w:val="22"/>
          <w:szCs w:val="22"/>
          <w:lang w:eastAsia="zh-CN"/>
        </w:rPr>
        <w:t>CPF nº 955.884.267-20</w:t>
      </w:r>
    </w:p>
    <w:p w:rsidR="00102A8A" w:rsidRDefault="00102A8A" w:rsidP="00102A8A">
      <w:pPr>
        <w:jc w:val="center"/>
        <w:rPr>
          <w:b/>
          <w:sz w:val="24"/>
          <w:szCs w:val="24"/>
        </w:rPr>
      </w:pPr>
    </w:p>
    <w:p w:rsidR="00BF24AA" w:rsidRDefault="00BF24AA" w:rsidP="00102A8A">
      <w:pPr>
        <w:spacing w:after="200" w:line="276" w:lineRule="auto"/>
        <w:jc w:val="center"/>
        <w:rPr>
          <w:b/>
          <w:sz w:val="22"/>
          <w:szCs w:val="22"/>
        </w:rPr>
      </w:pPr>
    </w:p>
    <w:p w:rsidR="008712EA" w:rsidRDefault="008712EA" w:rsidP="00102A8A">
      <w:pPr>
        <w:spacing w:after="200" w:line="276" w:lineRule="auto"/>
        <w:jc w:val="center"/>
        <w:rPr>
          <w:b/>
          <w:sz w:val="22"/>
          <w:szCs w:val="22"/>
        </w:rPr>
      </w:pPr>
    </w:p>
    <w:p w:rsidR="008712EA" w:rsidRDefault="008712EA" w:rsidP="00102A8A">
      <w:pPr>
        <w:spacing w:after="200" w:line="276" w:lineRule="auto"/>
        <w:jc w:val="center"/>
        <w:rPr>
          <w:b/>
          <w:sz w:val="22"/>
          <w:szCs w:val="22"/>
        </w:rPr>
      </w:pPr>
    </w:p>
    <w:p w:rsidR="008712EA" w:rsidRDefault="008712EA" w:rsidP="00102A8A">
      <w:pPr>
        <w:spacing w:after="200" w:line="276" w:lineRule="auto"/>
        <w:jc w:val="center"/>
        <w:rPr>
          <w:b/>
          <w:sz w:val="22"/>
          <w:szCs w:val="22"/>
        </w:rPr>
      </w:pPr>
    </w:p>
    <w:p w:rsidR="008712EA" w:rsidRDefault="008712EA" w:rsidP="00102A8A">
      <w:pPr>
        <w:spacing w:after="200" w:line="276" w:lineRule="auto"/>
        <w:jc w:val="center"/>
        <w:rPr>
          <w:b/>
          <w:sz w:val="22"/>
          <w:szCs w:val="22"/>
        </w:rPr>
      </w:pPr>
    </w:p>
    <w:p w:rsidR="008712EA" w:rsidRDefault="008712EA" w:rsidP="00102A8A">
      <w:pPr>
        <w:spacing w:after="200" w:line="276" w:lineRule="auto"/>
        <w:jc w:val="center"/>
        <w:rPr>
          <w:b/>
          <w:sz w:val="22"/>
          <w:szCs w:val="22"/>
        </w:rPr>
      </w:pPr>
    </w:p>
    <w:p w:rsidR="008712EA" w:rsidRDefault="008712EA" w:rsidP="00102A8A">
      <w:pPr>
        <w:spacing w:after="200" w:line="276" w:lineRule="auto"/>
        <w:jc w:val="center"/>
        <w:rPr>
          <w:b/>
          <w:sz w:val="22"/>
          <w:szCs w:val="22"/>
        </w:rPr>
      </w:pPr>
    </w:p>
    <w:p w:rsidR="008712EA" w:rsidRDefault="008712EA" w:rsidP="00102A8A">
      <w:pPr>
        <w:spacing w:after="200" w:line="276" w:lineRule="auto"/>
        <w:jc w:val="center"/>
        <w:rPr>
          <w:b/>
          <w:sz w:val="22"/>
          <w:szCs w:val="22"/>
        </w:rPr>
      </w:pPr>
    </w:p>
    <w:p w:rsidR="008712EA" w:rsidRDefault="008712EA" w:rsidP="00102A8A">
      <w:pPr>
        <w:spacing w:after="200" w:line="276" w:lineRule="auto"/>
        <w:jc w:val="center"/>
        <w:rPr>
          <w:b/>
          <w:sz w:val="22"/>
          <w:szCs w:val="22"/>
        </w:rPr>
      </w:pPr>
    </w:p>
    <w:p w:rsidR="008712EA" w:rsidRDefault="008712EA" w:rsidP="00102A8A">
      <w:pPr>
        <w:spacing w:after="200" w:line="276" w:lineRule="auto"/>
        <w:jc w:val="center"/>
        <w:rPr>
          <w:b/>
          <w:sz w:val="22"/>
          <w:szCs w:val="22"/>
        </w:rPr>
      </w:pPr>
    </w:p>
    <w:p w:rsidR="008712EA" w:rsidRDefault="008712EA" w:rsidP="00102A8A">
      <w:pPr>
        <w:spacing w:after="200" w:line="276" w:lineRule="auto"/>
        <w:jc w:val="center"/>
        <w:rPr>
          <w:b/>
          <w:sz w:val="22"/>
          <w:szCs w:val="22"/>
        </w:rPr>
      </w:pPr>
    </w:p>
    <w:p w:rsidR="008712EA" w:rsidRDefault="008712EA" w:rsidP="00102A8A">
      <w:pPr>
        <w:spacing w:after="200" w:line="276" w:lineRule="auto"/>
        <w:jc w:val="center"/>
        <w:rPr>
          <w:b/>
          <w:sz w:val="22"/>
          <w:szCs w:val="22"/>
        </w:rPr>
      </w:pPr>
    </w:p>
    <w:p w:rsidR="008712EA" w:rsidRDefault="008712EA" w:rsidP="00102A8A">
      <w:pPr>
        <w:spacing w:after="200" w:line="276" w:lineRule="auto"/>
        <w:jc w:val="center"/>
        <w:rPr>
          <w:b/>
          <w:sz w:val="22"/>
          <w:szCs w:val="22"/>
        </w:rPr>
      </w:pPr>
    </w:p>
    <w:p w:rsidR="008712EA" w:rsidRDefault="008712EA" w:rsidP="00102A8A">
      <w:pPr>
        <w:spacing w:after="200" w:line="276" w:lineRule="auto"/>
        <w:jc w:val="center"/>
        <w:rPr>
          <w:b/>
          <w:sz w:val="22"/>
          <w:szCs w:val="22"/>
        </w:rPr>
      </w:pPr>
    </w:p>
    <w:p w:rsidR="008712EA" w:rsidRDefault="008712EA" w:rsidP="00102A8A">
      <w:pPr>
        <w:spacing w:after="200" w:line="276" w:lineRule="auto"/>
        <w:jc w:val="center"/>
        <w:rPr>
          <w:b/>
          <w:sz w:val="22"/>
          <w:szCs w:val="22"/>
        </w:rPr>
      </w:pPr>
    </w:p>
    <w:p w:rsidR="008712EA" w:rsidRDefault="008712EA" w:rsidP="00102A8A">
      <w:pPr>
        <w:spacing w:after="200" w:line="276" w:lineRule="auto"/>
        <w:jc w:val="center"/>
        <w:rPr>
          <w:b/>
          <w:sz w:val="22"/>
          <w:szCs w:val="22"/>
        </w:rPr>
      </w:pPr>
    </w:p>
    <w:p w:rsidR="008712EA" w:rsidRDefault="008712EA" w:rsidP="00102A8A">
      <w:pPr>
        <w:spacing w:after="200" w:line="276" w:lineRule="auto"/>
        <w:jc w:val="center"/>
        <w:rPr>
          <w:b/>
          <w:sz w:val="22"/>
          <w:szCs w:val="22"/>
        </w:rPr>
      </w:pPr>
    </w:p>
    <w:p w:rsidR="00102A8A" w:rsidRDefault="00102A8A" w:rsidP="00102A8A">
      <w:pPr>
        <w:spacing w:after="200" w:line="276" w:lineRule="auto"/>
        <w:jc w:val="center"/>
        <w:rPr>
          <w:b/>
          <w:sz w:val="22"/>
          <w:szCs w:val="22"/>
        </w:rPr>
      </w:pPr>
      <w:r>
        <w:rPr>
          <w:b/>
          <w:sz w:val="22"/>
          <w:szCs w:val="22"/>
        </w:rPr>
        <w:lastRenderedPageBreak/>
        <w:t>ANEXO A – RELAÇÃO DAS UNIDADES ESCOLARES MUNICIPAIS</w:t>
      </w:r>
    </w:p>
    <w:p w:rsidR="00102A8A" w:rsidRDefault="00102A8A" w:rsidP="00102A8A">
      <w:pPr>
        <w:tabs>
          <w:tab w:val="left" w:pos="540"/>
        </w:tabs>
        <w:rPr>
          <w:b/>
          <w:bCs/>
          <w:sz w:val="22"/>
          <w:szCs w:val="22"/>
        </w:rPr>
      </w:pPr>
    </w:p>
    <w:p w:rsidR="00102A8A" w:rsidRDefault="00102A8A" w:rsidP="00102A8A">
      <w:pPr>
        <w:tabs>
          <w:tab w:val="left" w:pos="540"/>
        </w:tabs>
        <w:jc w:val="center"/>
        <w:rPr>
          <w:b/>
          <w:bCs/>
          <w:sz w:val="22"/>
          <w:szCs w:val="22"/>
        </w:rPr>
      </w:pPr>
      <w:r>
        <w:rPr>
          <w:b/>
          <w:bCs/>
          <w:sz w:val="22"/>
          <w:szCs w:val="22"/>
        </w:rPr>
        <w:t>1º DISTRITO:</w:t>
      </w:r>
    </w:p>
    <w:p w:rsidR="00102A8A" w:rsidRDefault="00102A8A" w:rsidP="00102A8A">
      <w:pPr>
        <w:tabs>
          <w:tab w:val="left" w:pos="540"/>
        </w:tabs>
        <w:jc w:val="center"/>
        <w:rPr>
          <w:b/>
          <w:bCs/>
          <w:sz w:val="22"/>
          <w:szCs w:val="22"/>
        </w:rPr>
      </w:pPr>
    </w:p>
    <w:p w:rsidR="00102A8A" w:rsidRDefault="00102A8A" w:rsidP="00102A8A">
      <w:pPr>
        <w:jc w:val="both"/>
        <w:rPr>
          <w:b/>
          <w:sz w:val="22"/>
          <w:szCs w:val="22"/>
          <w:u w:val="single"/>
        </w:rPr>
      </w:pPr>
      <w:r>
        <w:rPr>
          <w:b/>
          <w:sz w:val="22"/>
          <w:szCs w:val="22"/>
          <w:u w:val="single"/>
        </w:rPr>
        <w:t>1 - Centro de Educação Infantil Viviane Verly Pereira</w:t>
      </w:r>
    </w:p>
    <w:p w:rsidR="00102A8A" w:rsidRDefault="00102A8A" w:rsidP="00102A8A">
      <w:pPr>
        <w:jc w:val="both"/>
        <w:rPr>
          <w:sz w:val="22"/>
          <w:szCs w:val="22"/>
        </w:rPr>
      </w:pPr>
      <w:r>
        <w:rPr>
          <w:b/>
          <w:sz w:val="22"/>
          <w:szCs w:val="22"/>
        </w:rPr>
        <w:t xml:space="preserve">Endereço: </w:t>
      </w:r>
      <w:r>
        <w:rPr>
          <w:sz w:val="22"/>
          <w:szCs w:val="22"/>
        </w:rPr>
        <w:t>Margem da RJ 116, km 103 - Bem-te-vi Amarelo – Bom Jardim/RJ.</w:t>
      </w:r>
    </w:p>
    <w:p w:rsidR="00102A8A" w:rsidRDefault="00102A8A" w:rsidP="00102A8A">
      <w:pPr>
        <w:jc w:val="both"/>
        <w:rPr>
          <w:sz w:val="22"/>
          <w:szCs w:val="22"/>
        </w:rPr>
      </w:pPr>
      <w:r>
        <w:rPr>
          <w:b/>
          <w:sz w:val="22"/>
          <w:szCs w:val="22"/>
        </w:rPr>
        <w:t xml:space="preserve">Gestores: </w:t>
      </w:r>
      <w:r>
        <w:rPr>
          <w:sz w:val="22"/>
          <w:szCs w:val="22"/>
        </w:rPr>
        <w:t>Denise Macedo Pinheiro e Bethania Cabral</w:t>
      </w:r>
    </w:p>
    <w:p w:rsidR="00102A8A" w:rsidRDefault="00102A8A" w:rsidP="00102A8A">
      <w:pPr>
        <w:jc w:val="both"/>
        <w:rPr>
          <w:sz w:val="22"/>
          <w:szCs w:val="22"/>
        </w:rPr>
      </w:pPr>
      <w:r>
        <w:rPr>
          <w:b/>
          <w:sz w:val="22"/>
          <w:szCs w:val="22"/>
        </w:rPr>
        <w:t>Horário de funcionamento:</w:t>
      </w:r>
      <w:r>
        <w:rPr>
          <w:sz w:val="22"/>
          <w:szCs w:val="22"/>
        </w:rPr>
        <w:t xml:space="preserve"> 07h30min às 11h30min e 13h às 17h</w:t>
      </w:r>
    </w:p>
    <w:p w:rsidR="00102A8A" w:rsidRDefault="00102A8A" w:rsidP="00102A8A">
      <w:pPr>
        <w:jc w:val="both"/>
        <w:rPr>
          <w:sz w:val="22"/>
          <w:szCs w:val="22"/>
        </w:rPr>
      </w:pPr>
      <w:r>
        <w:rPr>
          <w:b/>
          <w:sz w:val="22"/>
          <w:szCs w:val="22"/>
        </w:rPr>
        <w:t xml:space="preserve">Telefone: </w:t>
      </w:r>
      <w:r>
        <w:rPr>
          <w:sz w:val="22"/>
          <w:szCs w:val="22"/>
        </w:rPr>
        <w:t>(22)</w:t>
      </w:r>
      <w:r>
        <w:rPr>
          <w:b/>
          <w:sz w:val="22"/>
          <w:szCs w:val="22"/>
        </w:rPr>
        <w:t xml:space="preserve"> </w:t>
      </w:r>
      <w:r>
        <w:rPr>
          <w:sz w:val="22"/>
          <w:szCs w:val="22"/>
        </w:rPr>
        <w:t>2566 2937</w:t>
      </w:r>
    </w:p>
    <w:p w:rsidR="00102A8A" w:rsidRDefault="00102A8A" w:rsidP="00102A8A">
      <w:pPr>
        <w:jc w:val="both"/>
        <w:rPr>
          <w:color w:val="0000FF"/>
          <w:sz w:val="22"/>
          <w:szCs w:val="22"/>
          <w:u w:val="single"/>
        </w:rPr>
      </w:pPr>
      <w:r>
        <w:rPr>
          <w:b/>
          <w:sz w:val="22"/>
          <w:szCs w:val="22"/>
        </w:rPr>
        <w:t xml:space="preserve">E-mail: </w:t>
      </w:r>
      <w:hyperlink r:id="rId13" w:history="1">
        <w:r>
          <w:rPr>
            <w:rStyle w:val="Hyperlink"/>
            <w:sz w:val="22"/>
            <w:szCs w:val="22"/>
          </w:rPr>
          <w:t>ceivvp@gmail.com</w:t>
        </w:r>
      </w:hyperlink>
    </w:p>
    <w:p w:rsidR="00102A8A" w:rsidRDefault="00102A8A" w:rsidP="00102A8A">
      <w:pPr>
        <w:rPr>
          <w:bCs/>
          <w:sz w:val="22"/>
          <w:szCs w:val="22"/>
        </w:rPr>
      </w:pPr>
      <w:r>
        <w:rPr>
          <w:b/>
          <w:bCs/>
          <w:sz w:val="22"/>
          <w:szCs w:val="22"/>
        </w:rPr>
        <w:t>Distância:</w:t>
      </w:r>
      <w:r>
        <w:rPr>
          <w:bCs/>
          <w:sz w:val="22"/>
          <w:szCs w:val="22"/>
        </w:rPr>
        <w:t xml:space="preserve"> tendo como ponto inicial os limites do 1° Distrito - Bom Jardim</w:t>
      </w:r>
    </w:p>
    <w:p w:rsidR="00102A8A" w:rsidRDefault="00102A8A" w:rsidP="00102A8A">
      <w:pPr>
        <w:tabs>
          <w:tab w:val="left" w:pos="540"/>
        </w:tabs>
        <w:rPr>
          <w:sz w:val="22"/>
          <w:szCs w:val="22"/>
          <w:u w:val="single"/>
        </w:rPr>
      </w:pPr>
    </w:p>
    <w:p w:rsidR="00102A8A" w:rsidRDefault="00102A8A" w:rsidP="00102A8A">
      <w:pPr>
        <w:jc w:val="both"/>
        <w:rPr>
          <w:b/>
          <w:sz w:val="22"/>
          <w:szCs w:val="22"/>
          <w:u w:val="single"/>
        </w:rPr>
      </w:pPr>
      <w:r>
        <w:rPr>
          <w:b/>
          <w:sz w:val="22"/>
          <w:szCs w:val="22"/>
          <w:u w:val="single"/>
        </w:rPr>
        <w:t>2 - Creche Municipal Darcília Vieira Jasmim</w:t>
      </w:r>
    </w:p>
    <w:p w:rsidR="00102A8A" w:rsidRDefault="00102A8A" w:rsidP="00102A8A">
      <w:pPr>
        <w:jc w:val="both"/>
        <w:rPr>
          <w:sz w:val="22"/>
          <w:szCs w:val="22"/>
        </w:rPr>
      </w:pPr>
      <w:r>
        <w:rPr>
          <w:b/>
          <w:sz w:val="22"/>
          <w:szCs w:val="22"/>
        </w:rPr>
        <w:t xml:space="preserve">Endereço: </w:t>
      </w:r>
      <w:r>
        <w:rPr>
          <w:sz w:val="22"/>
          <w:szCs w:val="22"/>
        </w:rPr>
        <w:t>Rua João Batista Jasmim, 28 - São Miguel – Bom Jardim/RJ</w:t>
      </w:r>
    </w:p>
    <w:p w:rsidR="00102A8A" w:rsidRDefault="00102A8A" w:rsidP="00102A8A">
      <w:pPr>
        <w:jc w:val="both"/>
        <w:rPr>
          <w:sz w:val="22"/>
          <w:szCs w:val="22"/>
        </w:rPr>
      </w:pPr>
      <w:r>
        <w:rPr>
          <w:b/>
          <w:sz w:val="22"/>
          <w:szCs w:val="22"/>
        </w:rPr>
        <w:t>Horário de funcionamento:</w:t>
      </w:r>
      <w:r>
        <w:rPr>
          <w:sz w:val="22"/>
          <w:szCs w:val="22"/>
        </w:rPr>
        <w:t xml:space="preserve"> 07h às 17h         </w:t>
      </w:r>
    </w:p>
    <w:p w:rsidR="00102A8A" w:rsidRDefault="00102A8A" w:rsidP="00102A8A">
      <w:pPr>
        <w:jc w:val="both"/>
        <w:rPr>
          <w:sz w:val="22"/>
          <w:szCs w:val="22"/>
        </w:rPr>
      </w:pPr>
      <w:r>
        <w:rPr>
          <w:b/>
          <w:sz w:val="22"/>
          <w:szCs w:val="22"/>
        </w:rPr>
        <w:t xml:space="preserve">Gestores: </w:t>
      </w:r>
      <w:r>
        <w:rPr>
          <w:sz w:val="22"/>
          <w:szCs w:val="22"/>
        </w:rPr>
        <w:t>Sandra Regina Tardin e Fabiana de Almeida Abreu</w:t>
      </w:r>
    </w:p>
    <w:p w:rsidR="00102A8A" w:rsidRDefault="00102A8A" w:rsidP="00102A8A">
      <w:pPr>
        <w:jc w:val="both"/>
        <w:rPr>
          <w:b/>
          <w:sz w:val="22"/>
          <w:szCs w:val="22"/>
        </w:rPr>
      </w:pPr>
      <w:r>
        <w:rPr>
          <w:b/>
          <w:sz w:val="22"/>
          <w:szCs w:val="22"/>
        </w:rPr>
        <w:t xml:space="preserve">Telefone: </w:t>
      </w:r>
      <w:r>
        <w:rPr>
          <w:sz w:val="22"/>
          <w:szCs w:val="22"/>
        </w:rPr>
        <w:t>(22)</w:t>
      </w:r>
      <w:r>
        <w:rPr>
          <w:b/>
          <w:sz w:val="22"/>
          <w:szCs w:val="22"/>
        </w:rPr>
        <w:t xml:space="preserve"> </w:t>
      </w:r>
      <w:r>
        <w:rPr>
          <w:sz w:val="22"/>
          <w:szCs w:val="22"/>
        </w:rPr>
        <w:t>2566-2811</w:t>
      </w:r>
    </w:p>
    <w:p w:rsidR="00102A8A" w:rsidRDefault="00102A8A" w:rsidP="00102A8A">
      <w:pPr>
        <w:jc w:val="both"/>
        <w:rPr>
          <w:color w:val="0000FF"/>
          <w:sz w:val="22"/>
          <w:szCs w:val="22"/>
          <w:u w:val="single"/>
        </w:rPr>
      </w:pPr>
      <w:r>
        <w:rPr>
          <w:b/>
          <w:sz w:val="22"/>
          <w:szCs w:val="22"/>
        </w:rPr>
        <w:t>E-mail:</w:t>
      </w:r>
      <w:r>
        <w:rPr>
          <w:sz w:val="22"/>
          <w:szCs w:val="22"/>
        </w:rPr>
        <w:t xml:space="preserve"> </w:t>
      </w:r>
      <w:hyperlink r:id="rId14" w:history="1">
        <w:r>
          <w:rPr>
            <w:rStyle w:val="Hyperlink"/>
            <w:sz w:val="22"/>
            <w:szCs w:val="22"/>
          </w:rPr>
          <w:t>crechedarciliavieirajasmim@yahoo.com.br</w:t>
        </w:r>
      </w:hyperlink>
    </w:p>
    <w:p w:rsidR="00102A8A" w:rsidRDefault="00102A8A" w:rsidP="00102A8A">
      <w:pPr>
        <w:rPr>
          <w:sz w:val="22"/>
          <w:szCs w:val="22"/>
        </w:rPr>
      </w:pPr>
      <w:r>
        <w:rPr>
          <w:b/>
          <w:bCs/>
          <w:sz w:val="22"/>
          <w:szCs w:val="22"/>
        </w:rPr>
        <w:t>Distância:</w:t>
      </w:r>
      <w:r>
        <w:rPr>
          <w:bCs/>
          <w:sz w:val="22"/>
          <w:szCs w:val="22"/>
        </w:rPr>
        <w:t xml:space="preserve"> tendo como ponto inicial os limites do 1° Distrito - Bom Jardim</w:t>
      </w:r>
    </w:p>
    <w:p w:rsidR="00102A8A" w:rsidRDefault="00102A8A" w:rsidP="00102A8A">
      <w:pPr>
        <w:tabs>
          <w:tab w:val="left" w:pos="540"/>
        </w:tabs>
        <w:rPr>
          <w:sz w:val="22"/>
          <w:szCs w:val="22"/>
        </w:rPr>
      </w:pPr>
    </w:p>
    <w:p w:rsidR="00102A8A" w:rsidRDefault="00102A8A" w:rsidP="00102A8A">
      <w:pPr>
        <w:jc w:val="both"/>
        <w:rPr>
          <w:b/>
          <w:sz w:val="22"/>
          <w:szCs w:val="22"/>
          <w:u w:val="single"/>
        </w:rPr>
      </w:pPr>
      <w:r>
        <w:rPr>
          <w:b/>
          <w:sz w:val="22"/>
          <w:szCs w:val="22"/>
          <w:u w:val="single"/>
        </w:rPr>
        <w:t>3 - Creche Municipal Maria José Calvão Lobosco</w:t>
      </w:r>
    </w:p>
    <w:p w:rsidR="00102A8A" w:rsidRDefault="00102A8A" w:rsidP="00102A8A">
      <w:pPr>
        <w:jc w:val="both"/>
        <w:rPr>
          <w:sz w:val="22"/>
          <w:szCs w:val="22"/>
        </w:rPr>
      </w:pPr>
      <w:r>
        <w:rPr>
          <w:b/>
          <w:sz w:val="22"/>
          <w:szCs w:val="22"/>
        </w:rPr>
        <w:t xml:space="preserve">Endereço: </w:t>
      </w:r>
      <w:r>
        <w:rPr>
          <w:sz w:val="22"/>
          <w:szCs w:val="22"/>
        </w:rPr>
        <w:t>Rua Benedicto Figueira de Barros, s/n - Jardim Boa Esperança – Bom Jardim/RJ</w:t>
      </w:r>
    </w:p>
    <w:p w:rsidR="00102A8A" w:rsidRDefault="00102A8A" w:rsidP="00102A8A">
      <w:pPr>
        <w:jc w:val="both"/>
        <w:rPr>
          <w:b/>
          <w:sz w:val="22"/>
          <w:szCs w:val="22"/>
        </w:rPr>
      </w:pPr>
      <w:r>
        <w:rPr>
          <w:b/>
          <w:sz w:val="22"/>
          <w:szCs w:val="22"/>
        </w:rPr>
        <w:t xml:space="preserve">Horário de funcionamento: </w:t>
      </w:r>
      <w:r>
        <w:rPr>
          <w:sz w:val="22"/>
          <w:szCs w:val="22"/>
        </w:rPr>
        <w:t>07h às 17h</w:t>
      </w:r>
    </w:p>
    <w:p w:rsidR="00102A8A" w:rsidRDefault="00102A8A" w:rsidP="00102A8A">
      <w:pPr>
        <w:jc w:val="both"/>
        <w:rPr>
          <w:sz w:val="22"/>
          <w:szCs w:val="22"/>
        </w:rPr>
      </w:pPr>
      <w:r>
        <w:rPr>
          <w:b/>
          <w:sz w:val="22"/>
          <w:szCs w:val="22"/>
        </w:rPr>
        <w:t xml:space="preserve">Gestores: </w:t>
      </w:r>
      <w:r>
        <w:rPr>
          <w:sz w:val="22"/>
          <w:szCs w:val="22"/>
        </w:rPr>
        <w:t xml:space="preserve">Jaqueline Lach Wermelinger e Lucimar Teixeira Pinho Cruz </w:t>
      </w:r>
    </w:p>
    <w:p w:rsidR="00102A8A" w:rsidRDefault="00102A8A" w:rsidP="00102A8A">
      <w:pPr>
        <w:jc w:val="both"/>
        <w:rPr>
          <w:sz w:val="22"/>
          <w:szCs w:val="22"/>
        </w:rPr>
      </w:pPr>
      <w:r>
        <w:rPr>
          <w:b/>
          <w:sz w:val="22"/>
          <w:szCs w:val="22"/>
        </w:rPr>
        <w:t>Telefone:</w:t>
      </w:r>
      <w:r>
        <w:rPr>
          <w:sz w:val="22"/>
          <w:szCs w:val="22"/>
        </w:rPr>
        <w:t xml:space="preserve"> (22) 2566-2995</w:t>
      </w:r>
    </w:p>
    <w:p w:rsidR="00102A8A" w:rsidRDefault="00102A8A" w:rsidP="00102A8A">
      <w:pPr>
        <w:jc w:val="both"/>
        <w:rPr>
          <w:sz w:val="22"/>
          <w:szCs w:val="22"/>
        </w:rPr>
      </w:pPr>
      <w:r>
        <w:rPr>
          <w:b/>
          <w:sz w:val="22"/>
          <w:szCs w:val="22"/>
        </w:rPr>
        <w:t>E-mail:</w:t>
      </w:r>
      <w:r>
        <w:rPr>
          <w:sz w:val="22"/>
          <w:szCs w:val="22"/>
        </w:rPr>
        <w:t xml:space="preserve"> </w:t>
      </w:r>
      <w:hyperlink r:id="rId15" w:history="1">
        <w:r>
          <w:rPr>
            <w:rStyle w:val="Hyperlink"/>
            <w:sz w:val="22"/>
            <w:szCs w:val="22"/>
          </w:rPr>
          <w:t>lucinhapinho@yahoo.com.br</w:t>
        </w:r>
      </w:hyperlink>
    </w:p>
    <w:p w:rsidR="00102A8A" w:rsidRDefault="00102A8A" w:rsidP="00102A8A">
      <w:pPr>
        <w:rPr>
          <w:b/>
          <w:bCs/>
          <w:sz w:val="22"/>
          <w:szCs w:val="22"/>
        </w:rPr>
      </w:pPr>
      <w:r>
        <w:rPr>
          <w:b/>
          <w:bCs/>
          <w:sz w:val="22"/>
          <w:szCs w:val="22"/>
        </w:rPr>
        <w:t xml:space="preserve">Distância: </w:t>
      </w:r>
      <w:r>
        <w:rPr>
          <w:bCs/>
          <w:sz w:val="22"/>
          <w:szCs w:val="22"/>
        </w:rPr>
        <w:t>tendo como ponto inicial os limites do 1° Distrito - Bom Jardim.</w:t>
      </w:r>
    </w:p>
    <w:p w:rsidR="00102A8A" w:rsidRDefault="00102A8A" w:rsidP="00102A8A">
      <w:pPr>
        <w:tabs>
          <w:tab w:val="left" w:pos="540"/>
        </w:tabs>
        <w:rPr>
          <w:sz w:val="22"/>
          <w:szCs w:val="22"/>
          <w:u w:val="single"/>
        </w:rPr>
      </w:pPr>
    </w:p>
    <w:p w:rsidR="00102A8A" w:rsidRDefault="00102A8A" w:rsidP="00102A8A">
      <w:pPr>
        <w:jc w:val="both"/>
        <w:rPr>
          <w:b/>
          <w:sz w:val="22"/>
          <w:szCs w:val="22"/>
          <w:u w:val="single"/>
        </w:rPr>
      </w:pPr>
      <w:r>
        <w:rPr>
          <w:b/>
          <w:sz w:val="22"/>
          <w:szCs w:val="22"/>
          <w:u w:val="single"/>
        </w:rPr>
        <w:t>4 - Escola Municipal Armando Jorge Pereira de Lemos</w:t>
      </w:r>
    </w:p>
    <w:p w:rsidR="00102A8A" w:rsidRDefault="00102A8A" w:rsidP="00102A8A">
      <w:pPr>
        <w:jc w:val="both"/>
        <w:rPr>
          <w:sz w:val="22"/>
          <w:szCs w:val="22"/>
        </w:rPr>
      </w:pPr>
      <w:r>
        <w:rPr>
          <w:b/>
          <w:sz w:val="22"/>
          <w:szCs w:val="22"/>
        </w:rPr>
        <w:t xml:space="preserve">Endereço: </w:t>
      </w:r>
      <w:r>
        <w:rPr>
          <w:sz w:val="22"/>
          <w:szCs w:val="22"/>
        </w:rPr>
        <w:t>Rua Professor Romildo Cariello s/n – Bem-te-vi Amarelo– Bom Jardim/RJ</w:t>
      </w:r>
    </w:p>
    <w:p w:rsidR="00102A8A" w:rsidRDefault="00102A8A" w:rsidP="00102A8A">
      <w:pPr>
        <w:rPr>
          <w:sz w:val="22"/>
          <w:szCs w:val="22"/>
        </w:rPr>
      </w:pPr>
      <w:r>
        <w:rPr>
          <w:b/>
          <w:sz w:val="22"/>
          <w:szCs w:val="22"/>
        </w:rPr>
        <w:t xml:space="preserve">Horário de funcionamento: </w:t>
      </w:r>
      <w:r>
        <w:rPr>
          <w:sz w:val="22"/>
          <w:szCs w:val="22"/>
        </w:rPr>
        <w:t>07h30min às 11h30min e 13h às 17h</w:t>
      </w:r>
    </w:p>
    <w:p w:rsidR="00102A8A" w:rsidRDefault="00102A8A" w:rsidP="00102A8A">
      <w:pPr>
        <w:jc w:val="both"/>
        <w:rPr>
          <w:sz w:val="22"/>
          <w:szCs w:val="22"/>
        </w:rPr>
      </w:pPr>
      <w:r>
        <w:rPr>
          <w:b/>
          <w:sz w:val="22"/>
          <w:szCs w:val="22"/>
        </w:rPr>
        <w:t>Gestores:</w:t>
      </w:r>
      <w:r>
        <w:rPr>
          <w:sz w:val="22"/>
          <w:szCs w:val="22"/>
        </w:rPr>
        <w:t xml:space="preserve"> Patrícia Andrade Braga Santos e Elisângela Santana Guimarães Costa</w:t>
      </w:r>
    </w:p>
    <w:p w:rsidR="00102A8A" w:rsidRDefault="00102A8A" w:rsidP="00102A8A">
      <w:pPr>
        <w:jc w:val="both"/>
        <w:rPr>
          <w:sz w:val="22"/>
          <w:szCs w:val="22"/>
        </w:rPr>
      </w:pPr>
      <w:r>
        <w:rPr>
          <w:b/>
          <w:sz w:val="22"/>
          <w:szCs w:val="22"/>
        </w:rPr>
        <w:t>Telefone:</w:t>
      </w:r>
      <w:r>
        <w:rPr>
          <w:sz w:val="22"/>
          <w:szCs w:val="22"/>
        </w:rPr>
        <w:t xml:space="preserve"> (22) 2566-2992</w:t>
      </w:r>
      <w:r>
        <w:rPr>
          <w:b/>
          <w:sz w:val="22"/>
          <w:szCs w:val="22"/>
        </w:rPr>
        <w:t xml:space="preserve">  /  </w:t>
      </w:r>
      <w:r>
        <w:rPr>
          <w:sz w:val="22"/>
          <w:szCs w:val="22"/>
        </w:rPr>
        <w:t>(22)</w:t>
      </w:r>
      <w:r>
        <w:rPr>
          <w:b/>
          <w:sz w:val="22"/>
          <w:szCs w:val="22"/>
        </w:rPr>
        <w:t xml:space="preserve"> </w:t>
      </w:r>
      <w:r>
        <w:rPr>
          <w:sz w:val="22"/>
          <w:szCs w:val="22"/>
        </w:rPr>
        <w:t>2566-2896</w:t>
      </w:r>
    </w:p>
    <w:p w:rsidR="00102A8A" w:rsidRDefault="00102A8A" w:rsidP="00102A8A">
      <w:pPr>
        <w:jc w:val="both"/>
        <w:rPr>
          <w:sz w:val="22"/>
          <w:szCs w:val="22"/>
        </w:rPr>
      </w:pPr>
      <w:r>
        <w:rPr>
          <w:b/>
          <w:sz w:val="22"/>
          <w:szCs w:val="22"/>
        </w:rPr>
        <w:t>E-mail:</w:t>
      </w:r>
      <w:r>
        <w:rPr>
          <w:sz w:val="22"/>
          <w:szCs w:val="22"/>
        </w:rPr>
        <w:t xml:space="preserve"> </w:t>
      </w:r>
      <w:hyperlink r:id="rId16" w:history="1">
        <w:r>
          <w:rPr>
            <w:rStyle w:val="Hyperlink"/>
            <w:sz w:val="22"/>
            <w:szCs w:val="22"/>
          </w:rPr>
          <w:t>emarmandolemos@gmail.com</w:t>
        </w:r>
      </w:hyperlink>
    </w:p>
    <w:p w:rsidR="00102A8A" w:rsidRDefault="00102A8A" w:rsidP="00102A8A">
      <w:pPr>
        <w:rPr>
          <w:bCs/>
          <w:sz w:val="22"/>
          <w:szCs w:val="22"/>
        </w:rPr>
      </w:pPr>
      <w:r>
        <w:rPr>
          <w:b/>
          <w:bCs/>
          <w:sz w:val="22"/>
          <w:szCs w:val="22"/>
        </w:rPr>
        <w:t>DISTÂNCIA:</w:t>
      </w:r>
      <w:r>
        <w:rPr>
          <w:bCs/>
          <w:sz w:val="22"/>
          <w:szCs w:val="22"/>
        </w:rPr>
        <w:t xml:space="preserve"> tendo como ponto inicial os limites do 1° Distrito - Bom Jardim</w:t>
      </w:r>
    </w:p>
    <w:p w:rsidR="00102A8A" w:rsidRDefault="00102A8A" w:rsidP="00102A8A">
      <w:pPr>
        <w:rPr>
          <w:b/>
          <w:bCs/>
          <w:sz w:val="22"/>
          <w:szCs w:val="22"/>
          <w:u w:val="single"/>
        </w:rPr>
      </w:pPr>
    </w:p>
    <w:p w:rsidR="00102A8A" w:rsidRDefault="00102A8A" w:rsidP="00102A8A">
      <w:pPr>
        <w:tabs>
          <w:tab w:val="left" w:pos="540"/>
        </w:tabs>
        <w:rPr>
          <w:b/>
          <w:sz w:val="22"/>
          <w:szCs w:val="22"/>
          <w:u w:val="single"/>
        </w:rPr>
      </w:pPr>
      <w:r>
        <w:rPr>
          <w:b/>
          <w:sz w:val="22"/>
          <w:szCs w:val="22"/>
          <w:u w:val="single"/>
        </w:rPr>
        <w:t>5 - Escola Municipal Prof.ª Iracy Monnerat de Lemos</w:t>
      </w:r>
    </w:p>
    <w:p w:rsidR="00102A8A" w:rsidRDefault="00102A8A" w:rsidP="00102A8A">
      <w:pPr>
        <w:rPr>
          <w:sz w:val="22"/>
          <w:szCs w:val="22"/>
        </w:rPr>
      </w:pPr>
      <w:r>
        <w:rPr>
          <w:b/>
          <w:sz w:val="22"/>
          <w:szCs w:val="22"/>
        </w:rPr>
        <w:t>Endereço:</w:t>
      </w:r>
      <w:r>
        <w:rPr>
          <w:sz w:val="22"/>
          <w:szCs w:val="22"/>
        </w:rPr>
        <w:t xml:space="preserve"> Av. Walter Vendas Rodrigues, nº 214, Campo Belo</w:t>
      </w:r>
    </w:p>
    <w:p w:rsidR="00102A8A" w:rsidRDefault="00102A8A" w:rsidP="00102A8A">
      <w:pPr>
        <w:rPr>
          <w:sz w:val="22"/>
          <w:szCs w:val="22"/>
        </w:rPr>
      </w:pPr>
      <w:r>
        <w:rPr>
          <w:b/>
          <w:sz w:val="22"/>
          <w:szCs w:val="22"/>
        </w:rPr>
        <w:t xml:space="preserve">Horário de funcionamento: </w:t>
      </w:r>
      <w:r>
        <w:rPr>
          <w:sz w:val="22"/>
          <w:szCs w:val="22"/>
        </w:rPr>
        <w:t>07h30min às 11h30min - 13h às 17h – 18h às 21h</w:t>
      </w:r>
    </w:p>
    <w:p w:rsidR="00102A8A" w:rsidRDefault="00102A8A" w:rsidP="00102A8A">
      <w:pPr>
        <w:rPr>
          <w:b/>
          <w:sz w:val="22"/>
          <w:szCs w:val="22"/>
        </w:rPr>
      </w:pPr>
      <w:r>
        <w:rPr>
          <w:b/>
          <w:sz w:val="22"/>
          <w:szCs w:val="22"/>
        </w:rPr>
        <w:t>Gestores:</w:t>
      </w:r>
      <w:r>
        <w:rPr>
          <w:sz w:val="22"/>
          <w:szCs w:val="22"/>
        </w:rPr>
        <w:t xml:space="preserve"> Jefferson da Silva França e Thamiris Cecília da Silva Martinez</w:t>
      </w:r>
    </w:p>
    <w:p w:rsidR="00102A8A" w:rsidRDefault="00102A8A" w:rsidP="00102A8A">
      <w:pPr>
        <w:rPr>
          <w:sz w:val="22"/>
          <w:szCs w:val="22"/>
        </w:rPr>
      </w:pPr>
      <w:r>
        <w:rPr>
          <w:b/>
          <w:sz w:val="22"/>
          <w:szCs w:val="22"/>
        </w:rPr>
        <w:t>Telefone:</w:t>
      </w:r>
      <w:r>
        <w:rPr>
          <w:sz w:val="22"/>
          <w:szCs w:val="22"/>
        </w:rPr>
        <w:t xml:space="preserve"> (22) 2566-6786</w:t>
      </w:r>
    </w:p>
    <w:p w:rsidR="00102A8A" w:rsidRDefault="00102A8A" w:rsidP="00102A8A">
      <w:pPr>
        <w:rPr>
          <w:sz w:val="22"/>
          <w:szCs w:val="22"/>
        </w:rPr>
      </w:pPr>
      <w:r>
        <w:rPr>
          <w:b/>
          <w:sz w:val="22"/>
          <w:szCs w:val="22"/>
        </w:rPr>
        <w:t>E-mail:</w:t>
      </w:r>
      <w:r>
        <w:rPr>
          <w:sz w:val="22"/>
          <w:szCs w:val="22"/>
        </w:rPr>
        <w:t xml:space="preserve"> </w:t>
      </w:r>
      <w:hyperlink r:id="rId17" w:history="1">
        <w:r>
          <w:rPr>
            <w:rStyle w:val="Hyperlink"/>
            <w:sz w:val="22"/>
            <w:szCs w:val="22"/>
          </w:rPr>
          <w:t>escolairay20@gmail.com</w:t>
        </w:r>
      </w:hyperlink>
    </w:p>
    <w:p w:rsidR="00102A8A" w:rsidRDefault="00102A8A" w:rsidP="00102A8A">
      <w:pPr>
        <w:rPr>
          <w:bCs/>
          <w:sz w:val="22"/>
          <w:szCs w:val="22"/>
        </w:rPr>
      </w:pPr>
      <w:r>
        <w:rPr>
          <w:b/>
          <w:bCs/>
          <w:sz w:val="22"/>
          <w:szCs w:val="22"/>
        </w:rPr>
        <w:t>Distância:</w:t>
      </w:r>
      <w:r>
        <w:rPr>
          <w:bCs/>
          <w:sz w:val="22"/>
          <w:szCs w:val="22"/>
        </w:rPr>
        <w:t xml:space="preserve"> tendo como ponto inicial os limites do 1° Distrito - Bom Jardim</w:t>
      </w:r>
    </w:p>
    <w:p w:rsidR="00102A8A" w:rsidRDefault="00102A8A" w:rsidP="00102A8A">
      <w:pPr>
        <w:tabs>
          <w:tab w:val="left" w:pos="540"/>
        </w:tabs>
        <w:rPr>
          <w:sz w:val="22"/>
          <w:szCs w:val="22"/>
          <w:u w:val="single"/>
        </w:rPr>
      </w:pPr>
    </w:p>
    <w:p w:rsidR="00102A8A" w:rsidRDefault="00102A8A" w:rsidP="00102A8A">
      <w:pPr>
        <w:rPr>
          <w:b/>
          <w:sz w:val="22"/>
          <w:szCs w:val="22"/>
          <w:u w:val="single"/>
        </w:rPr>
      </w:pPr>
      <w:r w:rsidRPr="00AF591C">
        <w:rPr>
          <w:b/>
          <w:sz w:val="22"/>
          <w:szCs w:val="22"/>
          <w:u w:val="single"/>
        </w:rPr>
        <w:t>6 -</w:t>
      </w:r>
      <w:r>
        <w:rPr>
          <w:sz w:val="22"/>
          <w:szCs w:val="22"/>
          <w:u w:val="single"/>
        </w:rPr>
        <w:t xml:space="preserve"> </w:t>
      </w:r>
      <w:r>
        <w:rPr>
          <w:b/>
          <w:sz w:val="22"/>
          <w:szCs w:val="22"/>
          <w:u w:val="single"/>
        </w:rPr>
        <w:t>Escola Municipal Professor Clirton Rêgo Cabral</w:t>
      </w:r>
    </w:p>
    <w:p w:rsidR="00102A8A" w:rsidRDefault="00102A8A" w:rsidP="00102A8A">
      <w:pPr>
        <w:rPr>
          <w:sz w:val="22"/>
          <w:szCs w:val="22"/>
        </w:rPr>
      </w:pPr>
      <w:r>
        <w:rPr>
          <w:b/>
          <w:sz w:val="22"/>
          <w:szCs w:val="22"/>
        </w:rPr>
        <w:t>Endereço:</w:t>
      </w:r>
      <w:r>
        <w:rPr>
          <w:sz w:val="22"/>
          <w:szCs w:val="22"/>
        </w:rPr>
        <w:t xml:space="preserve"> Rua Walter Vendas Rodrigues, nº 214, Campo Belo </w:t>
      </w:r>
    </w:p>
    <w:p w:rsidR="00102A8A" w:rsidRDefault="00102A8A" w:rsidP="00102A8A">
      <w:pPr>
        <w:rPr>
          <w:sz w:val="22"/>
          <w:szCs w:val="22"/>
        </w:rPr>
      </w:pPr>
      <w:r>
        <w:rPr>
          <w:sz w:val="22"/>
          <w:szCs w:val="22"/>
        </w:rPr>
        <w:t>Bom Jardim/RJ</w:t>
      </w:r>
    </w:p>
    <w:p w:rsidR="00102A8A" w:rsidRDefault="00102A8A" w:rsidP="00102A8A">
      <w:pPr>
        <w:rPr>
          <w:sz w:val="22"/>
          <w:szCs w:val="22"/>
        </w:rPr>
      </w:pPr>
      <w:r>
        <w:rPr>
          <w:b/>
          <w:sz w:val="22"/>
          <w:szCs w:val="22"/>
        </w:rPr>
        <w:t>Horário de funcionamento:</w:t>
      </w:r>
      <w:r>
        <w:rPr>
          <w:sz w:val="22"/>
          <w:szCs w:val="22"/>
        </w:rPr>
        <w:t xml:space="preserve"> 07h às 12h 15min / 12h20min às 17h40min</w:t>
      </w:r>
    </w:p>
    <w:p w:rsidR="00102A8A" w:rsidRDefault="00102A8A" w:rsidP="00102A8A">
      <w:pPr>
        <w:rPr>
          <w:sz w:val="22"/>
          <w:szCs w:val="22"/>
        </w:rPr>
      </w:pPr>
      <w:r>
        <w:rPr>
          <w:b/>
          <w:sz w:val="22"/>
          <w:szCs w:val="22"/>
        </w:rPr>
        <w:t>Gestores:</w:t>
      </w:r>
      <w:r>
        <w:rPr>
          <w:sz w:val="22"/>
          <w:szCs w:val="22"/>
        </w:rPr>
        <w:t xml:space="preserve"> Rafaela Genézio da Silva Klein </w:t>
      </w:r>
    </w:p>
    <w:p w:rsidR="00102A8A" w:rsidRDefault="00102A8A" w:rsidP="00102A8A">
      <w:pPr>
        <w:rPr>
          <w:b/>
          <w:sz w:val="22"/>
          <w:szCs w:val="22"/>
        </w:rPr>
      </w:pPr>
      <w:r>
        <w:rPr>
          <w:b/>
          <w:sz w:val="22"/>
          <w:szCs w:val="22"/>
        </w:rPr>
        <w:t xml:space="preserve">Telefone: </w:t>
      </w:r>
      <w:r>
        <w:rPr>
          <w:sz w:val="22"/>
          <w:szCs w:val="22"/>
        </w:rPr>
        <w:t>(22)</w:t>
      </w:r>
      <w:r>
        <w:rPr>
          <w:b/>
          <w:sz w:val="22"/>
          <w:szCs w:val="22"/>
        </w:rPr>
        <w:t xml:space="preserve"> </w:t>
      </w:r>
      <w:r>
        <w:rPr>
          <w:sz w:val="22"/>
          <w:szCs w:val="22"/>
        </w:rPr>
        <w:t>2566-2881</w:t>
      </w:r>
    </w:p>
    <w:p w:rsidR="00102A8A" w:rsidRDefault="00102A8A" w:rsidP="00102A8A">
      <w:pPr>
        <w:rPr>
          <w:sz w:val="22"/>
          <w:szCs w:val="22"/>
        </w:rPr>
      </w:pPr>
      <w:r>
        <w:rPr>
          <w:b/>
          <w:sz w:val="22"/>
          <w:szCs w:val="22"/>
        </w:rPr>
        <w:t>E-mail:</w:t>
      </w:r>
      <w:r>
        <w:rPr>
          <w:sz w:val="22"/>
          <w:szCs w:val="22"/>
        </w:rPr>
        <w:t xml:space="preserve"> </w:t>
      </w:r>
      <w:hyperlink r:id="rId18" w:history="1">
        <w:r>
          <w:rPr>
            <w:rStyle w:val="Hyperlink"/>
            <w:sz w:val="22"/>
            <w:szCs w:val="22"/>
          </w:rPr>
          <w:t>professorclirton@gmail.com</w:t>
        </w:r>
      </w:hyperlink>
    </w:p>
    <w:p w:rsidR="00102A8A" w:rsidRDefault="00102A8A" w:rsidP="00102A8A">
      <w:pPr>
        <w:rPr>
          <w:bCs/>
          <w:sz w:val="22"/>
          <w:szCs w:val="22"/>
        </w:rPr>
      </w:pPr>
      <w:r>
        <w:rPr>
          <w:b/>
          <w:bCs/>
          <w:sz w:val="22"/>
          <w:szCs w:val="22"/>
        </w:rPr>
        <w:t>Distância:</w:t>
      </w:r>
      <w:r>
        <w:rPr>
          <w:bCs/>
          <w:sz w:val="22"/>
          <w:szCs w:val="22"/>
        </w:rPr>
        <w:t xml:space="preserve"> tendo como ponto inicial os limites do 1° Distrito - Bom Jardim</w:t>
      </w:r>
    </w:p>
    <w:p w:rsidR="00102A8A" w:rsidRDefault="00102A8A" w:rsidP="00102A8A">
      <w:pPr>
        <w:tabs>
          <w:tab w:val="left" w:pos="540"/>
        </w:tabs>
        <w:rPr>
          <w:sz w:val="22"/>
          <w:szCs w:val="22"/>
          <w:u w:val="single"/>
        </w:rPr>
      </w:pPr>
    </w:p>
    <w:p w:rsidR="00102A8A" w:rsidRDefault="00102A8A" w:rsidP="00102A8A">
      <w:pPr>
        <w:rPr>
          <w:b/>
          <w:sz w:val="22"/>
          <w:szCs w:val="22"/>
          <w:u w:val="single"/>
        </w:rPr>
      </w:pPr>
      <w:r w:rsidRPr="00AF591C">
        <w:rPr>
          <w:b/>
          <w:sz w:val="22"/>
          <w:szCs w:val="22"/>
          <w:u w:val="single"/>
        </w:rPr>
        <w:t>7 -</w:t>
      </w:r>
      <w:r>
        <w:rPr>
          <w:sz w:val="22"/>
          <w:szCs w:val="22"/>
          <w:u w:val="single"/>
        </w:rPr>
        <w:t xml:space="preserve"> </w:t>
      </w:r>
      <w:r>
        <w:rPr>
          <w:b/>
          <w:sz w:val="22"/>
          <w:szCs w:val="22"/>
          <w:u w:val="single"/>
        </w:rPr>
        <w:t>Escola Municipalizada Edmo Benedicto Corrêa</w:t>
      </w:r>
    </w:p>
    <w:p w:rsidR="00102A8A" w:rsidRDefault="00102A8A" w:rsidP="00102A8A">
      <w:pPr>
        <w:rPr>
          <w:sz w:val="22"/>
          <w:szCs w:val="22"/>
        </w:rPr>
      </w:pPr>
      <w:r>
        <w:rPr>
          <w:b/>
          <w:sz w:val="22"/>
          <w:szCs w:val="22"/>
        </w:rPr>
        <w:t>Endereço:</w:t>
      </w:r>
      <w:r>
        <w:rPr>
          <w:sz w:val="22"/>
          <w:szCs w:val="22"/>
        </w:rPr>
        <w:t xml:space="preserve"> Margem da RJ 116, km 106,5- Arraial de Santo Antônio – Bom Jardim/RJ</w:t>
      </w:r>
    </w:p>
    <w:p w:rsidR="00102A8A" w:rsidRDefault="00102A8A" w:rsidP="00102A8A">
      <w:pPr>
        <w:rPr>
          <w:b/>
          <w:sz w:val="22"/>
          <w:szCs w:val="22"/>
        </w:rPr>
      </w:pPr>
      <w:r>
        <w:rPr>
          <w:b/>
          <w:sz w:val="22"/>
          <w:szCs w:val="22"/>
        </w:rPr>
        <w:t xml:space="preserve">Horário de funcionamento: </w:t>
      </w:r>
      <w:r>
        <w:rPr>
          <w:sz w:val="22"/>
          <w:szCs w:val="22"/>
        </w:rPr>
        <w:t xml:space="preserve">07h30min às 11h30min     </w:t>
      </w:r>
    </w:p>
    <w:p w:rsidR="00102A8A" w:rsidRDefault="00102A8A" w:rsidP="00102A8A">
      <w:pPr>
        <w:rPr>
          <w:b/>
          <w:sz w:val="22"/>
          <w:szCs w:val="22"/>
        </w:rPr>
      </w:pPr>
      <w:r>
        <w:rPr>
          <w:b/>
          <w:sz w:val="22"/>
          <w:szCs w:val="22"/>
        </w:rPr>
        <w:t>Gestores:</w:t>
      </w:r>
      <w:r>
        <w:rPr>
          <w:sz w:val="22"/>
          <w:szCs w:val="22"/>
        </w:rPr>
        <w:t xml:space="preserve"> Tania Maria Jasmim Fernandes</w:t>
      </w:r>
    </w:p>
    <w:p w:rsidR="00102A8A" w:rsidRDefault="00102A8A" w:rsidP="00102A8A">
      <w:pPr>
        <w:rPr>
          <w:sz w:val="22"/>
          <w:szCs w:val="22"/>
        </w:rPr>
      </w:pPr>
      <w:r>
        <w:rPr>
          <w:b/>
          <w:sz w:val="22"/>
          <w:szCs w:val="22"/>
        </w:rPr>
        <w:t>Telefone:</w:t>
      </w:r>
      <w:r>
        <w:rPr>
          <w:sz w:val="22"/>
          <w:szCs w:val="22"/>
        </w:rPr>
        <w:t xml:space="preserve"> (22) 2566-2968</w:t>
      </w:r>
    </w:p>
    <w:p w:rsidR="00102A8A" w:rsidRDefault="00102A8A" w:rsidP="00102A8A">
      <w:pPr>
        <w:rPr>
          <w:sz w:val="22"/>
          <w:szCs w:val="22"/>
        </w:rPr>
      </w:pPr>
      <w:r>
        <w:rPr>
          <w:b/>
          <w:sz w:val="22"/>
          <w:szCs w:val="22"/>
        </w:rPr>
        <w:lastRenderedPageBreak/>
        <w:t>E-mail:</w:t>
      </w:r>
      <w:r>
        <w:rPr>
          <w:sz w:val="22"/>
          <w:szCs w:val="22"/>
        </w:rPr>
        <w:t xml:space="preserve"> </w:t>
      </w:r>
      <w:hyperlink r:id="rId19" w:history="1">
        <w:r>
          <w:rPr>
            <w:rStyle w:val="Hyperlink"/>
            <w:sz w:val="22"/>
            <w:szCs w:val="22"/>
          </w:rPr>
          <w:t>emzedmo@gmail.com</w:t>
        </w:r>
      </w:hyperlink>
    </w:p>
    <w:p w:rsidR="00102A8A" w:rsidRDefault="00102A8A" w:rsidP="00102A8A">
      <w:pPr>
        <w:rPr>
          <w:bCs/>
          <w:sz w:val="22"/>
          <w:szCs w:val="22"/>
        </w:rPr>
      </w:pPr>
      <w:r>
        <w:rPr>
          <w:b/>
          <w:bCs/>
          <w:sz w:val="22"/>
          <w:szCs w:val="22"/>
        </w:rPr>
        <w:t>Distância:</w:t>
      </w:r>
      <w:r>
        <w:rPr>
          <w:bCs/>
          <w:sz w:val="22"/>
          <w:szCs w:val="22"/>
        </w:rPr>
        <w:t xml:space="preserve"> tendo como ponto inicial os limites do 1° Distrito - Bom Jardim</w:t>
      </w:r>
    </w:p>
    <w:p w:rsidR="00102A8A" w:rsidRDefault="00102A8A" w:rsidP="00102A8A">
      <w:pPr>
        <w:rPr>
          <w:sz w:val="22"/>
          <w:szCs w:val="22"/>
        </w:rPr>
      </w:pPr>
    </w:p>
    <w:p w:rsidR="00102A8A" w:rsidRDefault="00102A8A" w:rsidP="00102A8A">
      <w:pPr>
        <w:rPr>
          <w:b/>
          <w:sz w:val="22"/>
          <w:szCs w:val="22"/>
          <w:u w:val="single"/>
        </w:rPr>
      </w:pPr>
      <w:r w:rsidRPr="00AF591C">
        <w:rPr>
          <w:b/>
          <w:sz w:val="22"/>
          <w:szCs w:val="22"/>
          <w:u w:val="single"/>
        </w:rPr>
        <w:t>8 -</w:t>
      </w:r>
      <w:r>
        <w:rPr>
          <w:sz w:val="22"/>
          <w:szCs w:val="22"/>
          <w:u w:val="single"/>
        </w:rPr>
        <w:t xml:space="preserve"> </w:t>
      </w:r>
      <w:r>
        <w:rPr>
          <w:b/>
          <w:sz w:val="22"/>
          <w:szCs w:val="22"/>
          <w:u w:val="single"/>
        </w:rPr>
        <w:t>Escola Municipalizada Joana Cantanheda  Monnerat</w:t>
      </w:r>
    </w:p>
    <w:p w:rsidR="00102A8A" w:rsidRDefault="00102A8A" w:rsidP="00102A8A">
      <w:pPr>
        <w:rPr>
          <w:b/>
          <w:sz w:val="22"/>
          <w:szCs w:val="22"/>
        </w:rPr>
      </w:pPr>
      <w:r>
        <w:rPr>
          <w:b/>
          <w:sz w:val="22"/>
          <w:szCs w:val="22"/>
        </w:rPr>
        <w:t>Endereço:</w:t>
      </w:r>
      <w:r>
        <w:rPr>
          <w:sz w:val="22"/>
          <w:szCs w:val="22"/>
        </w:rPr>
        <w:t xml:space="preserve"> Ponte Berçot – Bom Jardim/RJ</w:t>
      </w:r>
    </w:p>
    <w:p w:rsidR="00102A8A" w:rsidRDefault="00102A8A" w:rsidP="00102A8A">
      <w:pPr>
        <w:rPr>
          <w:b/>
          <w:sz w:val="22"/>
          <w:szCs w:val="22"/>
        </w:rPr>
      </w:pPr>
      <w:r>
        <w:rPr>
          <w:b/>
          <w:sz w:val="22"/>
          <w:szCs w:val="22"/>
        </w:rPr>
        <w:t>Horário de funcionamento:</w:t>
      </w:r>
      <w:r>
        <w:rPr>
          <w:sz w:val="22"/>
          <w:szCs w:val="22"/>
        </w:rPr>
        <w:t xml:space="preserve"> 07h30min às 11h30min</w:t>
      </w:r>
    </w:p>
    <w:p w:rsidR="00102A8A" w:rsidRDefault="00102A8A" w:rsidP="00102A8A">
      <w:pPr>
        <w:rPr>
          <w:sz w:val="22"/>
          <w:szCs w:val="22"/>
        </w:rPr>
      </w:pPr>
      <w:r>
        <w:rPr>
          <w:b/>
          <w:sz w:val="22"/>
          <w:szCs w:val="22"/>
        </w:rPr>
        <w:t>Gestor:</w:t>
      </w:r>
      <w:r>
        <w:rPr>
          <w:sz w:val="22"/>
          <w:szCs w:val="22"/>
        </w:rPr>
        <w:t xml:space="preserve"> Roberta Gomes Bastos</w:t>
      </w:r>
    </w:p>
    <w:p w:rsidR="00102A8A" w:rsidRDefault="00102A8A" w:rsidP="00102A8A">
      <w:pPr>
        <w:rPr>
          <w:b/>
          <w:sz w:val="22"/>
          <w:szCs w:val="22"/>
        </w:rPr>
      </w:pPr>
      <w:r>
        <w:rPr>
          <w:b/>
          <w:sz w:val="22"/>
          <w:szCs w:val="22"/>
        </w:rPr>
        <w:t xml:space="preserve">Telefone: </w:t>
      </w:r>
      <w:r>
        <w:rPr>
          <w:sz w:val="22"/>
          <w:szCs w:val="22"/>
        </w:rPr>
        <w:t>(22) 2566 6223</w:t>
      </w:r>
    </w:p>
    <w:p w:rsidR="00102A8A" w:rsidRDefault="00102A8A" w:rsidP="00102A8A">
      <w:pPr>
        <w:rPr>
          <w:sz w:val="22"/>
          <w:szCs w:val="22"/>
        </w:rPr>
      </w:pPr>
      <w:r>
        <w:rPr>
          <w:b/>
          <w:sz w:val="22"/>
          <w:szCs w:val="22"/>
        </w:rPr>
        <w:t>E-mail:</w:t>
      </w:r>
      <w:r>
        <w:rPr>
          <w:sz w:val="22"/>
          <w:szCs w:val="22"/>
        </w:rPr>
        <w:t xml:space="preserve"> </w:t>
      </w:r>
      <w:hyperlink r:id="rId20" w:history="1">
        <w:r>
          <w:rPr>
            <w:rStyle w:val="Hyperlink"/>
            <w:sz w:val="22"/>
            <w:szCs w:val="22"/>
          </w:rPr>
          <w:t>jcmonnerat2018@gmail.com</w:t>
        </w:r>
      </w:hyperlink>
      <w:r>
        <w:rPr>
          <w:sz w:val="22"/>
          <w:szCs w:val="22"/>
        </w:rPr>
        <w:t xml:space="preserve"> </w:t>
      </w:r>
    </w:p>
    <w:p w:rsidR="00102A8A" w:rsidRDefault="00102A8A" w:rsidP="00102A8A">
      <w:pPr>
        <w:rPr>
          <w:bCs/>
          <w:sz w:val="22"/>
          <w:szCs w:val="22"/>
        </w:rPr>
      </w:pPr>
      <w:r>
        <w:rPr>
          <w:b/>
          <w:bCs/>
          <w:sz w:val="22"/>
          <w:szCs w:val="22"/>
        </w:rPr>
        <w:t>Distância:</w:t>
      </w:r>
      <w:r>
        <w:rPr>
          <w:bCs/>
          <w:sz w:val="22"/>
          <w:szCs w:val="22"/>
        </w:rPr>
        <w:t xml:space="preserve"> tendo como ponto inicial os limites do 1° Distrito - Bom Jardim</w:t>
      </w:r>
    </w:p>
    <w:p w:rsidR="00102A8A" w:rsidRDefault="00102A8A" w:rsidP="00102A8A">
      <w:pPr>
        <w:tabs>
          <w:tab w:val="left" w:pos="540"/>
        </w:tabs>
        <w:rPr>
          <w:b/>
          <w:bCs/>
          <w:sz w:val="22"/>
          <w:szCs w:val="22"/>
        </w:rPr>
      </w:pPr>
    </w:p>
    <w:p w:rsidR="00102A8A" w:rsidRDefault="00102A8A" w:rsidP="00102A8A">
      <w:pPr>
        <w:tabs>
          <w:tab w:val="left" w:pos="540"/>
        </w:tabs>
        <w:jc w:val="center"/>
        <w:rPr>
          <w:b/>
          <w:bCs/>
          <w:sz w:val="22"/>
          <w:szCs w:val="22"/>
        </w:rPr>
      </w:pPr>
      <w:r>
        <w:rPr>
          <w:b/>
          <w:bCs/>
          <w:sz w:val="22"/>
          <w:szCs w:val="22"/>
        </w:rPr>
        <w:t>2° DISTRITO</w:t>
      </w:r>
    </w:p>
    <w:p w:rsidR="00102A8A" w:rsidRDefault="00102A8A" w:rsidP="00102A8A">
      <w:pPr>
        <w:tabs>
          <w:tab w:val="left" w:pos="540"/>
        </w:tabs>
        <w:jc w:val="center"/>
        <w:rPr>
          <w:b/>
          <w:bCs/>
          <w:sz w:val="22"/>
          <w:szCs w:val="22"/>
        </w:rPr>
      </w:pPr>
    </w:p>
    <w:p w:rsidR="00102A8A" w:rsidRDefault="00102A8A" w:rsidP="00102A8A">
      <w:pPr>
        <w:jc w:val="both"/>
        <w:rPr>
          <w:b/>
          <w:sz w:val="22"/>
          <w:szCs w:val="22"/>
          <w:u w:val="single"/>
        </w:rPr>
      </w:pPr>
      <w:r>
        <w:rPr>
          <w:b/>
          <w:sz w:val="22"/>
          <w:szCs w:val="22"/>
          <w:u w:val="single"/>
        </w:rPr>
        <w:t>9 - Escola Municipal Antônio Gomes de Azevedo</w:t>
      </w:r>
    </w:p>
    <w:p w:rsidR="00102A8A" w:rsidRDefault="00102A8A" w:rsidP="00102A8A">
      <w:pPr>
        <w:jc w:val="both"/>
        <w:rPr>
          <w:b/>
          <w:sz w:val="22"/>
          <w:szCs w:val="22"/>
        </w:rPr>
      </w:pPr>
      <w:r>
        <w:rPr>
          <w:b/>
          <w:sz w:val="22"/>
          <w:szCs w:val="22"/>
        </w:rPr>
        <w:t xml:space="preserve">Endereço: </w:t>
      </w:r>
      <w:r>
        <w:rPr>
          <w:sz w:val="22"/>
          <w:szCs w:val="22"/>
        </w:rPr>
        <w:t>Bairro de Fátima - São José do Ribeirão – Bom Jardim/RJ</w:t>
      </w:r>
    </w:p>
    <w:p w:rsidR="00102A8A" w:rsidRDefault="00102A8A" w:rsidP="00102A8A">
      <w:pPr>
        <w:jc w:val="both"/>
        <w:rPr>
          <w:sz w:val="22"/>
          <w:szCs w:val="22"/>
        </w:rPr>
      </w:pPr>
      <w:r>
        <w:rPr>
          <w:b/>
          <w:sz w:val="22"/>
          <w:szCs w:val="22"/>
        </w:rPr>
        <w:t xml:space="preserve">Horário de funcionamento: </w:t>
      </w:r>
      <w:r>
        <w:rPr>
          <w:sz w:val="22"/>
          <w:szCs w:val="22"/>
        </w:rPr>
        <w:t>07h20min às 11h20min  / 12h15min às 16h15min</w:t>
      </w:r>
    </w:p>
    <w:p w:rsidR="00102A8A" w:rsidRDefault="00102A8A" w:rsidP="00102A8A">
      <w:pPr>
        <w:jc w:val="both"/>
        <w:rPr>
          <w:sz w:val="22"/>
          <w:szCs w:val="22"/>
        </w:rPr>
      </w:pPr>
      <w:r>
        <w:rPr>
          <w:b/>
          <w:sz w:val="22"/>
          <w:szCs w:val="22"/>
        </w:rPr>
        <w:t>Gestor:</w:t>
      </w:r>
      <w:r>
        <w:rPr>
          <w:sz w:val="22"/>
          <w:szCs w:val="22"/>
        </w:rPr>
        <w:t xml:space="preserve"> Monique Martins de Souza André e Michele Bonifácio Santos Rodrigues Exposto</w:t>
      </w:r>
    </w:p>
    <w:p w:rsidR="00102A8A" w:rsidRDefault="00102A8A" w:rsidP="00102A8A">
      <w:pPr>
        <w:jc w:val="both"/>
        <w:rPr>
          <w:sz w:val="22"/>
          <w:szCs w:val="22"/>
        </w:rPr>
      </w:pPr>
      <w:r>
        <w:rPr>
          <w:b/>
          <w:sz w:val="22"/>
          <w:szCs w:val="22"/>
        </w:rPr>
        <w:t xml:space="preserve">Telefone: </w:t>
      </w:r>
      <w:r>
        <w:rPr>
          <w:sz w:val="22"/>
          <w:szCs w:val="22"/>
        </w:rPr>
        <w:t>(22)</w:t>
      </w:r>
      <w:r>
        <w:rPr>
          <w:b/>
          <w:sz w:val="22"/>
          <w:szCs w:val="22"/>
        </w:rPr>
        <w:t xml:space="preserve"> </w:t>
      </w:r>
      <w:r>
        <w:rPr>
          <w:sz w:val="22"/>
          <w:szCs w:val="22"/>
        </w:rPr>
        <w:t>2566-5736</w:t>
      </w:r>
    </w:p>
    <w:p w:rsidR="00102A8A" w:rsidRDefault="00102A8A" w:rsidP="00102A8A">
      <w:pPr>
        <w:jc w:val="both"/>
        <w:rPr>
          <w:sz w:val="22"/>
          <w:szCs w:val="22"/>
        </w:rPr>
      </w:pPr>
      <w:r>
        <w:rPr>
          <w:b/>
          <w:sz w:val="22"/>
          <w:szCs w:val="22"/>
        </w:rPr>
        <w:t>E-mail:</w:t>
      </w:r>
      <w:r>
        <w:rPr>
          <w:sz w:val="22"/>
          <w:szCs w:val="22"/>
        </w:rPr>
        <w:t xml:space="preserve"> </w:t>
      </w:r>
      <w:hyperlink r:id="rId21" w:history="1">
        <w:r>
          <w:rPr>
            <w:rStyle w:val="Hyperlink"/>
            <w:sz w:val="22"/>
            <w:szCs w:val="22"/>
          </w:rPr>
          <w:t>emaga2017@outlook.com</w:t>
        </w:r>
      </w:hyperlink>
      <w:r>
        <w:rPr>
          <w:sz w:val="22"/>
          <w:szCs w:val="22"/>
        </w:rPr>
        <w:t xml:space="preserve"> </w:t>
      </w:r>
    </w:p>
    <w:p w:rsidR="00102A8A" w:rsidRDefault="00102A8A" w:rsidP="00102A8A">
      <w:pPr>
        <w:rPr>
          <w:bCs/>
          <w:sz w:val="22"/>
          <w:szCs w:val="22"/>
        </w:rPr>
      </w:pPr>
      <w:r>
        <w:rPr>
          <w:b/>
          <w:bCs/>
          <w:sz w:val="22"/>
          <w:szCs w:val="22"/>
        </w:rPr>
        <w:t>Distância:</w:t>
      </w:r>
      <w:r>
        <w:rPr>
          <w:bCs/>
          <w:sz w:val="22"/>
          <w:szCs w:val="22"/>
        </w:rPr>
        <w:t xml:space="preserve"> tendo como ponto inicial os limites do 2° Distrito – São José do Ribeirão</w:t>
      </w:r>
    </w:p>
    <w:p w:rsidR="00102A8A" w:rsidRDefault="00102A8A" w:rsidP="00102A8A">
      <w:pPr>
        <w:tabs>
          <w:tab w:val="left" w:pos="540"/>
        </w:tabs>
        <w:rPr>
          <w:b/>
          <w:bCs/>
          <w:sz w:val="22"/>
          <w:szCs w:val="22"/>
        </w:rPr>
      </w:pPr>
    </w:p>
    <w:p w:rsidR="00102A8A" w:rsidRDefault="00102A8A" w:rsidP="00102A8A">
      <w:pPr>
        <w:rPr>
          <w:b/>
          <w:sz w:val="22"/>
          <w:szCs w:val="22"/>
          <w:u w:val="single"/>
        </w:rPr>
      </w:pPr>
      <w:r>
        <w:rPr>
          <w:b/>
          <w:sz w:val="22"/>
          <w:szCs w:val="22"/>
          <w:u w:val="single"/>
        </w:rPr>
        <w:t>10 - Escola Municipal Cely Veloso de Souza</w:t>
      </w:r>
    </w:p>
    <w:p w:rsidR="00102A8A" w:rsidRDefault="00102A8A" w:rsidP="00102A8A">
      <w:pPr>
        <w:rPr>
          <w:b/>
          <w:sz w:val="22"/>
          <w:szCs w:val="22"/>
        </w:rPr>
      </w:pPr>
      <w:r>
        <w:rPr>
          <w:b/>
          <w:sz w:val="22"/>
          <w:szCs w:val="22"/>
        </w:rPr>
        <w:t>Endereço:</w:t>
      </w:r>
      <w:r>
        <w:rPr>
          <w:sz w:val="22"/>
          <w:szCs w:val="22"/>
        </w:rPr>
        <w:t xml:space="preserve"> Jaracatiá - São José do Ribeirão – Bom Jardim/RJ</w:t>
      </w:r>
    </w:p>
    <w:p w:rsidR="00102A8A" w:rsidRDefault="00102A8A" w:rsidP="00102A8A">
      <w:pPr>
        <w:rPr>
          <w:b/>
          <w:sz w:val="22"/>
          <w:szCs w:val="22"/>
        </w:rPr>
      </w:pPr>
      <w:r>
        <w:rPr>
          <w:b/>
          <w:sz w:val="22"/>
          <w:szCs w:val="22"/>
        </w:rPr>
        <w:t>Horário de funcionamento:</w:t>
      </w:r>
      <w:r>
        <w:rPr>
          <w:sz w:val="22"/>
          <w:szCs w:val="22"/>
        </w:rPr>
        <w:t xml:space="preserve"> 07h30min às 11h30min</w:t>
      </w:r>
    </w:p>
    <w:p w:rsidR="00102A8A" w:rsidRDefault="00102A8A" w:rsidP="00102A8A">
      <w:pPr>
        <w:rPr>
          <w:b/>
          <w:sz w:val="22"/>
          <w:szCs w:val="22"/>
        </w:rPr>
      </w:pPr>
      <w:r>
        <w:rPr>
          <w:b/>
          <w:sz w:val="22"/>
          <w:szCs w:val="22"/>
        </w:rPr>
        <w:t>Gestor:</w:t>
      </w:r>
      <w:r>
        <w:rPr>
          <w:sz w:val="22"/>
          <w:szCs w:val="22"/>
        </w:rPr>
        <w:t xml:space="preserve"> Cristiane de Castro Oliveira</w:t>
      </w:r>
    </w:p>
    <w:p w:rsidR="00102A8A" w:rsidRDefault="00102A8A" w:rsidP="00102A8A">
      <w:pPr>
        <w:rPr>
          <w:b/>
          <w:sz w:val="22"/>
          <w:szCs w:val="22"/>
        </w:rPr>
      </w:pPr>
      <w:r>
        <w:rPr>
          <w:b/>
          <w:sz w:val="22"/>
          <w:szCs w:val="22"/>
        </w:rPr>
        <w:t xml:space="preserve">Telefone: </w:t>
      </w:r>
      <w:r>
        <w:rPr>
          <w:sz w:val="22"/>
          <w:szCs w:val="22"/>
        </w:rPr>
        <w:t>(22) 981296104</w:t>
      </w:r>
    </w:p>
    <w:p w:rsidR="00102A8A" w:rsidRDefault="00102A8A" w:rsidP="00102A8A">
      <w:pPr>
        <w:rPr>
          <w:color w:val="0000FF"/>
          <w:sz w:val="22"/>
          <w:szCs w:val="22"/>
          <w:u w:val="single"/>
        </w:rPr>
      </w:pPr>
      <w:r>
        <w:rPr>
          <w:b/>
          <w:sz w:val="22"/>
          <w:szCs w:val="22"/>
        </w:rPr>
        <w:t>E-mail:</w:t>
      </w:r>
      <w:r>
        <w:rPr>
          <w:color w:val="0000FF"/>
          <w:sz w:val="22"/>
          <w:szCs w:val="22"/>
          <w:u w:val="single"/>
        </w:rPr>
        <w:t xml:space="preserve"> tetegripp2017@gmail.com</w:t>
      </w:r>
    </w:p>
    <w:p w:rsidR="00102A8A" w:rsidRDefault="00102A8A" w:rsidP="00102A8A">
      <w:pPr>
        <w:rPr>
          <w:bCs/>
          <w:sz w:val="22"/>
          <w:szCs w:val="22"/>
        </w:rPr>
      </w:pPr>
      <w:r>
        <w:rPr>
          <w:b/>
          <w:bCs/>
          <w:sz w:val="22"/>
          <w:szCs w:val="22"/>
        </w:rPr>
        <w:t>Distância:</w:t>
      </w:r>
      <w:r>
        <w:rPr>
          <w:bCs/>
          <w:sz w:val="22"/>
          <w:szCs w:val="22"/>
        </w:rPr>
        <w:t xml:space="preserve"> tendo como ponto inicial a Prefeitura Municipal de Bom Jardim – 11,5 km.</w:t>
      </w:r>
    </w:p>
    <w:p w:rsidR="00102A8A" w:rsidRDefault="00102A8A" w:rsidP="00102A8A">
      <w:pPr>
        <w:tabs>
          <w:tab w:val="left" w:pos="540"/>
        </w:tabs>
        <w:rPr>
          <w:sz w:val="22"/>
          <w:szCs w:val="22"/>
          <w:u w:val="single"/>
        </w:rPr>
      </w:pPr>
    </w:p>
    <w:p w:rsidR="00102A8A" w:rsidRDefault="00102A8A" w:rsidP="00102A8A">
      <w:pPr>
        <w:rPr>
          <w:b/>
          <w:sz w:val="22"/>
          <w:szCs w:val="22"/>
          <w:u w:val="single"/>
        </w:rPr>
      </w:pPr>
      <w:r>
        <w:rPr>
          <w:b/>
          <w:sz w:val="22"/>
          <w:szCs w:val="22"/>
          <w:u w:val="single"/>
        </w:rPr>
        <w:t>11- Escola Municipal São José</w:t>
      </w:r>
    </w:p>
    <w:p w:rsidR="00102A8A" w:rsidRDefault="00102A8A" w:rsidP="00102A8A">
      <w:pPr>
        <w:rPr>
          <w:sz w:val="22"/>
          <w:szCs w:val="22"/>
        </w:rPr>
      </w:pPr>
      <w:r>
        <w:rPr>
          <w:b/>
          <w:sz w:val="22"/>
          <w:szCs w:val="22"/>
        </w:rPr>
        <w:t>Endereço:</w:t>
      </w:r>
      <w:r>
        <w:rPr>
          <w:sz w:val="22"/>
          <w:szCs w:val="22"/>
        </w:rPr>
        <w:t xml:space="preserve"> Venda Azul – Vargem Alta – São José – Bom Jardim/RJ</w:t>
      </w:r>
    </w:p>
    <w:p w:rsidR="00102A8A" w:rsidRDefault="00102A8A" w:rsidP="00102A8A">
      <w:pPr>
        <w:rPr>
          <w:b/>
          <w:sz w:val="22"/>
          <w:szCs w:val="22"/>
        </w:rPr>
      </w:pPr>
      <w:r>
        <w:rPr>
          <w:b/>
          <w:sz w:val="22"/>
          <w:szCs w:val="22"/>
        </w:rPr>
        <w:t xml:space="preserve">Horário de funcionamento: </w:t>
      </w:r>
      <w:r>
        <w:rPr>
          <w:sz w:val="22"/>
          <w:szCs w:val="22"/>
        </w:rPr>
        <w:t xml:space="preserve">07h30min às 11h30min              </w:t>
      </w:r>
    </w:p>
    <w:p w:rsidR="00102A8A" w:rsidRDefault="00102A8A" w:rsidP="00102A8A">
      <w:pPr>
        <w:rPr>
          <w:b/>
          <w:sz w:val="22"/>
          <w:szCs w:val="22"/>
        </w:rPr>
      </w:pPr>
      <w:r>
        <w:rPr>
          <w:b/>
          <w:sz w:val="22"/>
          <w:szCs w:val="22"/>
        </w:rPr>
        <w:t>Gestor:</w:t>
      </w:r>
      <w:r>
        <w:rPr>
          <w:sz w:val="22"/>
          <w:szCs w:val="22"/>
        </w:rPr>
        <w:t xml:space="preserve"> Érica Bravo Werneck</w:t>
      </w:r>
    </w:p>
    <w:p w:rsidR="00102A8A" w:rsidRDefault="00102A8A" w:rsidP="00102A8A">
      <w:pPr>
        <w:rPr>
          <w:b/>
          <w:sz w:val="22"/>
          <w:szCs w:val="22"/>
        </w:rPr>
      </w:pPr>
      <w:r>
        <w:rPr>
          <w:b/>
          <w:sz w:val="22"/>
          <w:szCs w:val="22"/>
        </w:rPr>
        <w:t xml:space="preserve">Telefone: </w:t>
      </w:r>
      <w:r>
        <w:rPr>
          <w:sz w:val="22"/>
          <w:szCs w:val="22"/>
        </w:rPr>
        <w:t>(22) 981603466</w:t>
      </w:r>
    </w:p>
    <w:p w:rsidR="00102A8A" w:rsidRDefault="00102A8A" w:rsidP="00102A8A">
      <w:pPr>
        <w:rPr>
          <w:sz w:val="22"/>
          <w:szCs w:val="22"/>
        </w:rPr>
      </w:pPr>
      <w:r>
        <w:rPr>
          <w:b/>
          <w:sz w:val="22"/>
          <w:szCs w:val="22"/>
        </w:rPr>
        <w:t>E-mail:</w:t>
      </w:r>
      <w:r>
        <w:rPr>
          <w:sz w:val="22"/>
          <w:szCs w:val="22"/>
        </w:rPr>
        <w:t xml:space="preserve"> </w:t>
      </w:r>
      <w:hyperlink r:id="rId22" w:history="1">
        <w:r>
          <w:rPr>
            <w:rStyle w:val="Hyperlink"/>
            <w:sz w:val="22"/>
            <w:szCs w:val="22"/>
          </w:rPr>
          <w:t>bravinhaeb@yahoo.com.br</w:t>
        </w:r>
      </w:hyperlink>
      <w:r>
        <w:rPr>
          <w:sz w:val="22"/>
          <w:szCs w:val="22"/>
        </w:rPr>
        <w:t xml:space="preserve"> </w:t>
      </w:r>
    </w:p>
    <w:p w:rsidR="00102A8A" w:rsidRDefault="00102A8A" w:rsidP="00102A8A">
      <w:pPr>
        <w:rPr>
          <w:bCs/>
          <w:sz w:val="22"/>
          <w:szCs w:val="22"/>
        </w:rPr>
      </w:pPr>
      <w:r>
        <w:rPr>
          <w:b/>
          <w:bCs/>
          <w:sz w:val="22"/>
          <w:szCs w:val="22"/>
        </w:rPr>
        <w:t>Distância:</w:t>
      </w:r>
      <w:r>
        <w:rPr>
          <w:bCs/>
          <w:sz w:val="22"/>
          <w:szCs w:val="22"/>
        </w:rPr>
        <w:t xml:space="preserve"> tendo como ponto inicial a Prefeitura Municipal de Bom Jardim – 21,1 km.</w:t>
      </w:r>
    </w:p>
    <w:p w:rsidR="00102A8A" w:rsidRDefault="00102A8A" w:rsidP="00102A8A">
      <w:pPr>
        <w:tabs>
          <w:tab w:val="left" w:pos="540"/>
        </w:tabs>
        <w:rPr>
          <w:sz w:val="22"/>
          <w:szCs w:val="22"/>
          <w:u w:val="single"/>
        </w:rPr>
      </w:pPr>
    </w:p>
    <w:p w:rsidR="00102A8A" w:rsidRDefault="00102A8A" w:rsidP="00102A8A">
      <w:pPr>
        <w:rPr>
          <w:b/>
          <w:sz w:val="22"/>
          <w:szCs w:val="22"/>
          <w:u w:val="single"/>
        </w:rPr>
      </w:pPr>
      <w:r>
        <w:rPr>
          <w:b/>
          <w:sz w:val="22"/>
          <w:szCs w:val="22"/>
          <w:u w:val="single"/>
        </w:rPr>
        <w:t>12 - Escola Municipalizada César Monteiro</w:t>
      </w:r>
    </w:p>
    <w:p w:rsidR="00102A8A" w:rsidRDefault="00102A8A" w:rsidP="00102A8A">
      <w:pPr>
        <w:rPr>
          <w:b/>
          <w:sz w:val="22"/>
          <w:szCs w:val="22"/>
        </w:rPr>
      </w:pPr>
      <w:r>
        <w:rPr>
          <w:b/>
          <w:sz w:val="22"/>
          <w:szCs w:val="22"/>
        </w:rPr>
        <w:t xml:space="preserve">Endereço: </w:t>
      </w:r>
      <w:r>
        <w:rPr>
          <w:sz w:val="22"/>
          <w:szCs w:val="22"/>
        </w:rPr>
        <w:t>Rua Crésio Coelho Caetano, s/n – Alto de São José – Bom Jardim/RJ</w:t>
      </w:r>
    </w:p>
    <w:p w:rsidR="00102A8A" w:rsidRDefault="00102A8A" w:rsidP="00102A8A">
      <w:pPr>
        <w:rPr>
          <w:b/>
          <w:sz w:val="22"/>
          <w:szCs w:val="22"/>
        </w:rPr>
      </w:pPr>
      <w:r>
        <w:rPr>
          <w:b/>
          <w:sz w:val="22"/>
          <w:szCs w:val="22"/>
        </w:rPr>
        <w:t xml:space="preserve">Horário de funcionamento: </w:t>
      </w:r>
      <w:r>
        <w:rPr>
          <w:sz w:val="22"/>
          <w:szCs w:val="22"/>
        </w:rPr>
        <w:t>07h30min às 11h30min  /  13h às 17h</w:t>
      </w:r>
    </w:p>
    <w:p w:rsidR="00102A8A" w:rsidRDefault="00102A8A" w:rsidP="00102A8A">
      <w:pPr>
        <w:rPr>
          <w:sz w:val="22"/>
          <w:szCs w:val="22"/>
        </w:rPr>
      </w:pPr>
      <w:r>
        <w:rPr>
          <w:b/>
          <w:sz w:val="22"/>
          <w:szCs w:val="22"/>
        </w:rPr>
        <w:t xml:space="preserve">Gestores: </w:t>
      </w:r>
      <w:r>
        <w:rPr>
          <w:sz w:val="22"/>
          <w:szCs w:val="22"/>
        </w:rPr>
        <w:t>Patrícia Maria da Silva e Telma Suely Gomes</w:t>
      </w:r>
    </w:p>
    <w:p w:rsidR="00102A8A" w:rsidRDefault="00102A8A" w:rsidP="00102A8A">
      <w:pPr>
        <w:rPr>
          <w:b/>
          <w:sz w:val="22"/>
          <w:szCs w:val="22"/>
        </w:rPr>
      </w:pPr>
      <w:r>
        <w:rPr>
          <w:b/>
          <w:sz w:val="22"/>
          <w:szCs w:val="22"/>
        </w:rPr>
        <w:t xml:space="preserve">Telefone: </w:t>
      </w:r>
      <w:r>
        <w:rPr>
          <w:sz w:val="22"/>
          <w:szCs w:val="22"/>
        </w:rPr>
        <w:t>(22)</w:t>
      </w:r>
      <w:r>
        <w:rPr>
          <w:b/>
          <w:sz w:val="22"/>
          <w:szCs w:val="22"/>
        </w:rPr>
        <w:t xml:space="preserve"> </w:t>
      </w:r>
      <w:r>
        <w:rPr>
          <w:sz w:val="22"/>
          <w:szCs w:val="22"/>
        </w:rPr>
        <w:t>2566-5609</w:t>
      </w:r>
    </w:p>
    <w:p w:rsidR="00102A8A" w:rsidRDefault="00102A8A" w:rsidP="00102A8A">
      <w:pPr>
        <w:rPr>
          <w:sz w:val="22"/>
          <w:szCs w:val="22"/>
        </w:rPr>
      </w:pPr>
      <w:r>
        <w:rPr>
          <w:b/>
          <w:sz w:val="22"/>
          <w:szCs w:val="22"/>
        </w:rPr>
        <w:t>E-mail:</w:t>
      </w:r>
      <w:r>
        <w:rPr>
          <w:sz w:val="22"/>
          <w:szCs w:val="22"/>
        </w:rPr>
        <w:t xml:space="preserve"> cesarmonteiro.escola@gmail.com</w:t>
      </w:r>
    </w:p>
    <w:p w:rsidR="00102A8A" w:rsidRDefault="00102A8A" w:rsidP="00102A8A">
      <w:pPr>
        <w:rPr>
          <w:bCs/>
          <w:sz w:val="22"/>
          <w:szCs w:val="22"/>
        </w:rPr>
      </w:pPr>
      <w:r>
        <w:rPr>
          <w:b/>
          <w:bCs/>
          <w:sz w:val="22"/>
          <w:szCs w:val="22"/>
        </w:rPr>
        <w:t>Distância:</w:t>
      </w:r>
      <w:r>
        <w:rPr>
          <w:bCs/>
          <w:sz w:val="22"/>
          <w:szCs w:val="22"/>
        </w:rPr>
        <w:t xml:space="preserve"> tendo como ponto inicial a Prefeitura Municipal de Bom Jardim – 6,0 km.</w:t>
      </w:r>
    </w:p>
    <w:p w:rsidR="00102A8A" w:rsidRDefault="00102A8A" w:rsidP="00102A8A">
      <w:pPr>
        <w:rPr>
          <w:bCs/>
          <w:sz w:val="22"/>
          <w:szCs w:val="22"/>
        </w:rPr>
      </w:pPr>
    </w:p>
    <w:p w:rsidR="00102A8A" w:rsidRDefault="00102A8A" w:rsidP="00102A8A">
      <w:pPr>
        <w:rPr>
          <w:b/>
          <w:sz w:val="22"/>
          <w:szCs w:val="22"/>
          <w:u w:val="single"/>
        </w:rPr>
      </w:pPr>
      <w:r>
        <w:rPr>
          <w:b/>
          <w:sz w:val="22"/>
          <w:szCs w:val="22"/>
          <w:u w:val="single"/>
        </w:rPr>
        <w:t>13 - Escola Municipalizada Vargem Alta</w:t>
      </w:r>
      <w:r>
        <w:rPr>
          <w:b/>
          <w:sz w:val="22"/>
          <w:szCs w:val="22"/>
          <w:u w:val="single"/>
        </w:rPr>
        <w:tab/>
      </w:r>
    </w:p>
    <w:p w:rsidR="00102A8A" w:rsidRDefault="00102A8A" w:rsidP="00102A8A">
      <w:pPr>
        <w:rPr>
          <w:sz w:val="22"/>
          <w:szCs w:val="22"/>
        </w:rPr>
      </w:pPr>
      <w:r>
        <w:rPr>
          <w:b/>
          <w:sz w:val="22"/>
          <w:szCs w:val="22"/>
        </w:rPr>
        <w:t>Endereço:</w:t>
      </w:r>
      <w:r>
        <w:rPr>
          <w:sz w:val="22"/>
          <w:szCs w:val="22"/>
        </w:rPr>
        <w:t xml:space="preserve"> Estrada Vargem Alta - Vargem Alta- São José – Bom Jardim/RJ</w:t>
      </w:r>
    </w:p>
    <w:p w:rsidR="00102A8A" w:rsidRDefault="00102A8A" w:rsidP="00102A8A">
      <w:pPr>
        <w:rPr>
          <w:b/>
          <w:sz w:val="22"/>
          <w:szCs w:val="22"/>
        </w:rPr>
      </w:pPr>
      <w:r>
        <w:rPr>
          <w:b/>
          <w:sz w:val="22"/>
          <w:szCs w:val="22"/>
        </w:rPr>
        <w:t>Horário de funcionamento:</w:t>
      </w:r>
      <w:r>
        <w:rPr>
          <w:sz w:val="22"/>
          <w:szCs w:val="22"/>
        </w:rPr>
        <w:t xml:space="preserve"> 07h  às 11h</w:t>
      </w:r>
    </w:p>
    <w:p w:rsidR="00102A8A" w:rsidRDefault="00102A8A" w:rsidP="00102A8A">
      <w:pPr>
        <w:rPr>
          <w:b/>
          <w:sz w:val="22"/>
          <w:szCs w:val="22"/>
        </w:rPr>
      </w:pPr>
      <w:r>
        <w:rPr>
          <w:b/>
          <w:sz w:val="22"/>
          <w:szCs w:val="22"/>
        </w:rPr>
        <w:t>Gestor:</w:t>
      </w:r>
      <w:r>
        <w:rPr>
          <w:sz w:val="22"/>
          <w:szCs w:val="22"/>
        </w:rPr>
        <w:t xml:space="preserve"> Gustavo Pacheco</w:t>
      </w:r>
    </w:p>
    <w:p w:rsidR="00102A8A" w:rsidRDefault="00102A8A" w:rsidP="00102A8A">
      <w:pPr>
        <w:rPr>
          <w:sz w:val="22"/>
          <w:szCs w:val="22"/>
        </w:rPr>
      </w:pPr>
      <w:r>
        <w:rPr>
          <w:b/>
          <w:sz w:val="22"/>
          <w:szCs w:val="22"/>
        </w:rPr>
        <w:t xml:space="preserve">Telefone: </w:t>
      </w:r>
      <w:r>
        <w:rPr>
          <w:sz w:val="22"/>
          <w:szCs w:val="22"/>
        </w:rPr>
        <w:t>(22) 998192187</w:t>
      </w:r>
    </w:p>
    <w:p w:rsidR="00102A8A" w:rsidRDefault="00102A8A" w:rsidP="00102A8A">
      <w:pPr>
        <w:rPr>
          <w:color w:val="212121"/>
          <w:sz w:val="22"/>
          <w:szCs w:val="22"/>
          <w:shd w:val="clear" w:color="auto" w:fill="FFFFFF"/>
        </w:rPr>
      </w:pPr>
      <w:r>
        <w:rPr>
          <w:b/>
          <w:sz w:val="22"/>
          <w:szCs w:val="22"/>
        </w:rPr>
        <w:t>E-mail:</w:t>
      </w:r>
      <w:r>
        <w:rPr>
          <w:sz w:val="22"/>
          <w:szCs w:val="22"/>
        </w:rPr>
        <w:t xml:space="preserve"> </w:t>
      </w:r>
      <w:hyperlink r:id="rId23" w:history="1">
        <w:r>
          <w:rPr>
            <w:rStyle w:val="Hyperlink"/>
            <w:sz w:val="22"/>
            <w:szCs w:val="22"/>
            <w:shd w:val="clear" w:color="auto" w:fill="FFFFFF"/>
          </w:rPr>
          <w:t>emzvargemalta@gmail.com</w:t>
        </w:r>
      </w:hyperlink>
    </w:p>
    <w:p w:rsidR="00102A8A" w:rsidRDefault="00102A8A" w:rsidP="00102A8A">
      <w:pPr>
        <w:rPr>
          <w:bCs/>
          <w:sz w:val="22"/>
          <w:szCs w:val="22"/>
        </w:rPr>
      </w:pPr>
      <w:r>
        <w:rPr>
          <w:b/>
          <w:bCs/>
          <w:sz w:val="22"/>
          <w:szCs w:val="22"/>
        </w:rPr>
        <w:t>Distância:</w:t>
      </w:r>
      <w:r>
        <w:rPr>
          <w:bCs/>
          <w:sz w:val="22"/>
          <w:szCs w:val="22"/>
        </w:rPr>
        <w:t xml:space="preserve"> tendo como ponto inicial a Prefeitura Municipal de Bom Jardim – 20,6 km</w:t>
      </w:r>
    </w:p>
    <w:p w:rsidR="00102A8A" w:rsidRDefault="00102A8A" w:rsidP="00102A8A">
      <w:pPr>
        <w:rPr>
          <w:bCs/>
          <w:sz w:val="22"/>
          <w:szCs w:val="22"/>
        </w:rPr>
      </w:pPr>
    </w:p>
    <w:p w:rsidR="00102A8A" w:rsidRDefault="00102A8A" w:rsidP="00102A8A">
      <w:pPr>
        <w:tabs>
          <w:tab w:val="left" w:pos="540"/>
        </w:tabs>
        <w:jc w:val="center"/>
        <w:rPr>
          <w:b/>
          <w:bCs/>
          <w:sz w:val="22"/>
          <w:szCs w:val="22"/>
        </w:rPr>
      </w:pPr>
      <w:r>
        <w:rPr>
          <w:b/>
          <w:bCs/>
          <w:sz w:val="22"/>
          <w:szCs w:val="22"/>
        </w:rPr>
        <w:t>3° DISTRITO</w:t>
      </w:r>
    </w:p>
    <w:p w:rsidR="00102A8A" w:rsidRDefault="00102A8A" w:rsidP="00102A8A">
      <w:pPr>
        <w:tabs>
          <w:tab w:val="left" w:pos="540"/>
        </w:tabs>
        <w:jc w:val="center"/>
        <w:rPr>
          <w:b/>
          <w:bCs/>
          <w:sz w:val="22"/>
          <w:szCs w:val="22"/>
        </w:rPr>
      </w:pPr>
    </w:p>
    <w:p w:rsidR="00102A8A" w:rsidRPr="00AF591C" w:rsidRDefault="00102A8A" w:rsidP="00102A8A">
      <w:pPr>
        <w:jc w:val="both"/>
        <w:rPr>
          <w:b/>
          <w:sz w:val="22"/>
          <w:szCs w:val="22"/>
          <w:u w:val="single"/>
        </w:rPr>
      </w:pPr>
      <w:r w:rsidRPr="00AF591C">
        <w:rPr>
          <w:b/>
          <w:sz w:val="22"/>
          <w:szCs w:val="22"/>
          <w:u w:val="single"/>
        </w:rPr>
        <w:t>14- Centro de Educação Municipal Amanda Farias Almeida</w:t>
      </w:r>
    </w:p>
    <w:p w:rsidR="00102A8A" w:rsidRDefault="00102A8A" w:rsidP="00102A8A">
      <w:pPr>
        <w:jc w:val="both"/>
        <w:rPr>
          <w:sz w:val="22"/>
          <w:szCs w:val="22"/>
        </w:rPr>
      </w:pPr>
      <w:r>
        <w:rPr>
          <w:b/>
          <w:sz w:val="22"/>
          <w:szCs w:val="22"/>
        </w:rPr>
        <w:t xml:space="preserve">Endereço: </w:t>
      </w:r>
      <w:r>
        <w:rPr>
          <w:sz w:val="22"/>
          <w:szCs w:val="22"/>
        </w:rPr>
        <w:t>Praça José Cláudio Monnerat – Banquete – Bom Jardim/RJ.</w:t>
      </w:r>
    </w:p>
    <w:p w:rsidR="00102A8A" w:rsidRDefault="00102A8A" w:rsidP="00102A8A">
      <w:pPr>
        <w:jc w:val="both"/>
        <w:rPr>
          <w:sz w:val="22"/>
          <w:szCs w:val="22"/>
        </w:rPr>
      </w:pPr>
      <w:r>
        <w:rPr>
          <w:b/>
          <w:sz w:val="22"/>
          <w:szCs w:val="22"/>
        </w:rPr>
        <w:t>Horário de funcionamento:</w:t>
      </w:r>
      <w:r>
        <w:rPr>
          <w:sz w:val="22"/>
          <w:szCs w:val="22"/>
        </w:rPr>
        <w:t xml:space="preserve"> 07h30min às 11h30min e 13h às 17h</w:t>
      </w:r>
    </w:p>
    <w:p w:rsidR="00102A8A" w:rsidRDefault="00102A8A" w:rsidP="00102A8A">
      <w:pPr>
        <w:jc w:val="both"/>
        <w:rPr>
          <w:b/>
          <w:sz w:val="22"/>
          <w:szCs w:val="22"/>
        </w:rPr>
      </w:pPr>
      <w:r>
        <w:rPr>
          <w:b/>
          <w:sz w:val="22"/>
          <w:szCs w:val="22"/>
        </w:rPr>
        <w:t>Gestores</w:t>
      </w:r>
      <w:r>
        <w:rPr>
          <w:sz w:val="22"/>
          <w:szCs w:val="22"/>
        </w:rPr>
        <w:t xml:space="preserve"> Maria Helena Novaes e Hellen de Castro</w:t>
      </w:r>
    </w:p>
    <w:p w:rsidR="00102A8A" w:rsidRDefault="00102A8A" w:rsidP="00102A8A">
      <w:pPr>
        <w:jc w:val="both"/>
        <w:rPr>
          <w:b/>
          <w:sz w:val="22"/>
          <w:szCs w:val="22"/>
        </w:rPr>
      </w:pPr>
      <w:r>
        <w:rPr>
          <w:b/>
          <w:sz w:val="22"/>
          <w:szCs w:val="22"/>
        </w:rPr>
        <w:lastRenderedPageBreak/>
        <w:t xml:space="preserve">Telefone: </w:t>
      </w:r>
      <w:r>
        <w:rPr>
          <w:sz w:val="22"/>
          <w:szCs w:val="22"/>
        </w:rPr>
        <w:t>(22)</w:t>
      </w:r>
      <w:r>
        <w:rPr>
          <w:b/>
          <w:sz w:val="22"/>
          <w:szCs w:val="22"/>
        </w:rPr>
        <w:t xml:space="preserve"> </w:t>
      </w:r>
      <w:r>
        <w:rPr>
          <w:sz w:val="22"/>
          <w:szCs w:val="22"/>
        </w:rPr>
        <w:t>2565-1572 / (22) 2566-3456</w:t>
      </w:r>
    </w:p>
    <w:p w:rsidR="00102A8A" w:rsidRDefault="00102A8A" w:rsidP="00102A8A">
      <w:pPr>
        <w:jc w:val="both"/>
        <w:rPr>
          <w:color w:val="0000FF"/>
          <w:sz w:val="22"/>
          <w:szCs w:val="22"/>
          <w:u w:val="single"/>
        </w:rPr>
      </w:pPr>
      <w:r>
        <w:rPr>
          <w:b/>
          <w:sz w:val="22"/>
          <w:szCs w:val="22"/>
        </w:rPr>
        <w:t>E-mail:</w:t>
      </w:r>
      <w:r>
        <w:rPr>
          <w:sz w:val="22"/>
          <w:szCs w:val="22"/>
        </w:rPr>
        <w:t xml:space="preserve"> </w:t>
      </w:r>
      <w:hyperlink r:id="rId24" w:history="1">
        <w:r>
          <w:rPr>
            <w:rStyle w:val="Hyperlink"/>
            <w:sz w:val="22"/>
            <w:szCs w:val="22"/>
          </w:rPr>
          <w:t>cemafa@yahoo.com.br</w:t>
        </w:r>
      </w:hyperlink>
    </w:p>
    <w:p w:rsidR="00102A8A" w:rsidRDefault="00102A8A" w:rsidP="00102A8A">
      <w:pPr>
        <w:rPr>
          <w:sz w:val="22"/>
          <w:szCs w:val="22"/>
        </w:rPr>
      </w:pPr>
      <w:r>
        <w:rPr>
          <w:b/>
          <w:bCs/>
          <w:sz w:val="22"/>
          <w:szCs w:val="22"/>
        </w:rPr>
        <w:t>Distância:</w:t>
      </w:r>
      <w:r>
        <w:rPr>
          <w:bCs/>
          <w:sz w:val="22"/>
          <w:szCs w:val="22"/>
        </w:rPr>
        <w:t xml:space="preserve"> tendo como ponto inicial a Prefeitura Municipal de Bom Jardim – 9,2 km</w:t>
      </w:r>
    </w:p>
    <w:p w:rsidR="00102A8A" w:rsidRDefault="00102A8A" w:rsidP="00102A8A">
      <w:pPr>
        <w:tabs>
          <w:tab w:val="left" w:pos="540"/>
        </w:tabs>
        <w:rPr>
          <w:b/>
          <w:bCs/>
          <w:sz w:val="22"/>
          <w:szCs w:val="22"/>
        </w:rPr>
      </w:pPr>
    </w:p>
    <w:p w:rsidR="00102A8A" w:rsidRDefault="00102A8A" w:rsidP="00102A8A">
      <w:pPr>
        <w:rPr>
          <w:bCs/>
          <w:sz w:val="22"/>
          <w:szCs w:val="22"/>
        </w:rPr>
      </w:pPr>
    </w:p>
    <w:p w:rsidR="00102A8A" w:rsidRDefault="00102A8A" w:rsidP="00102A8A">
      <w:pPr>
        <w:tabs>
          <w:tab w:val="left" w:pos="540"/>
        </w:tabs>
        <w:jc w:val="center"/>
        <w:rPr>
          <w:b/>
          <w:bCs/>
          <w:sz w:val="22"/>
          <w:szCs w:val="22"/>
        </w:rPr>
      </w:pPr>
      <w:r>
        <w:rPr>
          <w:b/>
          <w:bCs/>
          <w:sz w:val="22"/>
          <w:szCs w:val="22"/>
        </w:rPr>
        <w:t>4° DISTRITO</w:t>
      </w:r>
    </w:p>
    <w:p w:rsidR="00102A8A" w:rsidRDefault="00102A8A" w:rsidP="00102A8A">
      <w:pPr>
        <w:tabs>
          <w:tab w:val="left" w:pos="540"/>
        </w:tabs>
        <w:rPr>
          <w:b/>
          <w:bCs/>
          <w:sz w:val="22"/>
          <w:szCs w:val="22"/>
        </w:rPr>
      </w:pPr>
    </w:p>
    <w:p w:rsidR="00102A8A" w:rsidRPr="00AF591C" w:rsidRDefault="00102A8A" w:rsidP="00102A8A">
      <w:pPr>
        <w:rPr>
          <w:b/>
          <w:sz w:val="22"/>
          <w:szCs w:val="22"/>
          <w:u w:val="single"/>
        </w:rPr>
      </w:pPr>
      <w:r w:rsidRPr="00AF591C">
        <w:rPr>
          <w:b/>
          <w:sz w:val="22"/>
          <w:szCs w:val="22"/>
          <w:u w:val="single"/>
        </w:rPr>
        <w:t>15 - Escola Municipalizada José Luiz Erthal</w:t>
      </w:r>
    </w:p>
    <w:p w:rsidR="00102A8A" w:rsidRDefault="00102A8A" w:rsidP="00102A8A">
      <w:pPr>
        <w:rPr>
          <w:sz w:val="22"/>
          <w:szCs w:val="22"/>
        </w:rPr>
      </w:pPr>
      <w:r>
        <w:rPr>
          <w:b/>
          <w:sz w:val="22"/>
          <w:szCs w:val="22"/>
        </w:rPr>
        <w:t xml:space="preserve">Endereço: </w:t>
      </w:r>
      <w:r>
        <w:rPr>
          <w:sz w:val="22"/>
          <w:szCs w:val="22"/>
        </w:rPr>
        <w:t>Fazenda Fortaleza - Barra Alegre – Bom Jardim/RJ</w:t>
      </w:r>
    </w:p>
    <w:p w:rsidR="00102A8A" w:rsidRDefault="00102A8A" w:rsidP="00102A8A">
      <w:pPr>
        <w:rPr>
          <w:sz w:val="22"/>
          <w:szCs w:val="22"/>
        </w:rPr>
      </w:pPr>
      <w:r>
        <w:rPr>
          <w:b/>
          <w:sz w:val="22"/>
          <w:szCs w:val="22"/>
        </w:rPr>
        <w:t xml:space="preserve">Horário de funcionamento: </w:t>
      </w:r>
      <w:r>
        <w:rPr>
          <w:sz w:val="22"/>
          <w:szCs w:val="22"/>
        </w:rPr>
        <w:t xml:space="preserve">: 07h30min às 11h30min e 12h30min às 16h30min                          </w:t>
      </w:r>
    </w:p>
    <w:p w:rsidR="00102A8A" w:rsidRDefault="00102A8A" w:rsidP="00102A8A">
      <w:pPr>
        <w:rPr>
          <w:sz w:val="22"/>
          <w:szCs w:val="22"/>
        </w:rPr>
      </w:pPr>
      <w:r>
        <w:rPr>
          <w:b/>
          <w:sz w:val="22"/>
          <w:szCs w:val="22"/>
        </w:rPr>
        <w:t xml:space="preserve">Gestores: </w:t>
      </w:r>
      <w:r>
        <w:rPr>
          <w:sz w:val="22"/>
          <w:szCs w:val="22"/>
        </w:rPr>
        <w:t xml:space="preserve">Angela Maria V. Barria de Alencar e Juliana Ferreira Brandão Petrillo </w:t>
      </w:r>
    </w:p>
    <w:p w:rsidR="00102A8A" w:rsidRDefault="00102A8A" w:rsidP="00102A8A">
      <w:pPr>
        <w:rPr>
          <w:sz w:val="22"/>
          <w:szCs w:val="22"/>
        </w:rPr>
      </w:pPr>
      <w:r>
        <w:rPr>
          <w:b/>
          <w:sz w:val="22"/>
          <w:szCs w:val="22"/>
        </w:rPr>
        <w:t>Telefone:</w:t>
      </w:r>
      <w:r>
        <w:rPr>
          <w:sz w:val="22"/>
          <w:szCs w:val="22"/>
        </w:rPr>
        <w:t xml:space="preserve"> (22) 981686015</w:t>
      </w:r>
    </w:p>
    <w:p w:rsidR="00102A8A" w:rsidRDefault="00102A8A" w:rsidP="00102A8A">
      <w:pPr>
        <w:rPr>
          <w:b/>
          <w:color w:val="0000FF"/>
          <w:sz w:val="22"/>
          <w:szCs w:val="22"/>
          <w:u w:val="single"/>
        </w:rPr>
      </w:pPr>
      <w:r>
        <w:rPr>
          <w:b/>
          <w:sz w:val="22"/>
          <w:szCs w:val="22"/>
        </w:rPr>
        <w:t>E-mail:</w:t>
      </w:r>
      <w:r>
        <w:rPr>
          <w:sz w:val="22"/>
          <w:szCs w:val="22"/>
        </w:rPr>
        <w:t xml:space="preserve"> </w:t>
      </w:r>
      <w:hyperlink r:id="rId25" w:history="1">
        <w:r>
          <w:rPr>
            <w:rStyle w:val="Hyperlink"/>
            <w:sz w:val="22"/>
            <w:szCs w:val="22"/>
          </w:rPr>
          <w:t>barria-alencar@bol.com.br</w:t>
        </w:r>
      </w:hyperlink>
    </w:p>
    <w:p w:rsidR="00102A8A" w:rsidRDefault="00102A8A" w:rsidP="00102A8A">
      <w:pPr>
        <w:rPr>
          <w:bCs/>
          <w:sz w:val="22"/>
          <w:szCs w:val="22"/>
        </w:rPr>
      </w:pPr>
      <w:r>
        <w:rPr>
          <w:b/>
          <w:bCs/>
          <w:sz w:val="22"/>
          <w:szCs w:val="22"/>
        </w:rPr>
        <w:t>Distância:</w:t>
      </w:r>
      <w:r>
        <w:rPr>
          <w:bCs/>
          <w:sz w:val="22"/>
          <w:szCs w:val="22"/>
        </w:rPr>
        <w:t xml:space="preserve"> tendo como ponto inicial a Prefeitura Municipal de Bom Jardim – 25,9 km</w:t>
      </w:r>
    </w:p>
    <w:p w:rsidR="00102A8A" w:rsidRDefault="00102A8A" w:rsidP="00102A8A">
      <w:pPr>
        <w:tabs>
          <w:tab w:val="left" w:pos="540"/>
        </w:tabs>
        <w:rPr>
          <w:sz w:val="22"/>
          <w:szCs w:val="22"/>
        </w:rPr>
      </w:pPr>
    </w:p>
    <w:p w:rsidR="00102A8A" w:rsidRPr="00AF591C" w:rsidRDefault="00102A8A" w:rsidP="00102A8A">
      <w:pPr>
        <w:rPr>
          <w:b/>
          <w:sz w:val="22"/>
          <w:szCs w:val="22"/>
          <w:u w:val="single"/>
        </w:rPr>
      </w:pPr>
      <w:r w:rsidRPr="00AF591C">
        <w:rPr>
          <w:b/>
          <w:sz w:val="22"/>
          <w:szCs w:val="22"/>
          <w:u w:val="single"/>
        </w:rPr>
        <w:t>16 - Escola Municipalizada Leopoldo Erthal</w:t>
      </w:r>
    </w:p>
    <w:p w:rsidR="00102A8A" w:rsidRDefault="00102A8A" w:rsidP="00102A8A">
      <w:pPr>
        <w:rPr>
          <w:sz w:val="22"/>
          <w:szCs w:val="22"/>
        </w:rPr>
      </w:pPr>
      <w:r>
        <w:rPr>
          <w:b/>
          <w:sz w:val="22"/>
          <w:szCs w:val="22"/>
        </w:rPr>
        <w:t>Endereço:</w:t>
      </w:r>
      <w:r>
        <w:rPr>
          <w:sz w:val="22"/>
          <w:szCs w:val="22"/>
        </w:rPr>
        <w:t xml:space="preserve"> Fazenda Santa Rita – Barra Alegre – Bom Jardim/RJ</w:t>
      </w:r>
    </w:p>
    <w:p w:rsidR="00102A8A" w:rsidRDefault="00102A8A" w:rsidP="00102A8A">
      <w:pPr>
        <w:rPr>
          <w:sz w:val="22"/>
          <w:szCs w:val="22"/>
        </w:rPr>
      </w:pPr>
      <w:r>
        <w:rPr>
          <w:b/>
          <w:sz w:val="22"/>
          <w:szCs w:val="22"/>
        </w:rPr>
        <w:t>Horário de funcionamento:</w:t>
      </w:r>
      <w:r>
        <w:rPr>
          <w:sz w:val="22"/>
          <w:szCs w:val="22"/>
        </w:rPr>
        <w:t xml:space="preserve"> 07h às 11h</w:t>
      </w:r>
    </w:p>
    <w:p w:rsidR="00102A8A" w:rsidRDefault="00102A8A" w:rsidP="00102A8A">
      <w:pPr>
        <w:rPr>
          <w:sz w:val="22"/>
          <w:szCs w:val="22"/>
        </w:rPr>
      </w:pPr>
      <w:r>
        <w:rPr>
          <w:b/>
          <w:sz w:val="22"/>
          <w:szCs w:val="22"/>
        </w:rPr>
        <w:t>Gestor:</w:t>
      </w:r>
      <w:r>
        <w:rPr>
          <w:sz w:val="22"/>
          <w:szCs w:val="22"/>
        </w:rPr>
        <w:t xml:space="preserve"> Rosicarla Espindola </w:t>
      </w:r>
    </w:p>
    <w:p w:rsidR="00102A8A" w:rsidRDefault="00102A8A" w:rsidP="00102A8A">
      <w:pPr>
        <w:rPr>
          <w:b/>
          <w:sz w:val="22"/>
          <w:szCs w:val="22"/>
        </w:rPr>
      </w:pPr>
      <w:r>
        <w:rPr>
          <w:b/>
          <w:sz w:val="22"/>
          <w:szCs w:val="22"/>
        </w:rPr>
        <w:t>Telefone:</w:t>
      </w:r>
      <w:r>
        <w:rPr>
          <w:sz w:val="22"/>
          <w:szCs w:val="22"/>
        </w:rPr>
        <w:t xml:space="preserve"> (22) 981728363</w:t>
      </w:r>
    </w:p>
    <w:p w:rsidR="00102A8A" w:rsidRDefault="00102A8A" w:rsidP="00102A8A">
      <w:pPr>
        <w:rPr>
          <w:sz w:val="22"/>
          <w:szCs w:val="22"/>
        </w:rPr>
      </w:pPr>
      <w:r>
        <w:rPr>
          <w:b/>
          <w:sz w:val="22"/>
          <w:szCs w:val="22"/>
        </w:rPr>
        <w:t>E-mail:</w:t>
      </w:r>
      <w:r>
        <w:rPr>
          <w:sz w:val="22"/>
          <w:szCs w:val="22"/>
        </w:rPr>
        <w:t xml:space="preserve"> </w:t>
      </w:r>
      <w:hyperlink r:id="rId26" w:history="1">
        <w:r>
          <w:rPr>
            <w:rStyle w:val="Hyperlink"/>
            <w:sz w:val="22"/>
            <w:szCs w:val="22"/>
          </w:rPr>
          <w:t>leopoldoerthal2016@gmail.com</w:t>
        </w:r>
      </w:hyperlink>
    </w:p>
    <w:p w:rsidR="00102A8A" w:rsidRDefault="00102A8A" w:rsidP="00102A8A">
      <w:pPr>
        <w:rPr>
          <w:bCs/>
          <w:sz w:val="22"/>
          <w:szCs w:val="22"/>
        </w:rPr>
      </w:pPr>
      <w:r>
        <w:rPr>
          <w:b/>
          <w:bCs/>
          <w:sz w:val="22"/>
          <w:szCs w:val="22"/>
        </w:rPr>
        <w:t>Distância:</w:t>
      </w:r>
      <w:r>
        <w:rPr>
          <w:bCs/>
          <w:sz w:val="22"/>
          <w:szCs w:val="22"/>
        </w:rPr>
        <w:t xml:space="preserve"> tendo como ponto inicial a Prefeitura Municipal de Bom Jardim – 25,7 km</w:t>
      </w:r>
    </w:p>
    <w:p w:rsidR="00102A8A" w:rsidRDefault="00102A8A" w:rsidP="00102A8A">
      <w:pPr>
        <w:tabs>
          <w:tab w:val="left" w:pos="540"/>
        </w:tabs>
        <w:rPr>
          <w:b/>
          <w:bCs/>
          <w:sz w:val="22"/>
          <w:szCs w:val="22"/>
        </w:rPr>
      </w:pPr>
    </w:p>
    <w:p w:rsidR="00102A8A" w:rsidRPr="00AF591C" w:rsidRDefault="00102A8A" w:rsidP="00102A8A">
      <w:pPr>
        <w:rPr>
          <w:b/>
          <w:sz w:val="22"/>
          <w:szCs w:val="22"/>
          <w:u w:val="single"/>
        </w:rPr>
      </w:pPr>
      <w:r w:rsidRPr="00AF591C">
        <w:rPr>
          <w:b/>
          <w:sz w:val="22"/>
          <w:szCs w:val="22"/>
          <w:u w:val="single"/>
        </w:rPr>
        <w:t>17 - Escola Municipalizada Washington Emerich</w:t>
      </w:r>
    </w:p>
    <w:p w:rsidR="00102A8A" w:rsidRDefault="00102A8A" w:rsidP="00102A8A">
      <w:pPr>
        <w:rPr>
          <w:sz w:val="22"/>
          <w:szCs w:val="22"/>
        </w:rPr>
      </w:pPr>
      <w:r>
        <w:rPr>
          <w:b/>
          <w:sz w:val="22"/>
          <w:szCs w:val="22"/>
        </w:rPr>
        <w:t>Endereço:</w:t>
      </w:r>
      <w:r>
        <w:rPr>
          <w:sz w:val="22"/>
          <w:szCs w:val="22"/>
        </w:rPr>
        <w:t xml:space="preserve"> Córrego de Santo Antônio - Barra Alegre – Bom Jardim/RJ</w:t>
      </w:r>
    </w:p>
    <w:p w:rsidR="00102A8A" w:rsidRDefault="00102A8A" w:rsidP="00102A8A">
      <w:pPr>
        <w:rPr>
          <w:sz w:val="22"/>
          <w:szCs w:val="22"/>
        </w:rPr>
      </w:pPr>
      <w:r>
        <w:rPr>
          <w:b/>
          <w:sz w:val="22"/>
          <w:szCs w:val="22"/>
        </w:rPr>
        <w:t>Horário de funcionamento:</w:t>
      </w:r>
      <w:r>
        <w:rPr>
          <w:sz w:val="22"/>
          <w:szCs w:val="22"/>
        </w:rPr>
        <w:t xml:space="preserve"> 07h às 11h</w:t>
      </w:r>
      <w:r>
        <w:rPr>
          <w:b/>
          <w:sz w:val="22"/>
          <w:szCs w:val="22"/>
        </w:rPr>
        <w:t xml:space="preserve"> / </w:t>
      </w:r>
      <w:r>
        <w:rPr>
          <w:sz w:val="22"/>
          <w:szCs w:val="22"/>
        </w:rPr>
        <w:t>12h às 16h</w:t>
      </w:r>
    </w:p>
    <w:p w:rsidR="00102A8A" w:rsidRDefault="00102A8A" w:rsidP="00102A8A">
      <w:pPr>
        <w:rPr>
          <w:sz w:val="22"/>
          <w:szCs w:val="22"/>
        </w:rPr>
      </w:pPr>
      <w:r>
        <w:rPr>
          <w:b/>
          <w:sz w:val="22"/>
          <w:szCs w:val="22"/>
        </w:rPr>
        <w:t xml:space="preserve">Gestor: </w:t>
      </w:r>
      <w:r>
        <w:rPr>
          <w:sz w:val="22"/>
          <w:szCs w:val="22"/>
        </w:rPr>
        <w:t xml:space="preserve">Rosimeri Cenira de Azevedo e Ivan </w:t>
      </w:r>
    </w:p>
    <w:p w:rsidR="00102A8A" w:rsidRDefault="00102A8A" w:rsidP="00102A8A">
      <w:pPr>
        <w:rPr>
          <w:b/>
          <w:sz w:val="22"/>
          <w:szCs w:val="22"/>
        </w:rPr>
      </w:pPr>
      <w:r>
        <w:rPr>
          <w:b/>
          <w:sz w:val="22"/>
          <w:szCs w:val="22"/>
        </w:rPr>
        <w:t xml:space="preserve">Telefone: </w:t>
      </w:r>
      <w:r>
        <w:rPr>
          <w:sz w:val="22"/>
          <w:szCs w:val="22"/>
        </w:rPr>
        <w:t>(22) 2566-8050</w:t>
      </w:r>
    </w:p>
    <w:p w:rsidR="00102A8A" w:rsidRDefault="00102A8A" w:rsidP="00102A8A">
      <w:pPr>
        <w:rPr>
          <w:sz w:val="22"/>
          <w:szCs w:val="22"/>
        </w:rPr>
      </w:pPr>
      <w:r>
        <w:rPr>
          <w:b/>
          <w:sz w:val="22"/>
          <w:szCs w:val="22"/>
        </w:rPr>
        <w:t>E-mail:</w:t>
      </w:r>
      <w:r>
        <w:rPr>
          <w:sz w:val="22"/>
          <w:szCs w:val="22"/>
        </w:rPr>
        <w:t xml:space="preserve"> </w:t>
      </w:r>
      <w:hyperlink r:id="rId27" w:history="1">
        <w:r>
          <w:rPr>
            <w:rStyle w:val="Hyperlink"/>
            <w:sz w:val="22"/>
            <w:szCs w:val="22"/>
          </w:rPr>
          <w:t>emzwemerich@yahoo.com</w:t>
        </w:r>
      </w:hyperlink>
    </w:p>
    <w:p w:rsidR="00102A8A" w:rsidRDefault="00102A8A" w:rsidP="00102A8A">
      <w:pPr>
        <w:rPr>
          <w:bCs/>
          <w:sz w:val="22"/>
          <w:szCs w:val="22"/>
        </w:rPr>
      </w:pPr>
      <w:r>
        <w:rPr>
          <w:b/>
          <w:bCs/>
          <w:sz w:val="22"/>
          <w:szCs w:val="22"/>
        </w:rPr>
        <w:t>Distância:</w:t>
      </w:r>
      <w:r>
        <w:rPr>
          <w:bCs/>
          <w:sz w:val="22"/>
          <w:szCs w:val="22"/>
        </w:rPr>
        <w:t xml:space="preserve"> tendo como ponto inicial a Prefeitura Municipal de Bom Jardim – 24,1 km</w:t>
      </w:r>
    </w:p>
    <w:p w:rsidR="00102A8A" w:rsidRDefault="00102A8A" w:rsidP="00102A8A">
      <w:pPr>
        <w:spacing w:after="200" w:line="276" w:lineRule="auto"/>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AF591C" w:rsidRDefault="00AF591C">
      <w:pPr>
        <w:rPr>
          <w:sz w:val="22"/>
          <w:szCs w:val="22"/>
        </w:rPr>
      </w:pPr>
      <w:r>
        <w:rPr>
          <w:sz w:val="22"/>
          <w:szCs w:val="22"/>
        </w:rPr>
        <w:br w:type="page"/>
      </w:r>
    </w:p>
    <w:p w:rsidR="00102A8A" w:rsidRDefault="00102A8A" w:rsidP="00102A8A">
      <w:pPr>
        <w:spacing w:line="360" w:lineRule="auto"/>
        <w:jc w:val="center"/>
        <w:rPr>
          <w:sz w:val="22"/>
          <w:szCs w:val="22"/>
        </w:rPr>
      </w:pPr>
      <w:r>
        <w:rPr>
          <w:b/>
          <w:sz w:val="22"/>
          <w:szCs w:val="22"/>
        </w:rPr>
        <w:lastRenderedPageBreak/>
        <w:t>ANEXO B – LINHAS E ITINERÁRIOS</w:t>
      </w:r>
    </w:p>
    <w:tbl>
      <w:tblPr>
        <w:tblW w:w="8892" w:type="dxa"/>
        <w:tblInd w:w="55" w:type="dxa"/>
        <w:tblCellMar>
          <w:left w:w="70" w:type="dxa"/>
          <w:right w:w="70" w:type="dxa"/>
        </w:tblCellMar>
        <w:tblLook w:val="04A0" w:firstRow="1" w:lastRow="0" w:firstColumn="1" w:lastColumn="0" w:noHBand="0" w:noVBand="1"/>
      </w:tblPr>
      <w:tblGrid>
        <w:gridCol w:w="3427"/>
        <w:gridCol w:w="5465"/>
      </w:tblGrid>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15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Torre - Veloso - Arrasto - Jequitibá – Balança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109.5 km</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Matutino </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Total: 25 </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23</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02</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Municipalizada Edmo Benedicto Correa – Centro Municipal de Educação Infantil Viviane Verly Pereira</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6h às 7h15min; 10h45min às 13h; 16h30 às 17h:30min.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6h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LINHA 17</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Faz. Sta. Adriana - Pena - PCH Santa Rosa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74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09</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09</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Municipalizada Joana Catanheda Monnerat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05h:15min às7h;  11h  às 12h:45min.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3,5</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18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Alto do Sertão -Ponte Berçot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52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18</w:t>
            </w:r>
          </w:p>
        </w:tc>
      </w:tr>
      <w:tr w:rsidR="00102A8A" w:rsidTr="00102A8A">
        <w:trPr>
          <w:trHeight w:val="456"/>
        </w:trPr>
        <w:tc>
          <w:tcPr>
            <w:tcW w:w="3427" w:type="dxa"/>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single" w:sz="4" w:space="0" w:color="auto"/>
              <w:left w:val="single" w:sz="4" w:space="0" w:color="auto"/>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304"/>
        </w:trPr>
        <w:tc>
          <w:tcPr>
            <w:tcW w:w="3427" w:type="dxa"/>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single" w:sz="4" w:space="0" w:color="auto"/>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Municipalizada Joana Catanheda Monnerat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05h:30min às 7h, 11h às 12h:30min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3h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19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Humaitá - Goiabal – Ypiranga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58,1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19</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 Leopoldo Erthal</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5h30min às 7h30min, 11h15min às 13h30min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 e 15min.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20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Pântano – Goiabal</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71,5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lastRenderedPageBreak/>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23</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 Leopoldo Erthal</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05h:30min às 07h:15min; 11h:15min às 13h:30min; 14h:15min às 15h:15min.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LINHA 21</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Boa Vista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102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20</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09</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11</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Municipalizada José Luiz Erthal</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6h15min às 07h15min; 11h às 12h30min, 16h15min às 17h45min.</w:t>
            </w:r>
          </w:p>
        </w:tc>
      </w:tr>
      <w:tr w:rsidR="00102A8A" w:rsidTr="00102A8A">
        <w:trPr>
          <w:trHeight w:val="152"/>
        </w:trPr>
        <w:tc>
          <w:tcPr>
            <w:tcW w:w="3427" w:type="dxa"/>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single" w:sz="4" w:space="0" w:color="auto"/>
              <w:left w:val="single" w:sz="4" w:space="0" w:color="auto"/>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single" w:sz="4" w:space="0" w:color="auto"/>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22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Pedra Aguda – Alto do Campo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76.3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 (?)</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07</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05</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single" w:sz="4" w:space="0" w:color="auto"/>
              <w:left w:val="single" w:sz="4" w:space="0" w:color="auto"/>
              <w:bottom w:val="single" w:sz="4" w:space="0" w:color="auto"/>
              <w:right w:val="single" w:sz="4" w:space="0" w:color="auto"/>
            </w:tcBorders>
            <w:vAlign w:val="center"/>
            <w:hideMark/>
          </w:tcPr>
          <w:p w:rsidR="00102A8A" w:rsidRDefault="00102A8A">
            <w:pPr>
              <w:rPr>
                <w:color w:val="000000"/>
                <w:sz w:val="20"/>
              </w:rPr>
            </w:pPr>
            <w:r>
              <w:rPr>
                <w:color w:val="000000"/>
                <w:sz w:val="20"/>
              </w:rPr>
              <w:t>Tarde: 02</w:t>
            </w:r>
          </w:p>
        </w:tc>
      </w:tr>
      <w:tr w:rsidR="00102A8A" w:rsidTr="00102A8A">
        <w:trPr>
          <w:trHeight w:val="456"/>
        </w:trPr>
        <w:tc>
          <w:tcPr>
            <w:tcW w:w="3427" w:type="dxa"/>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single" w:sz="4" w:space="0" w:color="auto"/>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Municipalizada Washington Emerich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6h às 7h; 11h às 12h30min; 16h30min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 – condições precárias</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23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Palmeirinha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80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35</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15</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20</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Municipalizada Washington Emerich</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6h às 7h; 11h às 12h:30min; 16h:30min às 17h:30min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24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18"/>
              </w:rPr>
            </w:pPr>
            <w:r>
              <w:rPr>
                <w:color w:val="000000"/>
                <w:sz w:val="20"/>
              </w:rPr>
              <w:t>Águas Claras – Adeir do Amaral – Fritz – Fazendinha Bela Vista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98,7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Total:18</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13</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05</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lastRenderedPageBreak/>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 Armando Jorge P. Lemos – Escola Municipal Professor Clirton Rêgo Cabral – Escola Municipal Professora Iracy M. de lemos - CEI Viviane P. Verly</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6h às 07h, 11h às 12h30min, 16h30min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25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Vargem Alta –Boa Sorte - Rib. São Domingos - B. Fátima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55,9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20 alunos</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 Antônio Gomes de Azevedo – E.M. Vargem Alta – C. E. Prof. João Brasil</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06h:15min às 07h:15min; 10h:45min  às 12h:15min;14h:15min às 14h:45min; 16h:15min  às 17h:15min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 condições precárias</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tcPr>
          <w:p w:rsidR="00102A8A" w:rsidRDefault="00102A8A">
            <w:pPr>
              <w:rPr>
                <w:rFonts w:ascii="Calibri" w:hAnsi="Calibri"/>
                <w:color w:val="000000"/>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26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Laranjal de Cima - Fazenda Velha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53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Matutino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19</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 Cely Veloso</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05h:50min  às  7h:20min, 11h:20min às 12h:50min.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3h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 condições precárias</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tcPr>
          <w:p w:rsidR="00102A8A" w:rsidRDefault="00102A8A">
            <w:pPr>
              <w:rPr>
                <w:rFonts w:ascii="Calibri" w:hAnsi="Calibri"/>
                <w:color w:val="000000"/>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27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Roncador - Laranjal - Pedreira - Faz. Velha - Pç. São José</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69.3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Matutino </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41</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31</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10</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 Cely Veloso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6h às 07h20, 11h20 às 13h, 17h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28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Venda Azul – Ribeirão das Almas</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58,3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 (?)</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tcPr>
          <w:p w:rsidR="00102A8A" w:rsidRDefault="00102A8A">
            <w:pPr>
              <w:jc w:val="center"/>
              <w:rPr>
                <w:b/>
                <w:bCs/>
                <w:color w:val="000000"/>
                <w:sz w:val="20"/>
              </w:rPr>
            </w:pPr>
            <w:r>
              <w:rPr>
                <w:b/>
                <w:bCs/>
                <w:color w:val="000000"/>
                <w:sz w:val="20"/>
              </w:rPr>
              <w:t>NÚMERO DE ALUNOS</w:t>
            </w:r>
          </w:p>
          <w:p w:rsidR="00102A8A" w:rsidRDefault="00102A8A">
            <w:pPr>
              <w:jc w:val="cente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29</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27</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02</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lastRenderedPageBreak/>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 São José, Escola Municipal Antônio Gomes, C. E. Prof. João Brasil.</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6h a 07h:30min;  11h:30min às 13h; 16h:30min às 17h:30min.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3h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LINHA 29</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Santa Rosa - Fábrica de Doce - Vargem Grande</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113,2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33</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21</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12</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Municipalizada César Monteiro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5h30min às 07h, 11h às 13h30min, 17h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30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Silveira – Gongui – Capivari de Baixo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87.9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47</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21</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26</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 César Monteiro – Escola Municipal Professor Clirton Rêgo Cabral – Escola Municipal Professora Iracy M. de Lemos - CEI Viviane P. Verly</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6h  às 7h; 11h às 12h:30min, 17h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3h e 30 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31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Gongui - Mão de Luva – Capivari</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120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Total:23</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11</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12</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Municipalizada César Monteiro - Escola Municipal Professor Clirton Rêgo Cabral - Escola Municipal Professora Iracy Monnerat de Lemos</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05h:45min  às 7h, 11h às 13h; 17h  às 18h:15min.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 e 30min.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nil"/>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nil"/>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8892" w:type="dxa"/>
            <w:gridSpan w:val="2"/>
            <w:tcBorders>
              <w:top w:val="nil"/>
              <w:left w:val="nil"/>
              <w:bottom w:val="single" w:sz="4" w:space="0" w:color="auto"/>
              <w:right w:val="nil"/>
            </w:tcBorders>
            <w:vAlign w:val="center"/>
          </w:tcPr>
          <w:p w:rsidR="00102A8A" w:rsidRDefault="00102A8A">
            <w:pPr>
              <w:jc w:val="center"/>
              <w:rPr>
                <w:b/>
                <w:bCs/>
                <w:color w:val="000000"/>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32 </w:t>
            </w:r>
          </w:p>
        </w:tc>
      </w:tr>
      <w:tr w:rsidR="00102A8A" w:rsidTr="00102A8A">
        <w:trPr>
          <w:trHeight w:val="152"/>
        </w:trPr>
        <w:tc>
          <w:tcPr>
            <w:tcW w:w="3427" w:type="dxa"/>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single" w:sz="4" w:space="0" w:color="auto"/>
              <w:left w:val="nil"/>
              <w:bottom w:val="single" w:sz="4" w:space="0" w:color="auto"/>
              <w:right w:val="single" w:sz="4" w:space="0" w:color="auto"/>
            </w:tcBorders>
            <w:vAlign w:val="center"/>
            <w:hideMark/>
          </w:tcPr>
          <w:p w:rsidR="00102A8A" w:rsidRDefault="00102A8A">
            <w:pPr>
              <w:rPr>
                <w:color w:val="000000"/>
                <w:sz w:val="20"/>
              </w:rPr>
            </w:pPr>
            <w:r>
              <w:rPr>
                <w:color w:val="000000"/>
                <w:sz w:val="20"/>
              </w:rPr>
              <w:t>Casa de Oração – Rosário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70.8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21</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08</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13</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lastRenderedPageBreak/>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Centro de Educação Municipal Amanda Farias de Almeida</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6h  às  07h:15min;11h:15min às 12h:30min;  16h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 e 30 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33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JD Ouro Verde, Bom Destino e Adeir do Amaral</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90.7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 Tarde</w:t>
            </w:r>
          </w:p>
        </w:tc>
      </w:tr>
      <w:tr w:rsidR="00102A8A" w:rsidTr="00102A8A">
        <w:trPr>
          <w:trHeight w:val="152"/>
        </w:trPr>
        <w:tc>
          <w:tcPr>
            <w:tcW w:w="3427" w:type="dxa"/>
            <w:vMerge w:val="restart"/>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single" w:sz="4" w:space="0" w:color="auto"/>
              <w:left w:val="single" w:sz="4" w:space="0" w:color="auto"/>
              <w:bottom w:val="single" w:sz="4" w:space="0" w:color="auto"/>
              <w:right w:val="single" w:sz="4" w:space="0" w:color="auto"/>
            </w:tcBorders>
            <w:vAlign w:val="center"/>
            <w:hideMark/>
          </w:tcPr>
          <w:p w:rsidR="00102A8A" w:rsidRDefault="00102A8A">
            <w:pPr>
              <w:rPr>
                <w:color w:val="000000"/>
                <w:sz w:val="20"/>
              </w:rPr>
            </w:pPr>
            <w:r>
              <w:rPr>
                <w:color w:val="000000"/>
                <w:sz w:val="20"/>
              </w:rPr>
              <w:t>Total: 76</w:t>
            </w:r>
          </w:p>
        </w:tc>
      </w:tr>
      <w:tr w:rsidR="00102A8A" w:rsidTr="00102A8A">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single" w:sz="4" w:space="0" w:color="auto"/>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42</w:t>
            </w:r>
          </w:p>
        </w:tc>
      </w:tr>
      <w:tr w:rsidR="00102A8A" w:rsidTr="00102A8A">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34</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Centro Municipal de Educação Infantil Viviane Verly Pereira</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6h às 07h:30min; 11h:30min às 13h; 16h:30min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 e 30 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1</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34 </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Santiago – Caieira – Alto Sertão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90,2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Matutino </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86</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38</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48</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E.M. Armando Jorge P. de Lemos – E. M. Prof° Clirton R. Cabral - Centro Municipal de Educação Infantil Viviane Verly Pereira</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6h às 07h:30min; 11h:30min  às 13h; 16h:30min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 e 30 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1</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Pavimentada</w:t>
            </w: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vAlign w:val="center"/>
          </w:tcPr>
          <w:p w:rsidR="00102A8A" w:rsidRDefault="00102A8A">
            <w:pPr>
              <w:jc w:val="center"/>
              <w:rPr>
                <w:b/>
                <w:bCs/>
                <w:color w:val="000000"/>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35 </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DPO – Córrego Novo – Serra de São Pedro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72.4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 Tarde</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86</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38</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48</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Centro Municipalizada Washington Emmerick</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6h às 07h:30min; 11h:30min  às 13h; 16h:30min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 e 30 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vAlign w:val="center"/>
          </w:tcPr>
          <w:p w:rsidR="00102A8A" w:rsidRDefault="00102A8A">
            <w:pPr>
              <w:jc w:val="center"/>
              <w:rPr>
                <w:b/>
                <w:bCs/>
                <w:color w:val="000000"/>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36 </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Capivari – JD Ouro Verde - Primus</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85.3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 Tarde</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86</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38</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48</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Centro Municipal Armando Jorge P. Lemos – E.M. Prof° Clirton R. Cabral -   E.M. Profª  Iracy Monnerat  - CEI Viviane P. Verly</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6h às 07h:30min; 11h:30min  às 13h; 16h:30min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 e 30 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37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18"/>
              </w:rPr>
            </w:pPr>
            <w:r>
              <w:rPr>
                <w:color w:val="000000"/>
                <w:sz w:val="20"/>
              </w:rPr>
              <w:t>Barra de Santa Teresa – Campo Belo - Veloso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77,8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Total:18</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13</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05</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Centro Municipal Armando Jorge P. Lemos – E.Mz. Edmo B. Corrêa -E.M. Prof° Clirton R. Cabral -   E.M. Profª  Iracy Monnerat  - CEI Viviane P. Verly</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6h às 07h, 11h às 12h30min, 16h30min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w:t>
            </w: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vAlign w:val="center"/>
          </w:tcPr>
          <w:p w:rsidR="00102A8A" w:rsidRDefault="00102A8A">
            <w:pPr>
              <w:jc w:val="center"/>
              <w:rPr>
                <w:b/>
                <w:bCs/>
                <w:color w:val="000000"/>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38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18"/>
              </w:rPr>
            </w:pPr>
            <w:r>
              <w:rPr>
                <w:color w:val="000000"/>
                <w:sz w:val="20"/>
              </w:rPr>
              <w:t>Ribeirão do Capitão – St</w:t>
            </w:r>
            <w:r>
              <w:rPr>
                <w:color w:val="000000"/>
                <w:sz w:val="18"/>
              </w:rPr>
              <w:t>ª Angélica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55.5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 (?)</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Total:18</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13</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05</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Camionete Padrão Utilitário Tipo Standart, Motor a Gasolina 53CV, Capacidade p/ no mínimo 12 passageiros</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 Antônio Gomes de Azevedo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6h às 07h, 11h às 12h30min, 16h30min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noWrap/>
            <w:vAlign w:val="center"/>
          </w:tcPr>
          <w:p w:rsidR="00102A8A" w:rsidRDefault="00102A8A">
            <w:pPr>
              <w:jc w:val="center"/>
              <w:rPr>
                <w:b/>
                <w:bCs/>
                <w:color w:val="000000"/>
                <w:sz w:val="20"/>
              </w:rPr>
            </w:pPr>
          </w:p>
        </w:tc>
      </w:tr>
      <w:tr w:rsidR="00102A8A" w:rsidTr="00102A8A">
        <w:trPr>
          <w:trHeight w:val="152"/>
        </w:trPr>
        <w:tc>
          <w:tcPr>
            <w:tcW w:w="8892" w:type="dxa"/>
            <w:gridSpan w:val="2"/>
            <w:noWrap/>
            <w:vAlign w:val="center"/>
            <w:hideMark/>
          </w:tcPr>
          <w:p w:rsidR="00102A8A" w:rsidRDefault="00102A8A">
            <w:pPr>
              <w:jc w:val="center"/>
              <w:rPr>
                <w:rFonts w:ascii="Calibri" w:hAnsi="Calibri"/>
                <w:color w:val="000000"/>
                <w:sz w:val="20"/>
              </w:rPr>
            </w:pPr>
            <w:r>
              <w:rPr>
                <w:b/>
                <w:bCs/>
                <w:color w:val="000000"/>
                <w:sz w:val="20"/>
              </w:rPr>
              <w:t>TOTAL DE ALUNOS: 614</w:t>
            </w:r>
          </w:p>
        </w:tc>
      </w:tr>
      <w:tr w:rsidR="00102A8A" w:rsidTr="00102A8A">
        <w:trPr>
          <w:trHeight w:val="152"/>
        </w:trPr>
        <w:tc>
          <w:tcPr>
            <w:tcW w:w="8892" w:type="dxa"/>
            <w:gridSpan w:val="2"/>
            <w:noWrap/>
            <w:vAlign w:val="center"/>
            <w:hideMark/>
          </w:tcPr>
          <w:p w:rsidR="00102A8A" w:rsidRDefault="00102A8A">
            <w:pPr>
              <w:jc w:val="center"/>
              <w:rPr>
                <w:rFonts w:ascii="Calibri" w:hAnsi="Calibri"/>
                <w:color w:val="000000"/>
                <w:sz w:val="20"/>
              </w:rPr>
            </w:pPr>
            <w:r>
              <w:rPr>
                <w:color w:val="000000"/>
                <w:sz w:val="20"/>
              </w:rPr>
              <w:t>Turno da manhã: 398</w:t>
            </w:r>
          </w:p>
        </w:tc>
      </w:tr>
      <w:tr w:rsidR="00102A8A" w:rsidTr="00102A8A">
        <w:trPr>
          <w:trHeight w:val="152"/>
        </w:trPr>
        <w:tc>
          <w:tcPr>
            <w:tcW w:w="8892" w:type="dxa"/>
            <w:gridSpan w:val="2"/>
            <w:noWrap/>
            <w:vAlign w:val="center"/>
            <w:hideMark/>
          </w:tcPr>
          <w:p w:rsidR="00102A8A" w:rsidRDefault="00102A8A">
            <w:pPr>
              <w:jc w:val="center"/>
              <w:rPr>
                <w:rFonts w:ascii="Calibri" w:hAnsi="Calibri"/>
                <w:color w:val="000000"/>
                <w:sz w:val="20"/>
              </w:rPr>
            </w:pPr>
            <w:r>
              <w:rPr>
                <w:color w:val="000000"/>
                <w:sz w:val="20"/>
              </w:rPr>
              <w:t>Turno da tarde: 216</w:t>
            </w:r>
          </w:p>
        </w:tc>
      </w:tr>
      <w:tr w:rsidR="00102A8A" w:rsidTr="00102A8A">
        <w:trPr>
          <w:trHeight w:val="303"/>
        </w:trPr>
        <w:tc>
          <w:tcPr>
            <w:tcW w:w="8892" w:type="dxa"/>
            <w:gridSpan w:val="2"/>
            <w:noWrap/>
            <w:vAlign w:val="center"/>
            <w:hideMark/>
          </w:tcPr>
          <w:p w:rsidR="00102A8A" w:rsidRDefault="00102A8A">
            <w:pPr>
              <w:jc w:val="center"/>
              <w:rPr>
                <w:rFonts w:ascii="Calibri" w:hAnsi="Calibri"/>
                <w:color w:val="000000"/>
                <w:sz w:val="20"/>
              </w:rPr>
            </w:pPr>
            <w:r>
              <w:rPr>
                <w:b/>
                <w:bCs/>
                <w:color w:val="000000"/>
                <w:sz w:val="20"/>
              </w:rPr>
              <w:t>TOTAL DE LINHAS: 23</w:t>
            </w:r>
          </w:p>
        </w:tc>
      </w:tr>
      <w:tr w:rsidR="00102A8A" w:rsidTr="00102A8A">
        <w:trPr>
          <w:trHeight w:val="152"/>
        </w:trPr>
        <w:tc>
          <w:tcPr>
            <w:tcW w:w="8892" w:type="dxa"/>
            <w:gridSpan w:val="2"/>
            <w:noWrap/>
            <w:vAlign w:val="center"/>
            <w:hideMark/>
          </w:tcPr>
          <w:p w:rsidR="00102A8A" w:rsidRDefault="00102A8A">
            <w:pPr>
              <w:jc w:val="center"/>
              <w:rPr>
                <w:rFonts w:ascii="Calibri" w:hAnsi="Calibri"/>
                <w:color w:val="000000"/>
                <w:sz w:val="20"/>
              </w:rPr>
            </w:pPr>
            <w:r>
              <w:rPr>
                <w:b/>
                <w:bCs/>
                <w:color w:val="000000"/>
                <w:sz w:val="20"/>
              </w:rPr>
              <w:t>TOTAL DE KM DIÁRIO (MÉDIA):</w:t>
            </w:r>
            <w:r>
              <w:rPr>
                <w:color w:val="000000"/>
                <w:sz w:val="20"/>
              </w:rPr>
              <w:t xml:space="preserve"> </w:t>
            </w:r>
            <w:r>
              <w:rPr>
                <w:b/>
                <w:bCs/>
                <w:color w:val="000000"/>
                <w:sz w:val="20"/>
              </w:rPr>
              <w:t>1.822,4 km</w:t>
            </w:r>
          </w:p>
        </w:tc>
      </w:tr>
    </w:tbl>
    <w:p w:rsidR="00102A8A" w:rsidRDefault="00102A8A" w:rsidP="00102A8A">
      <w:pPr>
        <w:suppressAutoHyphens/>
        <w:spacing w:after="120" w:line="480" w:lineRule="auto"/>
        <w:rPr>
          <w:b/>
          <w:bCs/>
          <w:color w:val="FF0000"/>
          <w:sz w:val="22"/>
          <w:szCs w:val="22"/>
          <w:lang w:eastAsia="ar-SA"/>
        </w:rPr>
      </w:pPr>
    </w:p>
    <w:p w:rsidR="00102A8A" w:rsidRDefault="00102A8A" w:rsidP="00102A8A">
      <w:pPr>
        <w:suppressAutoHyphens/>
        <w:spacing w:after="120" w:line="480" w:lineRule="auto"/>
        <w:rPr>
          <w:rFonts w:eastAsia="Calibri"/>
          <w:b/>
          <w:bCs/>
          <w:color w:val="FF0000"/>
          <w:sz w:val="22"/>
          <w:szCs w:val="22"/>
          <w:lang w:eastAsia="ar-SA"/>
        </w:rPr>
      </w:pPr>
    </w:p>
    <w:p w:rsidR="00102A8A" w:rsidRDefault="00102A8A" w:rsidP="00102A8A">
      <w:pPr>
        <w:suppressAutoHyphens/>
        <w:spacing w:after="120" w:line="480" w:lineRule="auto"/>
        <w:rPr>
          <w:rFonts w:eastAsia="Calibri"/>
          <w:b/>
          <w:bCs/>
          <w:color w:val="FF0000"/>
          <w:sz w:val="22"/>
          <w:szCs w:val="22"/>
          <w:lang w:eastAsia="ar-SA"/>
        </w:rPr>
      </w:pPr>
    </w:p>
    <w:p w:rsidR="00102A8A" w:rsidRDefault="00102A8A" w:rsidP="00102A8A">
      <w:pPr>
        <w:suppressAutoHyphens/>
        <w:spacing w:after="120" w:line="480" w:lineRule="auto"/>
        <w:rPr>
          <w:rFonts w:eastAsia="Calibri"/>
          <w:b/>
          <w:bCs/>
          <w:color w:val="FF0000"/>
          <w:sz w:val="22"/>
          <w:szCs w:val="22"/>
          <w:lang w:eastAsia="ar-SA"/>
        </w:rPr>
      </w:pPr>
    </w:p>
    <w:p w:rsidR="00102A8A" w:rsidRDefault="00102A8A" w:rsidP="00102A8A">
      <w:pPr>
        <w:suppressAutoHyphens/>
        <w:spacing w:after="120" w:line="480" w:lineRule="auto"/>
        <w:rPr>
          <w:rFonts w:eastAsia="Calibri"/>
          <w:b/>
          <w:bCs/>
          <w:color w:val="FF0000"/>
          <w:sz w:val="22"/>
          <w:szCs w:val="22"/>
          <w:lang w:eastAsia="ar-SA"/>
        </w:rPr>
      </w:pPr>
    </w:p>
    <w:p w:rsidR="00102A8A" w:rsidRDefault="00102A8A" w:rsidP="00102A8A">
      <w:pPr>
        <w:suppressAutoHyphens/>
        <w:spacing w:after="120" w:line="480" w:lineRule="auto"/>
        <w:rPr>
          <w:rFonts w:eastAsia="Calibri"/>
          <w:b/>
          <w:bCs/>
          <w:color w:val="FF0000"/>
          <w:sz w:val="22"/>
          <w:szCs w:val="22"/>
          <w:lang w:eastAsia="ar-SA"/>
        </w:rPr>
      </w:pPr>
    </w:p>
    <w:p w:rsidR="00102A8A" w:rsidRDefault="00102A8A" w:rsidP="00102A8A">
      <w:pPr>
        <w:suppressAutoHyphens/>
        <w:spacing w:after="120" w:line="480" w:lineRule="auto"/>
        <w:rPr>
          <w:rFonts w:eastAsia="Calibri"/>
          <w:b/>
          <w:bCs/>
          <w:color w:val="FF0000"/>
          <w:sz w:val="22"/>
          <w:szCs w:val="22"/>
          <w:lang w:eastAsia="ar-SA"/>
        </w:rPr>
      </w:pPr>
    </w:p>
    <w:p w:rsidR="00102A8A" w:rsidRDefault="00102A8A" w:rsidP="00102A8A">
      <w:pPr>
        <w:spacing w:line="360" w:lineRule="auto"/>
        <w:jc w:val="center"/>
        <w:rPr>
          <w:b/>
          <w:sz w:val="22"/>
          <w:szCs w:val="22"/>
        </w:rPr>
      </w:pPr>
      <w:r>
        <w:rPr>
          <w:b/>
          <w:sz w:val="22"/>
          <w:szCs w:val="22"/>
        </w:rPr>
        <w:t>ANEXO C – CALENDÁRIO ESCOLAR DO ANO LETIVO DE 2023</w:t>
      </w:r>
    </w:p>
    <w:p w:rsidR="00102A8A" w:rsidRDefault="00102A8A" w:rsidP="00102A8A">
      <w:pPr>
        <w:spacing w:line="360" w:lineRule="auto"/>
        <w:ind w:left="708"/>
        <w:jc w:val="center"/>
        <w:rPr>
          <w:b/>
          <w:sz w:val="22"/>
          <w:szCs w:val="22"/>
        </w:rPr>
      </w:pPr>
    </w:p>
    <w:p w:rsidR="00102A8A" w:rsidRDefault="00102A8A" w:rsidP="00102A8A">
      <w:pPr>
        <w:widowControl w:val="0"/>
        <w:jc w:val="center"/>
        <w:rPr>
          <w:b/>
          <w:color w:val="000000"/>
          <w:sz w:val="22"/>
          <w:szCs w:val="22"/>
        </w:rPr>
      </w:pPr>
      <w:r>
        <w:rPr>
          <w:b/>
          <w:color w:val="000000"/>
          <w:sz w:val="22"/>
          <w:szCs w:val="22"/>
        </w:rPr>
        <w:t xml:space="preserve">PERÍODO LETIVO CONTRATUAL (EVENTUAL) </w:t>
      </w:r>
    </w:p>
    <w:p w:rsidR="00102A8A" w:rsidRDefault="00102A8A" w:rsidP="00102A8A">
      <w:pPr>
        <w:widowControl w:val="0"/>
        <w:jc w:val="center"/>
        <w:rPr>
          <w:b/>
          <w:color w:val="000000"/>
          <w:sz w:val="22"/>
          <w:szCs w:val="22"/>
        </w:rPr>
      </w:pPr>
      <w:r>
        <w:rPr>
          <w:b/>
          <w:color w:val="000000"/>
          <w:sz w:val="22"/>
          <w:szCs w:val="22"/>
        </w:rPr>
        <w:t>EXERCÍCIO 2023</w:t>
      </w:r>
    </w:p>
    <w:p w:rsidR="00102A8A" w:rsidRDefault="00102A8A" w:rsidP="00102A8A">
      <w:pPr>
        <w:widowControl w:val="0"/>
        <w:jc w:val="center"/>
        <w:rPr>
          <w:b/>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2127"/>
      </w:tblGrid>
      <w:tr w:rsidR="00102A8A" w:rsidTr="00102A8A">
        <w:trPr>
          <w:trHeight w:val="453"/>
          <w:jc w:val="center"/>
        </w:trPr>
        <w:tc>
          <w:tcPr>
            <w:tcW w:w="21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02A8A" w:rsidRDefault="00102A8A">
            <w:pPr>
              <w:widowControl w:val="0"/>
              <w:spacing w:before="100" w:beforeAutospacing="1" w:after="100" w:afterAutospacing="1" w:line="276" w:lineRule="auto"/>
              <w:jc w:val="center"/>
              <w:rPr>
                <w:b/>
                <w:sz w:val="22"/>
                <w:szCs w:val="22"/>
                <w:lang w:eastAsia="en-US"/>
              </w:rPr>
            </w:pPr>
            <w:r>
              <w:rPr>
                <w:b/>
                <w:sz w:val="22"/>
                <w:szCs w:val="22"/>
              </w:rPr>
              <w:t>MÊS</w:t>
            </w:r>
          </w:p>
        </w:tc>
        <w:tc>
          <w:tcPr>
            <w:tcW w:w="212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02A8A" w:rsidRDefault="00102A8A">
            <w:pPr>
              <w:widowControl w:val="0"/>
              <w:spacing w:before="100" w:beforeAutospacing="1" w:after="100" w:afterAutospacing="1" w:line="276" w:lineRule="auto"/>
              <w:jc w:val="center"/>
              <w:rPr>
                <w:b/>
                <w:sz w:val="22"/>
                <w:szCs w:val="22"/>
                <w:lang w:eastAsia="en-US"/>
              </w:rPr>
            </w:pPr>
            <w:r>
              <w:rPr>
                <w:b/>
                <w:sz w:val="22"/>
                <w:szCs w:val="22"/>
              </w:rPr>
              <w:t>DIAS LETIVOS</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NOVEMBRO</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18</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DEZEMBRO</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10</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b/>
                <w:sz w:val="22"/>
                <w:szCs w:val="22"/>
                <w:lang w:eastAsia="en-US"/>
              </w:rPr>
            </w:pPr>
            <w:r>
              <w:rPr>
                <w:b/>
                <w:sz w:val="22"/>
                <w:szCs w:val="22"/>
              </w:rPr>
              <w:t>TOTAL</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8712EA">
            <w:pPr>
              <w:widowControl w:val="0"/>
              <w:spacing w:before="100" w:beforeAutospacing="1" w:after="100" w:afterAutospacing="1" w:line="276" w:lineRule="auto"/>
              <w:jc w:val="center"/>
              <w:rPr>
                <w:b/>
                <w:sz w:val="22"/>
                <w:szCs w:val="22"/>
                <w:lang w:eastAsia="en-US"/>
              </w:rPr>
            </w:pPr>
            <w:r>
              <w:rPr>
                <w:b/>
                <w:sz w:val="22"/>
                <w:szCs w:val="22"/>
              </w:rPr>
              <w:t>28</w:t>
            </w:r>
          </w:p>
        </w:tc>
      </w:tr>
    </w:tbl>
    <w:p w:rsidR="00102A8A" w:rsidRDefault="00102A8A" w:rsidP="00102A8A">
      <w:pPr>
        <w:spacing w:line="360" w:lineRule="auto"/>
        <w:ind w:left="708"/>
        <w:jc w:val="center"/>
        <w:rPr>
          <w:sz w:val="22"/>
          <w:szCs w:val="22"/>
        </w:rPr>
      </w:pPr>
    </w:p>
    <w:p w:rsidR="00102A8A" w:rsidRDefault="00102A8A" w:rsidP="00102A8A">
      <w:pPr>
        <w:spacing w:line="360" w:lineRule="auto"/>
        <w:jc w:val="center"/>
        <w:rPr>
          <w:sz w:val="22"/>
          <w:szCs w:val="22"/>
        </w:rPr>
      </w:pPr>
    </w:p>
    <w:p w:rsidR="00102A8A" w:rsidRDefault="00102A8A" w:rsidP="00102A8A">
      <w:pPr>
        <w:jc w:val="center"/>
        <w:rPr>
          <w:b/>
          <w:sz w:val="24"/>
          <w:szCs w:val="24"/>
        </w:rPr>
      </w:pPr>
    </w:p>
    <w:p w:rsidR="009F74E9" w:rsidRDefault="009F74E9" w:rsidP="009F74E9">
      <w:pPr>
        <w:jc w:val="center"/>
        <w:rPr>
          <w:b/>
          <w:bCs/>
          <w:sz w:val="24"/>
          <w:szCs w:val="24"/>
        </w:rPr>
      </w:pPr>
    </w:p>
    <w:p w:rsidR="009F74E9" w:rsidRDefault="009F74E9" w:rsidP="009F74E9">
      <w:pPr>
        <w:jc w:val="center"/>
        <w:rPr>
          <w:b/>
          <w:bCs/>
          <w:sz w:val="24"/>
          <w:szCs w:val="24"/>
        </w:rPr>
      </w:pPr>
    </w:p>
    <w:p w:rsidR="009F74E9" w:rsidRDefault="009F74E9"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pPr>
    </w:p>
    <w:p w:rsidR="008712EA" w:rsidRDefault="008712EA" w:rsidP="009F74E9">
      <w:pPr>
        <w:jc w:val="center"/>
        <w:rPr>
          <w:b/>
          <w:bCs/>
          <w:sz w:val="24"/>
          <w:szCs w:val="24"/>
        </w:rPr>
        <w:sectPr w:rsidR="008712EA" w:rsidSect="00AF5459">
          <w:headerReference w:type="default" r:id="rId28"/>
          <w:footerReference w:type="default" r:id="rId29"/>
          <w:pgSz w:w="11907" w:h="16840" w:code="9"/>
          <w:pgMar w:top="-301" w:right="992" w:bottom="426" w:left="1701" w:header="426" w:footer="302" w:gutter="0"/>
          <w:cols w:space="720"/>
          <w:docGrid w:linePitch="381"/>
        </w:sectPr>
      </w:pPr>
    </w:p>
    <w:p w:rsidR="008712EA" w:rsidRDefault="008712EA" w:rsidP="009F74E9">
      <w:pPr>
        <w:jc w:val="center"/>
        <w:rPr>
          <w:b/>
          <w:bCs/>
          <w:sz w:val="24"/>
          <w:szCs w:val="24"/>
        </w:rPr>
      </w:pPr>
    </w:p>
    <w:p w:rsidR="008712EA" w:rsidRDefault="008712EA" w:rsidP="009F74E9">
      <w:pPr>
        <w:jc w:val="center"/>
        <w:rPr>
          <w:b/>
          <w:sz w:val="24"/>
          <w:szCs w:val="24"/>
        </w:rPr>
      </w:pPr>
      <w:r w:rsidRPr="0030745D">
        <w:rPr>
          <w:b/>
          <w:sz w:val="24"/>
          <w:szCs w:val="24"/>
        </w:rPr>
        <w:t>ANEXO D – CONTROLE DE QUILOMETRAGEM.</w:t>
      </w:r>
    </w:p>
    <w:tbl>
      <w:tblPr>
        <w:tblW w:w="14311" w:type="dxa"/>
        <w:tblInd w:w="55" w:type="dxa"/>
        <w:tblCellMar>
          <w:left w:w="70" w:type="dxa"/>
          <w:right w:w="70" w:type="dxa"/>
        </w:tblCellMar>
        <w:tblLook w:val="04A0" w:firstRow="1" w:lastRow="0" w:firstColumn="1" w:lastColumn="0" w:noHBand="0" w:noVBand="1"/>
      </w:tblPr>
      <w:tblGrid>
        <w:gridCol w:w="4122"/>
        <w:gridCol w:w="1797"/>
        <w:gridCol w:w="1599"/>
        <w:gridCol w:w="1797"/>
        <w:gridCol w:w="1599"/>
        <w:gridCol w:w="1797"/>
        <w:gridCol w:w="1600"/>
      </w:tblGrid>
      <w:tr w:rsidR="008712EA" w:rsidRPr="00B11BBE" w:rsidTr="00A7097A">
        <w:trPr>
          <w:trHeight w:val="390"/>
        </w:trPr>
        <w:tc>
          <w:tcPr>
            <w:tcW w:w="14311" w:type="dxa"/>
            <w:gridSpan w:val="7"/>
            <w:tcBorders>
              <w:top w:val="single" w:sz="4" w:space="0" w:color="FFFFFF" w:themeColor="background1"/>
              <w:bottom w:val="single" w:sz="4" w:space="0" w:color="auto"/>
            </w:tcBorders>
            <w:shd w:val="clear" w:color="auto" w:fill="FFFFFF" w:themeFill="background1"/>
            <w:noWrap/>
            <w:vAlign w:val="center"/>
          </w:tcPr>
          <w:p w:rsidR="008712EA" w:rsidRPr="0030745D" w:rsidRDefault="008712EA" w:rsidP="00A7097A">
            <w:pPr>
              <w:jc w:val="center"/>
              <w:rPr>
                <w:b/>
                <w:bCs/>
                <w:color w:val="000000"/>
                <w:szCs w:val="28"/>
              </w:rPr>
            </w:pPr>
            <w:r w:rsidRPr="0030745D">
              <w:rPr>
                <w:b/>
                <w:sz w:val="24"/>
                <w:szCs w:val="24"/>
              </w:rPr>
              <w:t>ANEXO D – CONTROLE DE QUILOMETRAGEM.</w:t>
            </w:r>
          </w:p>
        </w:tc>
      </w:tr>
      <w:tr w:rsidR="008712EA" w:rsidRPr="00B11BBE" w:rsidTr="00A7097A">
        <w:trPr>
          <w:trHeight w:val="390"/>
        </w:trPr>
        <w:tc>
          <w:tcPr>
            <w:tcW w:w="14311" w:type="dxa"/>
            <w:gridSpan w:val="7"/>
            <w:tcBorders>
              <w:top w:val="single" w:sz="4" w:space="0" w:color="auto"/>
              <w:left w:val="single" w:sz="8" w:space="0" w:color="auto"/>
              <w:bottom w:val="single" w:sz="8" w:space="0" w:color="auto"/>
              <w:right w:val="single" w:sz="8" w:space="0" w:color="000000"/>
            </w:tcBorders>
            <w:shd w:val="clear" w:color="000000" w:fill="D9D9D9"/>
            <w:noWrap/>
            <w:vAlign w:val="center"/>
            <w:hideMark/>
          </w:tcPr>
          <w:p w:rsidR="008712EA" w:rsidRPr="00B11BBE" w:rsidRDefault="008712EA" w:rsidP="00A7097A">
            <w:pPr>
              <w:jc w:val="center"/>
              <w:rPr>
                <w:b/>
                <w:bCs/>
                <w:color w:val="000000"/>
                <w:szCs w:val="28"/>
              </w:rPr>
            </w:pPr>
            <w:r w:rsidRPr="00B11BBE">
              <w:rPr>
                <w:b/>
                <w:bCs/>
                <w:color w:val="000000"/>
                <w:szCs w:val="28"/>
              </w:rPr>
              <w:t>CONTROLE DE QUILOMETRAGEM / TERCEIRIZADOS</w:t>
            </w:r>
          </w:p>
        </w:tc>
      </w:tr>
      <w:tr w:rsidR="008712EA" w:rsidRPr="00B11BBE" w:rsidTr="00A7097A">
        <w:trPr>
          <w:trHeight w:val="1111"/>
        </w:trPr>
        <w:tc>
          <w:tcPr>
            <w:tcW w:w="14311" w:type="dxa"/>
            <w:gridSpan w:val="7"/>
            <w:tcBorders>
              <w:top w:val="single" w:sz="8" w:space="0" w:color="auto"/>
              <w:left w:val="single" w:sz="8" w:space="0" w:color="auto"/>
              <w:bottom w:val="nil"/>
              <w:right w:val="single" w:sz="8" w:space="0" w:color="000000"/>
            </w:tcBorders>
            <w:shd w:val="clear" w:color="auto" w:fill="auto"/>
            <w:vAlign w:val="center"/>
            <w:hideMark/>
          </w:tcPr>
          <w:p w:rsidR="008712EA" w:rsidRPr="00B11BBE" w:rsidRDefault="008712EA" w:rsidP="00A7097A">
            <w:pPr>
              <w:rPr>
                <w:color w:val="000000"/>
                <w:sz w:val="22"/>
                <w:szCs w:val="22"/>
              </w:rPr>
            </w:pPr>
            <w:r w:rsidRPr="00B11BBE">
              <w:rPr>
                <w:color w:val="000000"/>
                <w:sz w:val="22"/>
                <w:szCs w:val="22"/>
              </w:rPr>
              <w:t>MOTORISTAS:____________________________________________________________</w:t>
            </w:r>
            <w:r>
              <w:rPr>
                <w:color w:val="000000"/>
                <w:sz w:val="22"/>
                <w:szCs w:val="22"/>
              </w:rPr>
              <w:t>______________</w:t>
            </w:r>
            <w:r w:rsidRPr="00B11BBE">
              <w:rPr>
                <w:color w:val="000000"/>
                <w:sz w:val="22"/>
                <w:szCs w:val="22"/>
              </w:rPr>
              <w:t xml:space="preserve">_ CPF: </w:t>
            </w:r>
            <w:r>
              <w:rPr>
                <w:color w:val="000000"/>
                <w:sz w:val="22"/>
                <w:szCs w:val="22"/>
              </w:rPr>
              <w:t>___________________________________</w:t>
            </w:r>
            <w:r w:rsidRPr="00B11BBE">
              <w:rPr>
                <w:color w:val="000000"/>
                <w:sz w:val="22"/>
                <w:szCs w:val="22"/>
              </w:rPr>
              <w:br/>
            </w:r>
            <w:r w:rsidRPr="00B11BBE">
              <w:rPr>
                <w:color w:val="000000"/>
                <w:sz w:val="22"/>
                <w:szCs w:val="22"/>
              </w:rPr>
              <w:br/>
              <w:t>LINHA: _____________________________</w:t>
            </w:r>
            <w:r>
              <w:rPr>
                <w:color w:val="000000"/>
                <w:sz w:val="22"/>
                <w:szCs w:val="22"/>
              </w:rPr>
              <w:t>____________________________________________</w:t>
            </w:r>
            <w:r w:rsidRPr="00B11BBE">
              <w:rPr>
                <w:color w:val="000000"/>
                <w:sz w:val="22"/>
                <w:szCs w:val="22"/>
              </w:rPr>
              <w:t>_VEÍCULO:______________________________</w:t>
            </w:r>
            <w:r>
              <w:rPr>
                <w:color w:val="000000"/>
                <w:sz w:val="22"/>
                <w:szCs w:val="22"/>
              </w:rPr>
              <w:t>_______</w:t>
            </w:r>
          </w:p>
        </w:tc>
      </w:tr>
      <w:tr w:rsidR="008712EA" w:rsidRPr="00B11BBE" w:rsidTr="00A7097A">
        <w:trPr>
          <w:trHeight w:val="205"/>
        </w:trPr>
        <w:tc>
          <w:tcPr>
            <w:tcW w:w="4122"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8712EA" w:rsidRPr="00B11BBE" w:rsidRDefault="008712EA" w:rsidP="00A7097A">
            <w:pPr>
              <w:jc w:val="center"/>
              <w:rPr>
                <w:b/>
                <w:bCs/>
                <w:color w:val="000000"/>
                <w:sz w:val="22"/>
                <w:szCs w:val="22"/>
              </w:rPr>
            </w:pPr>
            <w:r w:rsidRPr="00B11BBE">
              <w:rPr>
                <w:b/>
                <w:bCs/>
                <w:color w:val="000000"/>
                <w:sz w:val="22"/>
                <w:szCs w:val="22"/>
              </w:rPr>
              <w:t>DIAS DA SEMANA</w:t>
            </w:r>
          </w:p>
        </w:tc>
        <w:tc>
          <w:tcPr>
            <w:tcW w:w="3396"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8712EA" w:rsidRPr="00B11BBE" w:rsidRDefault="008712EA" w:rsidP="00A7097A">
            <w:pPr>
              <w:jc w:val="center"/>
              <w:rPr>
                <w:b/>
                <w:bCs/>
                <w:color w:val="000000"/>
                <w:sz w:val="22"/>
                <w:szCs w:val="22"/>
              </w:rPr>
            </w:pPr>
            <w:r w:rsidRPr="00B11BBE">
              <w:rPr>
                <w:b/>
                <w:bCs/>
                <w:color w:val="000000"/>
                <w:sz w:val="22"/>
                <w:szCs w:val="22"/>
              </w:rPr>
              <w:t>MANHÃ</w:t>
            </w:r>
          </w:p>
        </w:tc>
        <w:tc>
          <w:tcPr>
            <w:tcW w:w="3396"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8712EA" w:rsidRPr="00B11BBE" w:rsidRDefault="008712EA" w:rsidP="00A7097A">
            <w:pPr>
              <w:jc w:val="center"/>
              <w:rPr>
                <w:b/>
                <w:bCs/>
                <w:color w:val="000000"/>
                <w:sz w:val="22"/>
                <w:szCs w:val="22"/>
              </w:rPr>
            </w:pPr>
            <w:r w:rsidRPr="00B11BBE">
              <w:rPr>
                <w:b/>
                <w:bCs/>
                <w:color w:val="000000"/>
                <w:sz w:val="22"/>
                <w:szCs w:val="22"/>
              </w:rPr>
              <w:t>ALMOÇO</w:t>
            </w:r>
          </w:p>
        </w:tc>
        <w:tc>
          <w:tcPr>
            <w:tcW w:w="3396"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8712EA" w:rsidRPr="00B11BBE" w:rsidRDefault="008712EA" w:rsidP="00A7097A">
            <w:pPr>
              <w:jc w:val="center"/>
              <w:rPr>
                <w:b/>
                <w:bCs/>
                <w:color w:val="000000"/>
                <w:sz w:val="22"/>
                <w:szCs w:val="22"/>
              </w:rPr>
            </w:pPr>
            <w:r w:rsidRPr="00B11BBE">
              <w:rPr>
                <w:b/>
                <w:bCs/>
                <w:color w:val="000000"/>
                <w:sz w:val="22"/>
                <w:szCs w:val="22"/>
              </w:rPr>
              <w:t>TARDE</w:t>
            </w:r>
          </w:p>
        </w:tc>
      </w:tr>
      <w:tr w:rsidR="008712EA" w:rsidRPr="00B11BBE" w:rsidTr="00A7097A">
        <w:trPr>
          <w:trHeight w:val="215"/>
        </w:trPr>
        <w:tc>
          <w:tcPr>
            <w:tcW w:w="4122" w:type="dxa"/>
            <w:vMerge/>
            <w:tcBorders>
              <w:top w:val="single" w:sz="8" w:space="0" w:color="auto"/>
              <w:left w:val="single" w:sz="8" w:space="0" w:color="auto"/>
              <w:bottom w:val="single" w:sz="8" w:space="0" w:color="000000"/>
              <w:right w:val="single" w:sz="4" w:space="0" w:color="auto"/>
            </w:tcBorders>
            <w:vAlign w:val="center"/>
            <w:hideMark/>
          </w:tcPr>
          <w:p w:rsidR="008712EA" w:rsidRPr="00B11BBE" w:rsidRDefault="008712EA" w:rsidP="00A7097A">
            <w:pPr>
              <w:rPr>
                <w:b/>
                <w:bCs/>
                <w:color w:val="000000"/>
                <w:sz w:val="22"/>
                <w:szCs w:val="22"/>
              </w:rPr>
            </w:pPr>
          </w:p>
        </w:tc>
        <w:tc>
          <w:tcPr>
            <w:tcW w:w="1797"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8712EA" w:rsidRPr="00B11BBE" w:rsidRDefault="008712EA" w:rsidP="00A7097A">
            <w:pPr>
              <w:jc w:val="center"/>
              <w:rPr>
                <w:color w:val="000000"/>
                <w:sz w:val="22"/>
                <w:szCs w:val="22"/>
              </w:rPr>
            </w:pPr>
            <w:r w:rsidRPr="00B11BBE">
              <w:rPr>
                <w:color w:val="000000"/>
                <w:sz w:val="22"/>
                <w:szCs w:val="22"/>
              </w:rPr>
              <w:t>KM Inicial</w:t>
            </w:r>
          </w:p>
        </w:tc>
        <w:tc>
          <w:tcPr>
            <w:tcW w:w="159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8712EA" w:rsidRPr="00B11BBE" w:rsidRDefault="008712EA" w:rsidP="00A7097A">
            <w:pPr>
              <w:jc w:val="center"/>
              <w:rPr>
                <w:color w:val="000000"/>
                <w:sz w:val="22"/>
                <w:szCs w:val="22"/>
              </w:rPr>
            </w:pPr>
            <w:r w:rsidRPr="00B11BBE">
              <w:rPr>
                <w:color w:val="000000"/>
                <w:sz w:val="22"/>
                <w:szCs w:val="22"/>
              </w:rPr>
              <w:t>KM Final</w:t>
            </w:r>
          </w:p>
        </w:tc>
        <w:tc>
          <w:tcPr>
            <w:tcW w:w="1797"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8712EA" w:rsidRPr="00B11BBE" w:rsidRDefault="008712EA" w:rsidP="00A7097A">
            <w:pPr>
              <w:jc w:val="center"/>
              <w:rPr>
                <w:color w:val="000000"/>
                <w:sz w:val="22"/>
                <w:szCs w:val="22"/>
              </w:rPr>
            </w:pPr>
            <w:r w:rsidRPr="00B11BBE">
              <w:rPr>
                <w:color w:val="000000"/>
                <w:sz w:val="22"/>
                <w:szCs w:val="22"/>
              </w:rPr>
              <w:t>KM Inicial</w:t>
            </w:r>
          </w:p>
        </w:tc>
        <w:tc>
          <w:tcPr>
            <w:tcW w:w="159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8712EA" w:rsidRPr="00B11BBE" w:rsidRDefault="008712EA" w:rsidP="00A7097A">
            <w:pPr>
              <w:jc w:val="center"/>
              <w:rPr>
                <w:color w:val="000000"/>
                <w:sz w:val="22"/>
                <w:szCs w:val="22"/>
              </w:rPr>
            </w:pPr>
            <w:r w:rsidRPr="00B11BBE">
              <w:rPr>
                <w:color w:val="000000"/>
                <w:sz w:val="22"/>
                <w:szCs w:val="22"/>
              </w:rPr>
              <w:t>KM Final</w:t>
            </w:r>
          </w:p>
        </w:tc>
        <w:tc>
          <w:tcPr>
            <w:tcW w:w="1797"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8712EA" w:rsidRPr="00B11BBE" w:rsidRDefault="008712EA" w:rsidP="00A7097A">
            <w:pPr>
              <w:jc w:val="center"/>
              <w:rPr>
                <w:color w:val="000000"/>
                <w:sz w:val="22"/>
                <w:szCs w:val="22"/>
              </w:rPr>
            </w:pPr>
            <w:r w:rsidRPr="00B11BBE">
              <w:rPr>
                <w:color w:val="000000"/>
                <w:sz w:val="22"/>
                <w:szCs w:val="22"/>
              </w:rPr>
              <w:t>KM Inicial</w:t>
            </w:r>
          </w:p>
        </w:tc>
        <w:tc>
          <w:tcPr>
            <w:tcW w:w="159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8712EA" w:rsidRPr="00B11BBE" w:rsidRDefault="008712EA" w:rsidP="00A7097A">
            <w:pPr>
              <w:jc w:val="center"/>
              <w:rPr>
                <w:color w:val="000000"/>
                <w:sz w:val="22"/>
                <w:szCs w:val="22"/>
              </w:rPr>
            </w:pPr>
            <w:r w:rsidRPr="00B11BBE">
              <w:rPr>
                <w:color w:val="000000"/>
                <w:sz w:val="22"/>
                <w:szCs w:val="22"/>
              </w:rPr>
              <w:t>KM Final</w:t>
            </w:r>
          </w:p>
        </w:tc>
      </w:tr>
      <w:tr w:rsidR="008712EA" w:rsidRPr="00B11BBE" w:rsidTr="00A7097A">
        <w:trPr>
          <w:trHeight w:val="513"/>
        </w:trPr>
        <w:tc>
          <w:tcPr>
            <w:tcW w:w="4122" w:type="dxa"/>
            <w:tcBorders>
              <w:top w:val="nil"/>
              <w:left w:val="single" w:sz="8" w:space="0" w:color="auto"/>
              <w:bottom w:val="single" w:sz="4" w:space="0" w:color="auto"/>
              <w:right w:val="single" w:sz="8" w:space="0" w:color="auto"/>
            </w:tcBorders>
            <w:shd w:val="clear" w:color="auto" w:fill="auto"/>
            <w:noWrap/>
            <w:hideMark/>
          </w:tcPr>
          <w:p w:rsidR="008712EA" w:rsidRPr="00B11BBE" w:rsidRDefault="008712EA" w:rsidP="00A7097A">
            <w:pPr>
              <w:jc w:val="center"/>
              <w:rPr>
                <w:color w:val="000000"/>
                <w:sz w:val="22"/>
                <w:szCs w:val="22"/>
              </w:rPr>
            </w:pPr>
            <w:r w:rsidRPr="00B11BBE">
              <w:rPr>
                <w:color w:val="000000"/>
                <w:sz w:val="22"/>
                <w:szCs w:val="22"/>
              </w:rPr>
              <w:t>SEGUNDA _____/_____</w:t>
            </w:r>
          </w:p>
        </w:tc>
        <w:tc>
          <w:tcPr>
            <w:tcW w:w="1797" w:type="dxa"/>
            <w:tcBorders>
              <w:top w:val="single" w:sz="4" w:space="0" w:color="auto"/>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single" w:sz="4" w:space="0" w:color="auto"/>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797" w:type="dxa"/>
            <w:tcBorders>
              <w:top w:val="single" w:sz="4" w:space="0" w:color="auto"/>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single" w:sz="4" w:space="0" w:color="auto"/>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797" w:type="dxa"/>
            <w:tcBorders>
              <w:top w:val="single" w:sz="4" w:space="0" w:color="auto"/>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single" w:sz="4" w:space="0" w:color="auto"/>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r>
      <w:tr w:rsidR="008712EA" w:rsidRPr="00B11BBE" w:rsidTr="00A7097A">
        <w:trPr>
          <w:trHeight w:val="513"/>
        </w:trPr>
        <w:tc>
          <w:tcPr>
            <w:tcW w:w="4122" w:type="dxa"/>
            <w:tcBorders>
              <w:top w:val="nil"/>
              <w:left w:val="single" w:sz="8" w:space="0" w:color="auto"/>
              <w:bottom w:val="single" w:sz="4" w:space="0" w:color="auto"/>
              <w:right w:val="single" w:sz="8" w:space="0" w:color="auto"/>
            </w:tcBorders>
            <w:shd w:val="clear" w:color="auto" w:fill="auto"/>
            <w:noWrap/>
            <w:hideMark/>
          </w:tcPr>
          <w:p w:rsidR="008712EA" w:rsidRPr="00B11BBE" w:rsidRDefault="008712EA" w:rsidP="00A7097A">
            <w:pPr>
              <w:jc w:val="center"/>
              <w:rPr>
                <w:color w:val="000000"/>
                <w:sz w:val="22"/>
                <w:szCs w:val="22"/>
              </w:rPr>
            </w:pPr>
            <w:r w:rsidRPr="00B11BBE">
              <w:rPr>
                <w:color w:val="000000"/>
                <w:sz w:val="22"/>
                <w:szCs w:val="22"/>
              </w:rPr>
              <w:t>Viagens Extras</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r>
      <w:tr w:rsidR="008712EA" w:rsidRPr="00B11BBE" w:rsidTr="00A7097A">
        <w:trPr>
          <w:trHeight w:val="513"/>
        </w:trPr>
        <w:tc>
          <w:tcPr>
            <w:tcW w:w="4122" w:type="dxa"/>
            <w:tcBorders>
              <w:top w:val="nil"/>
              <w:left w:val="single" w:sz="8" w:space="0" w:color="auto"/>
              <w:bottom w:val="single" w:sz="4" w:space="0" w:color="auto"/>
              <w:right w:val="single" w:sz="8" w:space="0" w:color="auto"/>
            </w:tcBorders>
            <w:shd w:val="clear" w:color="auto" w:fill="auto"/>
            <w:noWrap/>
            <w:hideMark/>
          </w:tcPr>
          <w:p w:rsidR="008712EA" w:rsidRPr="00B11BBE" w:rsidRDefault="008712EA" w:rsidP="00A7097A">
            <w:pPr>
              <w:jc w:val="center"/>
              <w:rPr>
                <w:color w:val="000000"/>
                <w:sz w:val="22"/>
                <w:szCs w:val="22"/>
              </w:rPr>
            </w:pPr>
            <w:r w:rsidRPr="00B11BBE">
              <w:rPr>
                <w:color w:val="000000"/>
                <w:sz w:val="22"/>
                <w:szCs w:val="22"/>
              </w:rPr>
              <w:t>TERÇA _____/_____</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r>
      <w:tr w:rsidR="008712EA" w:rsidRPr="00B11BBE" w:rsidTr="00A7097A">
        <w:trPr>
          <w:trHeight w:val="513"/>
        </w:trPr>
        <w:tc>
          <w:tcPr>
            <w:tcW w:w="4122" w:type="dxa"/>
            <w:tcBorders>
              <w:top w:val="nil"/>
              <w:left w:val="single" w:sz="8" w:space="0" w:color="auto"/>
              <w:bottom w:val="single" w:sz="4" w:space="0" w:color="auto"/>
              <w:right w:val="single" w:sz="8" w:space="0" w:color="auto"/>
            </w:tcBorders>
            <w:shd w:val="clear" w:color="auto" w:fill="auto"/>
            <w:noWrap/>
            <w:hideMark/>
          </w:tcPr>
          <w:p w:rsidR="008712EA" w:rsidRPr="00B11BBE" w:rsidRDefault="008712EA" w:rsidP="00A7097A">
            <w:pPr>
              <w:jc w:val="center"/>
              <w:rPr>
                <w:color w:val="000000"/>
                <w:sz w:val="22"/>
                <w:szCs w:val="22"/>
              </w:rPr>
            </w:pPr>
            <w:r w:rsidRPr="00B11BBE">
              <w:rPr>
                <w:color w:val="000000"/>
                <w:sz w:val="22"/>
                <w:szCs w:val="22"/>
              </w:rPr>
              <w:t>Viagens Extras</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r>
      <w:tr w:rsidR="008712EA" w:rsidRPr="00B11BBE" w:rsidTr="00A7097A">
        <w:trPr>
          <w:trHeight w:val="513"/>
        </w:trPr>
        <w:tc>
          <w:tcPr>
            <w:tcW w:w="4122" w:type="dxa"/>
            <w:tcBorders>
              <w:top w:val="nil"/>
              <w:left w:val="single" w:sz="8" w:space="0" w:color="auto"/>
              <w:bottom w:val="single" w:sz="4" w:space="0" w:color="auto"/>
              <w:right w:val="single" w:sz="8" w:space="0" w:color="auto"/>
            </w:tcBorders>
            <w:shd w:val="clear" w:color="auto" w:fill="auto"/>
            <w:noWrap/>
            <w:hideMark/>
          </w:tcPr>
          <w:p w:rsidR="008712EA" w:rsidRPr="00B11BBE" w:rsidRDefault="008712EA" w:rsidP="00A7097A">
            <w:pPr>
              <w:jc w:val="center"/>
              <w:rPr>
                <w:color w:val="000000"/>
                <w:sz w:val="22"/>
                <w:szCs w:val="22"/>
              </w:rPr>
            </w:pPr>
            <w:r w:rsidRPr="00B11BBE">
              <w:rPr>
                <w:color w:val="000000"/>
                <w:sz w:val="22"/>
                <w:szCs w:val="22"/>
              </w:rPr>
              <w:t>QUARTA _____/_____</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r>
      <w:tr w:rsidR="008712EA" w:rsidRPr="00B11BBE" w:rsidTr="00A7097A">
        <w:trPr>
          <w:trHeight w:val="513"/>
        </w:trPr>
        <w:tc>
          <w:tcPr>
            <w:tcW w:w="4122" w:type="dxa"/>
            <w:tcBorders>
              <w:top w:val="nil"/>
              <w:left w:val="single" w:sz="8" w:space="0" w:color="auto"/>
              <w:bottom w:val="single" w:sz="4" w:space="0" w:color="auto"/>
              <w:right w:val="single" w:sz="8" w:space="0" w:color="auto"/>
            </w:tcBorders>
            <w:shd w:val="clear" w:color="auto" w:fill="auto"/>
            <w:noWrap/>
            <w:hideMark/>
          </w:tcPr>
          <w:p w:rsidR="008712EA" w:rsidRPr="00B11BBE" w:rsidRDefault="008712EA" w:rsidP="00A7097A">
            <w:pPr>
              <w:jc w:val="center"/>
              <w:rPr>
                <w:color w:val="000000"/>
                <w:sz w:val="22"/>
                <w:szCs w:val="22"/>
              </w:rPr>
            </w:pPr>
            <w:r w:rsidRPr="00B11BBE">
              <w:rPr>
                <w:color w:val="000000"/>
                <w:sz w:val="22"/>
                <w:szCs w:val="22"/>
              </w:rPr>
              <w:t>Viagens Extras</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r>
      <w:tr w:rsidR="008712EA" w:rsidRPr="00B11BBE" w:rsidTr="00A7097A">
        <w:trPr>
          <w:trHeight w:val="513"/>
        </w:trPr>
        <w:tc>
          <w:tcPr>
            <w:tcW w:w="4122" w:type="dxa"/>
            <w:tcBorders>
              <w:top w:val="nil"/>
              <w:left w:val="single" w:sz="8" w:space="0" w:color="auto"/>
              <w:bottom w:val="single" w:sz="4" w:space="0" w:color="auto"/>
              <w:right w:val="single" w:sz="8" w:space="0" w:color="auto"/>
            </w:tcBorders>
            <w:shd w:val="clear" w:color="auto" w:fill="auto"/>
            <w:noWrap/>
            <w:hideMark/>
          </w:tcPr>
          <w:p w:rsidR="008712EA" w:rsidRPr="00B11BBE" w:rsidRDefault="008712EA" w:rsidP="00A7097A">
            <w:pPr>
              <w:jc w:val="center"/>
              <w:rPr>
                <w:color w:val="000000"/>
                <w:sz w:val="22"/>
                <w:szCs w:val="22"/>
              </w:rPr>
            </w:pPr>
            <w:r w:rsidRPr="00B11BBE">
              <w:rPr>
                <w:color w:val="000000"/>
                <w:sz w:val="22"/>
                <w:szCs w:val="22"/>
              </w:rPr>
              <w:t>QUINTA _____/_____</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r>
      <w:tr w:rsidR="008712EA" w:rsidRPr="00B11BBE" w:rsidTr="00A7097A">
        <w:trPr>
          <w:trHeight w:val="513"/>
        </w:trPr>
        <w:tc>
          <w:tcPr>
            <w:tcW w:w="4122" w:type="dxa"/>
            <w:tcBorders>
              <w:top w:val="nil"/>
              <w:left w:val="single" w:sz="8" w:space="0" w:color="auto"/>
              <w:bottom w:val="single" w:sz="4" w:space="0" w:color="auto"/>
              <w:right w:val="single" w:sz="8" w:space="0" w:color="auto"/>
            </w:tcBorders>
            <w:shd w:val="clear" w:color="auto" w:fill="auto"/>
            <w:noWrap/>
            <w:hideMark/>
          </w:tcPr>
          <w:p w:rsidR="008712EA" w:rsidRPr="00B11BBE" w:rsidRDefault="008712EA" w:rsidP="00A7097A">
            <w:pPr>
              <w:jc w:val="center"/>
              <w:rPr>
                <w:color w:val="000000"/>
                <w:sz w:val="22"/>
                <w:szCs w:val="22"/>
              </w:rPr>
            </w:pPr>
            <w:r w:rsidRPr="00B11BBE">
              <w:rPr>
                <w:color w:val="000000"/>
                <w:sz w:val="22"/>
                <w:szCs w:val="22"/>
              </w:rPr>
              <w:t>Viagens Extras</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r>
      <w:tr w:rsidR="008712EA" w:rsidRPr="00B11BBE" w:rsidTr="00A7097A">
        <w:trPr>
          <w:trHeight w:val="513"/>
        </w:trPr>
        <w:tc>
          <w:tcPr>
            <w:tcW w:w="4122" w:type="dxa"/>
            <w:tcBorders>
              <w:top w:val="nil"/>
              <w:left w:val="single" w:sz="8" w:space="0" w:color="auto"/>
              <w:bottom w:val="single" w:sz="4" w:space="0" w:color="auto"/>
              <w:right w:val="single" w:sz="8" w:space="0" w:color="auto"/>
            </w:tcBorders>
            <w:shd w:val="clear" w:color="auto" w:fill="auto"/>
            <w:noWrap/>
            <w:hideMark/>
          </w:tcPr>
          <w:p w:rsidR="008712EA" w:rsidRPr="00B11BBE" w:rsidRDefault="008712EA" w:rsidP="00A7097A">
            <w:pPr>
              <w:jc w:val="center"/>
              <w:rPr>
                <w:color w:val="000000"/>
                <w:sz w:val="22"/>
                <w:szCs w:val="22"/>
              </w:rPr>
            </w:pPr>
            <w:r w:rsidRPr="00B11BBE">
              <w:rPr>
                <w:color w:val="000000"/>
                <w:sz w:val="22"/>
                <w:szCs w:val="22"/>
              </w:rPr>
              <w:t>SEXTA _____/_____</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797" w:type="dxa"/>
            <w:tcBorders>
              <w:top w:val="nil"/>
              <w:left w:val="nil"/>
              <w:bottom w:val="single" w:sz="4"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4"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r>
      <w:tr w:rsidR="008712EA" w:rsidRPr="00B11BBE" w:rsidTr="00A7097A">
        <w:trPr>
          <w:trHeight w:val="513"/>
        </w:trPr>
        <w:tc>
          <w:tcPr>
            <w:tcW w:w="4122" w:type="dxa"/>
            <w:tcBorders>
              <w:top w:val="nil"/>
              <w:left w:val="single" w:sz="8" w:space="0" w:color="auto"/>
              <w:bottom w:val="single" w:sz="8" w:space="0" w:color="auto"/>
              <w:right w:val="single" w:sz="8" w:space="0" w:color="auto"/>
            </w:tcBorders>
            <w:shd w:val="clear" w:color="auto" w:fill="auto"/>
            <w:noWrap/>
            <w:hideMark/>
          </w:tcPr>
          <w:p w:rsidR="008712EA" w:rsidRPr="00B11BBE" w:rsidRDefault="008712EA" w:rsidP="00A7097A">
            <w:pPr>
              <w:jc w:val="center"/>
              <w:rPr>
                <w:color w:val="000000"/>
                <w:sz w:val="22"/>
                <w:szCs w:val="22"/>
              </w:rPr>
            </w:pPr>
            <w:r w:rsidRPr="00B11BBE">
              <w:rPr>
                <w:color w:val="000000"/>
                <w:sz w:val="22"/>
                <w:szCs w:val="22"/>
              </w:rPr>
              <w:t>Viagens Extras</w:t>
            </w:r>
          </w:p>
        </w:tc>
        <w:tc>
          <w:tcPr>
            <w:tcW w:w="1797" w:type="dxa"/>
            <w:tcBorders>
              <w:top w:val="nil"/>
              <w:left w:val="nil"/>
              <w:bottom w:val="single" w:sz="8"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8"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797" w:type="dxa"/>
            <w:tcBorders>
              <w:top w:val="nil"/>
              <w:left w:val="nil"/>
              <w:bottom w:val="single" w:sz="8"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8"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797" w:type="dxa"/>
            <w:tcBorders>
              <w:top w:val="nil"/>
              <w:left w:val="nil"/>
              <w:bottom w:val="single" w:sz="8" w:space="0" w:color="auto"/>
              <w:right w:val="single" w:sz="4"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c>
          <w:tcPr>
            <w:tcW w:w="1599" w:type="dxa"/>
            <w:tcBorders>
              <w:top w:val="nil"/>
              <w:left w:val="nil"/>
              <w:bottom w:val="single" w:sz="8" w:space="0" w:color="auto"/>
              <w:right w:val="single" w:sz="8" w:space="0" w:color="auto"/>
            </w:tcBorders>
            <w:shd w:val="clear" w:color="auto" w:fill="auto"/>
            <w:noWrap/>
            <w:vAlign w:val="bottom"/>
            <w:hideMark/>
          </w:tcPr>
          <w:p w:rsidR="008712EA" w:rsidRPr="00B11BBE" w:rsidRDefault="008712EA" w:rsidP="00A7097A">
            <w:pPr>
              <w:rPr>
                <w:color w:val="000000"/>
                <w:sz w:val="22"/>
                <w:szCs w:val="22"/>
              </w:rPr>
            </w:pPr>
            <w:r w:rsidRPr="00B11BBE">
              <w:rPr>
                <w:color w:val="000000"/>
                <w:sz w:val="22"/>
                <w:szCs w:val="22"/>
              </w:rPr>
              <w:t> </w:t>
            </w:r>
          </w:p>
        </w:tc>
      </w:tr>
    </w:tbl>
    <w:p w:rsidR="008712EA" w:rsidRDefault="008712EA" w:rsidP="009F74E9">
      <w:pPr>
        <w:jc w:val="center"/>
        <w:rPr>
          <w:b/>
          <w:bCs/>
          <w:sz w:val="24"/>
          <w:szCs w:val="24"/>
        </w:rPr>
        <w:sectPr w:rsidR="008712EA" w:rsidSect="008712EA">
          <w:pgSz w:w="16840" w:h="11907" w:orient="landscape" w:code="9"/>
          <w:pgMar w:top="1701" w:right="301" w:bottom="992" w:left="425" w:header="425" w:footer="301" w:gutter="0"/>
          <w:cols w:space="720"/>
          <w:docGrid w:linePitch="381"/>
        </w:sectPr>
      </w:pPr>
    </w:p>
    <w:p w:rsidR="008712EA" w:rsidRDefault="008712EA" w:rsidP="009F74E9">
      <w:pPr>
        <w:jc w:val="center"/>
        <w:rPr>
          <w:b/>
          <w:bCs/>
          <w:sz w:val="24"/>
          <w:szCs w:val="24"/>
        </w:rPr>
      </w:pPr>
    </w:p>
    <w:p w:rsidR="008A6E70" w:rsidRPr="00B361DD" w:rsidRDefault="00E12FAA" w:rsidP="005F7BBB">
      <w:pPr>
        <w:jc w:val="center"/>
        <w:rPr>
          <w:b/>
          <w:bCs/>
          <w:sz w:val="24"/>
          <w:szCs w:val="24"/>
        </w:rPr>
      </w:pPr>
      <w:r>
        <w:rPr>
          <w:b/>
          <w:bCs/>
          <w:sz w:val="24"/>
          <w:szCs w:val="24"/>
        </w:rPr>
        <w:t xml:space="preserve">MINUTA DE </w:t>
      </w:r>
      <w:r w:rsidR="008A6E70" w:rsidRPr="00B361DD">
        <w:rPr>
          <w:b/>
          <w:bCs/>
          <w:sz w:val="24"/>
          <w:szCs w:val="24"/>
        </w:rPr>
        <w:t>EDITAL</w:t>
      </w:r>
    </w:p>
    <w:p w:rsidR="008A6E70" w:rsidRPr="00B361DD" w:rsidRDefault="008A6E70" w:rsidP="005F7BBB">
      <w:pPr>
        <w:jc w:val="center"/>
        <w:rPr>
          <w:b/>
          <w:bCs/>
          <w:sz w:val="24"/>
          <w:szCs w:val="24"/>
        </w:rPr>
      </w:pPr>
      <w:r w:rsidRPr="00B361DD">
        <w:rPr>
          <w:b/>
          <w:bCs/>
          <w:sz w:val="24"/>
          <w:szCs w:val="24"/>
        </w:rPr>
        <w:t xml:space="preserve">PREGÃO PRESENCIAL </w:t>
      </w:r>
      <w:r w:rsidR="00826A10" w:rsidRPr="00C601CE">
        <w:rPr>
          <w:b/>
          <w:bCs/>
          <w:sz w:val="24"/>
          <w:szCs w:val="24"/>
        </w:rPr>
        <w:t>Nº</w:t>
      </w:r>
      <w:r w:rsidR="007611CA">
        <w:rPr>
          <w:b/>
          <w:bCs/>
          <w:sz w:val="24"/>
          <w:szCs w:val="24"/>
        </w:rPr>
        <w:t xml:space="preserve"> 056</w:t>
      </w:r>
      <w:r w:rsidR="00826A10" w:rsidRPr="00C601CE">
        <w:rPr>
          <w:b/>
          <w:sz w:val="24"/>
          <w:szCs w:val="24"/>
        </w:rPr>
        <w:t>/202</w:t>
      </w:r>
      <w:r w:rsidR="00826A10">
        <w:rPr>
          <w:b/>
          <w:sz w:val="24"/>
          <w:szCs w:val="24"/>
        </w:rPr>
        <w:t>3</w:t>
      </w:r>
    </w:p>
    <w:p w:rsidR="007A0C9A" w:rsidRPr="00B361DD" w:rsidRDefault="008A6E70" w:rsidP="005F7BBB">
      <w:pPr>
        <w:spacing w:after="120"/>
        <w:jc w:val="center"/>
        <w:rPr>
          <w:b/>
          <w:bCs/>
          <w:sz w:val="24"/>
          <w:szCs w:val="24"/>
        </w:rPr>
      </w:pPr>
      <w:r w:rsidRPr="00B361DD">
        <w:rPr>
          <w:b/>
          <w:bCs/>
          <w:sz w:val="24"/>
          <w:szCs w:val="24"/>
        </w:rPr>
        <w:t>ANEXO II</w:t>
      </w:r>
    </w:p>
    <w:p w:rsidR="008A6E70" w:rsidRDefault="008A6E70" w:rsidP="005F7BBB">
      <w:pPr>
        <w:jc w:val="center"/>
        <w:rPr>
          <w:b/>
          <w:bCs/>
          <w:sz w:val="24"/>
          <w:szCs w:val="24"/>
        </w:rPr>
      </w:pPr>
      <w:r w:rsidRPr="00B361DD">
        <w:rPr>
          <w:b/>
          <w:bCs/>
          <w:sz w:val="24"/>
          <w:szCs w:val="24"/>
        </w:rPr>
        <w:t>PROPOSTA DE PREÇOS</w:t>
      </w:r>
    </w:p>
    <w:p w:rsidR="007A0C9A" w:rsidRPr="00B361DD" w:rsidRDefault="007A0C9A" w:rsidP="005F7BBB">
      <w:pPr>
        <w:jc w:val="center"/>
        <w:rPr>
          <w:b/>
          <w:bCs/>
          <w:sz w:val="24"/>
          <w:szCs w:val="24"/>
        </w:rPr>
      </w:pPr>
    </w:p>
    <w:p w:rsidR="008A6E70" w:rsidRPr="00B361DD" w:rsidRDefault="008A6E70" w:rsidP="006278D0">
      <w:pPr>
        <w:pStyle w:val="Ttulo2"/>
        <w:spacing w:after="120"/>
        <w:rPr>
          <w:bCs/>
          <w:szCs w:val="24"/>
        </w:rPr>
      </w:pPr>
      <w:r w:rsidRPr="00B361DD">
        <w:rPr>
          <w:bCs/>
          <w:szCs w:val="24"/>
        </w:rPr>
        <w:t>EMPRESA:____________________________________________________________</w:t>
      </w:r>
      <w:r w:rsidR="006278D0" w:rsidRPr="00B361DD">
        <w:rPr>
          <w:bCs/>
          <w:szCs w:val="24"/>
        </w:rPr>
        <w:t>_</w:t>
      </w:r>
      <w:r w:rsidRPr="00B361DD">
        <w:rPr>
          <w:bCs/>
          <w:szCs w:val="24"/>
        </w:rPr>
        <w:t>_</w:t>
      </w:r>
      <w:r w:rsidR="006278D0" w:rsidRPr="00B361DD">
        <w:rPr>
          <w:bCs/>
          <w:szCs w:val="24"/>
        </w:rPr>
        <w:t>___</w:t>
      </w:r>
      <w:r w:rsidRPr="00B361DD">
        <w:rPr>
          <w:bCs/>
          <w:szCs w:val="24"/>
        </w:rPr>
        <w:t>_</w:t>
      </w:r>
    </w:p>
    <w:p w:rsidR="008A6E70" w:rsidRPr="00B361DD" w:rsidRDefault="008A6E70" w:rsidP="006278D0">
      <w:pPr>
        <w:spacing w:after="120"/>
        <w:jc w:val="both"/>
        <w:rPr>
          <w:b/>
          <w:bCs/>
          <w:sz w:val="24"/>
          <w:szCs w:val="24"/>
        </w:rPr>
      </w:pPr>
      <w:r w:rsidRPr="00B361DD">
        <w:rPr>
          <w:b/>
          <w:bCs/>
          <w:sz w:val="24"/>
          <w:szCs w:val="24"/>
        </w:rPr>
        <w:t>Endereço: _______________________________________________________</w:t>
      </w:r>
      <w:r w:rsidR="00DE62B7" w:rsidRPr="00B361DD">
        <w:rPr>
          <w:b/>
          <w:bCs/>
          <w:sz w:val="24"/>
          <w:szCs w:val="24"/>
        </w:rPr>
        <w:t>_______</w:t>
      </w:r>
      <w:r w:rsidR="006278D0" w:rsidRPr="00B361DD">
        <w:rPr>
          <w:b/>
          <w:bCs/>
          <w:sz w:val="24"/>
          <w:szCs w:val="24"/>
        </w:rPr>
        <w:t>____</w:t>
      </w:r>
      <w:r w:rsidRPr="00B361DD">
        <w:rPr>
          <w:b/>
          <w:bCs/>
          <w:sz w:val="24"/>
          <w:szCs w:val="24"/>
        </w:rPr>
        <w:t>_</w:t>
      </w:r>
    </w:p>
    <w:p w:rsidR="00BD1DBC" w:rsidRPr="00B361DD" w:rsidRDefault="008A6E70" w:rsidP="006278D0">
      <w:pPr>
        <w:spacing w:after="120"/>
        <w:jc w:val="both"/>
        <w:rPr>
          <w:b/>
          <w:bCs/>
          <w:sz w:val="24"/>
          <w:szCs w:val="24"/>
        </w:rPr>
      </w:pPr>
      <w:r w:rsidRPr="00B361DD">
        <w:rPr>
          <w:b/>
          <w:bCs/>
          <w:sz w:val="24"/>
          <w:szCs w:val="24"/>
        </w:rPr>
        <w:t>Cidade: _</w:t>
      </w:r>
      <w:r w:rsidR="006278D0" w:rsidRPr="00B361DD">
        <w:rPr>
          <w:b/>
          <w:bCs/>
          <w:sz w:val="24"/>
          <w:szCs w:val="24"/>
        </w:rPr>
        <w:t>__</w:t>
      </w:r>
      <w:r w:rsidRPr="00B361DD">
        <w:rPr>
          <w:b/>
          <w:bCs/>
          <w:sz w:val="24"/>
          <w:szCs w:val="24"/>
        </w:rPr>
        <w:t xml:space="preserve">________________Estado: </w:t>
      </w:r>
      <w:r w:rsidR="006278D0" w:rsidRPr="00B361DD">
        <w:rPr>
          <w:b/>
          <w:bCs/>
          <w:sz w:val="24"/>
          <w:szCs w:val="24"/>
        </w:rPr>
        <w:t>_</w:t>
      </w:r>
      <w:r w:rsidRPr="00B361DD">
        <w:rPr>
          <w:b/>
          <w:bCs/>
          <w:sz w:val="24"/>
          <w:szCs w:val="24"/>
        </w:rPr>
        <w:t>_________________Tel: _____________</w:t>
      </w:r>
      <w:r w:rsidR="00DE62B7" w:rsidRPr="00B361DD">
        <w:rPr>
          <w:b/>
          <w:bCs/>
          <w:sz w:val="24"/>
          <w:szCs w:val="24"/>
        </w:rPr>
        <w:t>______</w:t>
      </w:r>
      <w:r w:rsidR="006278D0" w:rsidRPr="00B361DD">
        <w:rPr>
          <w:b/>
          <w:bCs/>
          <w:sz w:val="24"/>
          <w:szCs w:val="24"/>
        </w:rPr>
        <w:t>_</w:t>
      </w:r>
      <w:r w:rsidR="00DE62B7" w:rsidRPr="00B361DD">
        <w:rPr>
          <w:b/>
          <w:bCs/>
          <w:sz w:val="24"/>
          <w:szCs w:val="24"/>
        </w:rPr>
        <w:t>_</w:t>
      </w:r>
    </w:p>
    <w:p w:rsidR="008A6E70" w:rsidRPr="00B361DD" w:rsidRDefault="008A6E70" w:rsidP="006278D0">
      <w:pPr>
        <w:spacing w:after="120"/>
        <w:jc w:val="both"/>
        <w:rPr>
          <w:b/>
          <w:bCs/>
          <w:sz w:val="24"/>
          <w:szCs w:val="24"/>
        </w:rPr>
      </w:pPr>
      <w:r w:rsidRPr="00B361DD">
        <w:rPr>
          <w:b/>
          <w:bCs/>
          <w:sz w:val="24"/>
          <w:szCs w:val="24"/>
        </w:rPr>
        <w:t xml:space="preserve">CNPJ: </w:t>
      </w:r>
      <w:r w:rsidR="006278D0" w:rsidRPr="00B361DD">
        <w:rPr>
          <w:b/>
          <w:bCs/>
          <w:sz w:val="24"/>
          <w:szCs w:val="24"/>
        </w:rPr>
        <w:t>__</w:t>
      </w:r>
      <w:r w:rsidRPr="00B361DD">
        <w:rPr>
          <w:b/>
          <w:bCs/>
          <w:sz w:val="24"/>
          <w:szCs w:val="24"/>
        </w:rPr>
        <w:t>_______________________Inscrição Estadual:</w:t>
      </w:r>
      <w:r w:rsidR="006278D0" w:rsidRPr="00B361DD">
        <w:rPr>
          <w:b/>
          <w:bCs/>
          <w:sz w:val="24"/>
          <w:szCs w:val="24"/>
        </w:rPr>
        <w:t>_</w:t>
      </w:r>
      <w:r w:rsidRPr="00B361DD">
        <w:rPr>
          <w:b/>
          <w:bCs/>
          <w:sz w:val="24"/>
          <w:szCs w:val="24"/>
        </w:rPr>
        <w:t>___________________</w:t>
      </w:r>
      <w:r w:rsidR="006278D0" w:rsidRPr="00B361DD">
        <w:rPr>
          <w:b/>
          <w:bCs/>
          <w:sz w:val="24"/>
          <w:szCs w:val="24"/>
        </w:rPr>
        <w:t>__</w:t>
      </w:r>
      <w:r w:rsidR="00DE62B7" w:rsidRPr="00B361DD">
        <w:rPr>
          <w:b/>
          <w:bCs/>
          <w:sz w:val="24"/>
          <w:szCs w:val="24"/>
        </w:rPr>
        <w:t>____</w:t>
      </w:r>
      <w:r w:rsidR="006278D0" w:rsidRPr="00B361DD">
        <w:rPr>
          <w:b/>
          <w:bCs/>
          <w:sz w:val="24"/>
          <w:szCs w:val="24"/>
        </w:rPr>
        <w:t>_</w:t>
      </w:r>
      <w:r w:rsidR="00DE62B7" w:rsidRPr="00B361DD">
        <w:rPr>
          <w:b/>
          <w:bCs/>
          <w:sz w:val="24"/>
          <w:szCs w:val="24"/>
        </w:rPr>
        <w:t>_</w:t>
      </w:r>
    </w:p>
    <w:p w:rsidR="006278D0" w:rsidRDefault="006278D0" w:rsidP="006278D0">
      <w:pPr>
        <w:pStyle w:val="Ttulo2"/>
        <w:spacing w:after="120"/>
        <w:rPr>
          <w:bCs/>
          <w:szCs w:val="24"/>
        </w:rPr>
      </w:pPr>
      <w:r w:rsidRPr="00B361DD">
        <w:rPr>
          <w:bCs/>
          <w:szCs w:val="24"/>
        </w:rPr>
        <w:t>E-mail:______________________________________________________________________</w:t>
      </w:r>
    </w:p>
    <w:tbl>
      <w:tblPr>
        <w:tblW w:w="100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418"/>
        <w:gridCol w:w="992"/>
        <w:gridCol w:w="1417"/>
        <w:gridCol w:w="2078"/>
      </w:tblGrid>
      <w:tr w:rsidR="00E12FAA" w:rsidRPr="009C4680" w:rsidTr="001C07B4">
        <w:tc>
          <w:tcPr>
            <w:tcW w:w="709" w:type="dxa"/>
            <w:shd w:val="clear" w:color="auto" w:fill="B4C6E7"/>
            <w:vAlign w:val="center"/>
          </w:tcPr>
          <w:p w:rsidR="00E12FAA" w:rsidRPr="009C4680" w:rsidRDefault="00E12FAA" w:rsidP="001C07B4">
            <w:pPr>
              <w:ind w:hanging="2"/>
              <w:jc w:val="center"/>
              <w:rPr>
                <w:b/>
                <w:sz w:val="18"/>
                <w:szCs w:val="18"/>
              </w:rPr>
            </w:pPr>
            <w:r w:rsidRPr="009C4680">
              <w:rPr>
                <w:b/>
                <w:sz w:val="18"/>
                <w:szCs w:val="18"/>
              </w:rPr>
              <w:t>ITEM</w:t>
            </w:r>
          </w:p>
        </w:tc>
        <w:tc>
          <w:tcPr>
            <w:tcW w:w="3402" w:type="dxa"/>
            <w:shd w:val="clear" w:color="auto" w:fill="B4C6E7"/>
            <w:vAlign w:val="center"/>
          </w:tcPr>
          <w:p w:rsidR="00E12FAA" w:rsidRPr="009C4680" w:rsidRDefault="00E12FAA" w:rsidP="001C07B4">
            <w:pPr>
              <w:ind w:hanging="2"/>
              <w:jc w:val="center"/>
              <w:rPr>
                <w:b/>
                <w:sz w:val="18"/>
                <w:szCs w:val="18"/>
              </w:rPr>
            </w:pPr>
            <w:r w:rsidRPr="009C4680">
              <w:rPr>
                <w:b/>
                <w:sz w:val="18"/>
                <w:szCs w:val="18"/>
              </w:rPr>
              <w:t>DESCRIÇÃO/ESPECIFICAÇÃO</w:t>
            </w:r>
          </w:p>
        </w:tc>
        <w:tc>
          <w:tcPr>
            <w:tcW w:w="1418" w:type="dxa"/>
            <w:shd w:val="clear" w:color="auto" w:fill="B4C6E7"/>
            <w:vAlign w:val="center"/>
          </w:tcPr>
          <w:p w:rsidR="00E12FAA" w:rsidRPr="0060552B" w:rsidRDefault="00E12FAA" w:rsidP="001C07B4">
            <w:pPr>
              <w:ind w:hanging="2"/>
              <w:jc w:val="center"/>
              <w:rPr>
                <w:b/>
                <w:sz w:val="18"/>
                <w:szCs w:val="18"/>
              </w:rPr>
            </w:pPr>
            <w:r w:rsidRPr="0060552B">
              <w:rPr>
                <w:b/>
                <w:sz w:val="18"/>
                <w:szCs w:val="18"/>
              </w:rPr>
              <w:t>UNID.</w:t>
            </w:r>
            <w:r>
              <w:rPr>
                <w:b/>
                <w:sz w:val="18"/>
                <w:szCs w:val="18"/>
              </w:rPr>
              <w:t xml:space="preserve"> </w:t>
            </w:r>
            <w:r w:rsidRPr="0060552B">
              <w:rPr>
                <w:b/>
                <w:sz w:val="18"/>
                <w:szCs w:val="18"/>
              </w:rPr>
              <w:t>DE</w:t>
            </w:r>
          </w:p>
          <w:p w:rsidR="00E12FAA" w:rsidRPr="0060552B" w:rsidRDefault="00E12FAA" w:rsidP="001C07B4">
            <w:pPr>
              <w:ind w:hanging="2"/>
              <w:jc w:val="center"/>
              <w:rPr>
                <w:b/>
                <w:sz w:val="18"/>
                <w:szCs w:val="18"/>
              </w:rPr>
            </w:pPr>
            <w:r w:rsidRPr="0060552B">
              <w:rPr>
                <w:b/>
                <w:sz w:val="18"/>
                <w:szCs w:val="18"/>
              </w:rPr>
              <w:t>MEDIDA</w:t>
            </w:r>
          </w:p>
        </w:tc>
        <w:tc>
          <w:tcPr>
            <w:tcW w:w="992" w:type="dxa"/>
            <w:shd w:val="clear" w:color="auto" w:fill="B4C6E7"/>
            <w:vAlign w:val="center"/>
          </w:tcPr>
          <w:p w:rsidR="00E12FAA" w:rsidRPr="0060552B" w:rsidRDefault="00E12FAA" w:rsidP="001C07B4">
            <w:pPr>
              <w:ind w:hanging="2"/>
              <w:jc w:val="center"/>
              <w:rPr>
                <w:b/>
                <w:sz w:val="18"/>
                <w:szCs w:val="18"/>
              </w:rPr>
            </w:pPr>
            <w:r w:rsidRPr="0060552B">
              <w:rPr>
                <w:b/>
                <w:sz w:val="18"/>
                <w:szCs w:val="18"/>
              </w:rPr>
              <w:t>QUANT. MÁXIMA</w:t>
            </w:r>
          </w:p>
        </w:tc>
        <w:tc>
          <w:tcPr>
            <w:tcW w:w="1417" w:type="dxa"/>
            <w:shd w:val="clear" w:color="auto" w:fill="B4C6E7"/>
            <w:vAlign w:val="center"/>
          </w:tcPr>
          <w:p w:rsidR="00E12FAA" w:rsidRPr="009C4680" w:rsidRDefault="00E12FAA" w:rsidP="001C07B4">
            <w:pPr>
              <w:ind w:hanging="2"/>
              <w:jc w:val="center"/>
              <w:rPr>
                <w:b/>
                <w:sz w:val="18"/>
                <w:szCs w:val="18"/>
              </w:rPr>
            </w:pPr>
            <w:r w:rsidRPr="009C4680">
              <w:rPr>
                <w:b/>
                <w:sz w:val="18"/>
                <w:szCs w:val="18"/>
              </w:rPr>
              <w:t>VALOR UNITARIO (EM R$)</w:t>
            </w:r>
          </w:p>
        </w:tc>
        <w:tc>
          <w:tcPr>
            <w:tcW w:w="2078" w:type="dxa"/>
            <w:shd w:val="clear" w:color="auto" w:fill="B4C6E7"/>
            <w:vAlign w:val="center"/>
          </w:tcPr>
          <w:p w:rsidR="00E12FAA" w:rsidRPr="009C4680" w:rsidRDefault="00E12FAA" w:rsidP="001C07B4">
            <w:pPr>
              <w:ind w:hanging="2"/>
              <w:jc w:val="center"/>
              <w:rPr>
                <w:b/>
                <w:sz w:val="18"/>
                <w:szCs w:val="18"/>
              </w:rPr>
            </w:pPr>
            <w:r w:rsidRPr="009C4680">
              <w:rPr>
                <w:b/>
                <w:sz w:val="18"/>
                <w:szCs w:val="18"/>
              </w:rPr>
              <w:t>VALOR TOTAL</w:t>
            </w:r>
          </w:p>
          <w:p w:rsidR="00E12FAA" w:rsidRPr="009C4680" w:rsidRDefault="00E12FAA" w:rsidP="001C07B4">
            <w:pPr>
              <w:ind w:hanging="2"/>
              <w:jc w:val="center"/>
              <w:rPr>
                <w:b/>
                <w:sz w:val="18"/>
                <w:szCs w:val="18"/>
              </w:rPr>
            </w:pPr>
            <w:r w:rsidRPr="009C4680">
              <w:rPr>
                <w:b/>
                <w:sz w:val="18"/>
                <w:szCs w:val="18"/>
              </w:rPr>
              <w:t>(EM R$)</w:t>
            </w:r>
          </w:p>
        </w:tc>
      </w:tr>
      <w:tr w:rsidR="00E12FAA" w:rsidRPr="00417B14" w:rsidTr="001C07B4">
        <w:trPr>
          <w:trHeight w:val="678"/>
        </w:trPr>
        <w:tc>
          <w:tcPr>
            <w:tcW w:w="709" w:type="dxa"/>
            <w:shd w:val="clear" w:color="auto" w:fill="auto"/>
            <w:vAlign w:val="center"/>
          </w:tcPr>
          <w:p w:rsidR="00E12FAA" w:rsidRPr="00181887" w:rsidRDefault="00E12FAA" w:rsidP="001C07B4">
            <w:pPr>
              <w:autoSpaceDN w:val="0"/>
              <w:ind w:hanging="2"/>
              <w:jc w:val="center"/>
              <w:textAlignment w:val="baseline"/>
              <w:rPr>
                <w:b/>
                <w:kern w:val="3"/>
                <w:sz w:val="22"/>
              </w:rPr>
            </w:pPr>
            <w:r w:rsidRPr="00181887">
              <w:rPr>
                <w:b/>
                <w:kern w:val="3"/>
                <w:sz w:val="22"/>
              </w:rPr>
              <w:t>01</w:t>
            </w:r>
          </w:p>
          <w:p w:rsidR="00E12FAA" w:rsidRPr="009C4680" w:rsidRDefault="00E12FAA" w:rsidP="001C07B4">
            <w:pPr>
              <w:autoSpaceDN w:val="0"/>
              <w:ind w:hanging="2"/>
              <w:jc w:val="center"/>
              <w:textAlignment w:val="baseline"/>
              <w:rPr>
                <w:kern w:val="3"/>
                <w:sz w:val="20"/>
              </w:rPr>
            </w:pPr>
          </w:p>
        </w:tc>
        <w:tc>
          <w:tcPr>
            <w:tcW w:w="3402" w:type="dxa"/>
            <w:shd w:val="clear" w:color="auto" w:fill="auto"/>
          </w:tcPr>
          <w:p w:rsidR="00E12FAA" w:rsidRPr="00417B14" w:rsidRDefault="00E12FAA" w:rsidP="001C07B4">
            <w:pPr>
              <w:spacing w:before="60" w:after="120"/>
              <w:jc w:val="both"/>
              <w:rPr>
                <w:sz w:val="22"/>
                <w:szCs w:val="22"/>
              </w:rPr>
            </w:pPr>
            <w:r w:rsidRPr="00EB5D32">
              <w:rPr>
                <w:sz w:val="22"/>
                <w:szCs w:val="22"/>
              </w:rPr>
              <w:t>Prestação de serviço de locação de</w:t>
            </w:r>
            <w:r>
              <w:rPr>
                <w:sz w:val="22"/>
                <w:szCs w:val="22"/>
              </w:rPr>
              <w:t xml:space="preserve"> </w:t>
            </w:r>
            <w:r w:rsidRPr="00EB5D32">
              <w:rPr>
                <w:b/>
                <w:i/>
                <w:sz w:val="24"/>
                <w:szCs w:val="24"/>
              </w:rPr>
              <w:t xml:space="preserve">transporte </w:t>
            </w:r>
            <w:r>
              <w:rPr>
                <w:b/>
                <w:i/>
                <w:sz w:val="24"/>
                <w:szCs w:val="24"/>
              </w:rPr>
              <w:t>escolar</w:t>
            </w:r>
            <w:r w:rsidRPr="00EB5D32">
              <w:rPr>
                <w:b/>
                <w:i/>
                <w:sz w:val="24"/>
                <w:szCs w:val="24"/>
              </w:rPr>
              <w:t xml:space="preserve">, com a </w:t>
            </w:r>
            <w:r>
              <w:rPr>
                <w:b/>
                <w:i/>
                <w:sz w:val="24"/>
                <w:szCs w:val="24"/>
              </w:rPr>
              <w:t xml:space="preserve">locação </w:t>
            </w:r>
            <w:r w:rsidRPr="00EB5D32">
              <w:rPr>
                <w:b/>
                <w:i/>
                <w:sz w:val="24"/>
                <w:szCs w:val="24"/>
              </w:rPr>
              <w:t>de veículos</w:t>
            </w:r>
            <w:r>
              <w:rPr>
                <w:b/>
                <w:i/>
                <w:sz w:val="24"/>
                <w:szCs w:val="24"/>
              </w:rPr>
              <w:t xml:space="preserve"> tipo passageiro de 12 lugares, com motorista, </w:t>
            </w:r>
            <w:r w:rsidRPr="00EB5D32">
              <w:rPr>
                <w:b/>
                <w:i/>
                <w:sz w:val="24"/>
                <w:szCs w:val="24"/>
              </w:rPr>
              <w:t xml:space="preserve"> por KM (quilômetro) rodado</w:t>
            </w:r>
            <w:r>
              <w:rPr>
                <w:sz w:val="24"/>
                <w:szCs w:val="24"/>
              </w:rPr>
              <w:t>,  a fim de realizar a oferta gratuita de transporte aos alunos residentes em áreas rurais do Município de Bom Jardim/RJ</w:t>
            </w:r>
            <w:r w:rsidRPr="00EB5D32">
              <w:rPr>
                <w:sz w:val="22"/>
                <w:szCs w:val="22"/>
              </w:rPr>
              <w:t>.</w:t>
            </w:r>
            <w:r>
              <w:rPr>
                <w:sz w:val="22"/>
                <w:szCs w:val="22"/>
              </w:rPr>
              <w:t xml:space="preserve"> Ambiente interno e externo em boa qualidade, limpos e adequados.</w:t>
            </w:r>
          </w:p>
        </w:tc>
        <w:tc>
          <w:tcPr>
            <w:tcW w:w="1418" w:type="dxa"/>
            <w:shd w:val="clear" w:color="auto" w:fill="auto"/>
            <w:vAlign w:val="center"/>
          </w:tcPr>
          <w:p w:rsidR="00E12FAA" w:rsidRPr="0060552B" w:rsidRDefault="00E12FAA" w:rsidP="001C07B4">
            <w:pPr>
              <w:jc w:val="center"/>
              <w:rPr>
                <w:sz w:val="22"/>
                <w:szCs w:val="22"/>
              </w:rPr>
            </w:pPr>
            <w:r>
              <w:rPr>
                <w:sz w:val="22"/>
                <w:szCs w:val="22"/>
              </w:rPr>
              <w:t>Km rodado</w:t>
            </w:r>
          </w:p>
        </w:tc>
        <w:tc>
          <w:tcPr>
            <w:tcW w:w="992" w:type="dxa"/>
            <w:vAlign w:val="center"/>
          </w:tcPr>
          <w:p w:rsidR="00E12FAA" w:rsidRPr="0060552B" w:rsidRDefault="00BF24AA" w:rsidP="001C07B4">
            <w:pPr>
              <w:jc w:val="center"/>
              <w:rPr>
                <w:sz w:val="22"/>
                <w:szCs w:val="22"/>
              </w:rPr>
            </w:pPr>
            <w:r>
              <w:rPr>
                <w:sz w:val="22"/>
                <w:szCs w:val="22"/>
              </w:rPr>
              <w:t>51.027,2</w:t>
            </w:r>
          </w:p>
        </w:tc>
        <w:tc>
          <w:tcPr>
            <w:tcW w:w="1417" w:type="dxa"/>
            <w:vAlign w:val="center"/>
          </w:tcPr>
          <w:p w:rsidR="00E12FAA" w:rsidRPr="00417B14" w:rsidRDefault="00E12FAA" w:rsidP="001C07B4">
            <w:pPr>
              <w:jc w:val="center"/>
              <w:rPr>
                <w:b/>
                <w:bCs/>
                <w:color w:val="000000"/>
                <w:sz w:val="22"/>
                <w:szCs w:val="22"/>
              </w:rPr>
            </w:pPr>
          </w:p>
        </w:tc>
        <w:tc>
          <w:tcPr>
            <w:tcW w:w="2078" w:type="dxa"/>
            <w:vAlign w:val="center"/>
          </w:tcPr>
          <w:p w:rsidR="00E12FAA" w:rsidRPr="00417B14" w:rsidRDefault="00E12FAA" w:rsidP="001C07B4">
            <w:pPr>
              <w:jc w:val="center"/>
              <w:rPr>
                <w:b/>
                <w:color w:val="000000"/>
                <w:sz w:val="22"/>
                <w:szCs w:val="22"/>
              </w:rPr>
            </w:pPr>
          </w:p>
        </w:tc>
      </w:tr>
      <w:tr w:rsidR="00E12FAA" w:rsidRPr="0060552B" w:rsidTr="001C07B4">
        <w:trPr>
          <w:trHeight w:val="366"/>
        </w:trPr>
        <w:tc>
          <w:tcPr>
            <w:tcW w:w="7938" w:type="dxa"/>
            <w:gridSpan w:val="5"/>
            <w:shd w:val="clear" w:color="auto" w:fill="auto"/>
            <w:vAlign w:val="center"/>
          </w:tcPr>
          <w:p w:rsidR="00E12FAA" w:rsidRPr="0060552B" w:rsidRDefault="008712EA" w:rsidP="00470638">
            <w:pPr>
              <w:autoSpaceDN w:val="0"/>
              <w:ind w:hanging="2"/>
              <w:jc w:val="right"/>
              <w:textAlignment w:val="baseline"/>
              <w:rPr>
                <w:b/>
                <w:kern w:val="3"/>
                <w:sz w:val="22"/>
                <w:szCs w:val="22"/>
              </w:rPr>
            </w:pPr>
            <w:r>
              <w:rPr>
                <w:b/>
                <w:kern w:val="3"/>
                <w:sz w:val="22"/>
                <w:szCs w:val="22"/>
              </w:rPr>
              <w:t>VALOR</w:t>
            </w:r>
            <w:r w:rsidR="00E12FAA" w:rsidRPr="0060552B">
              <w:rPr>
                <w:b/>
                <w:kern w:val="3"/>
                <w:sz w:val="22"/>
                <w:szCs w:val="22"/>
              </w:rPr>
              <w:t xml:space="preserve"> </w:t>
            </w:r>
            <w:r w:rsidR="00470638">
              <w:rPr>
                <w:b/>
                <w:kern w:val="3"/>
                <w:sz w:val="22"/>
                <w:szCs w:val="22"/>
              </w:rPr>
              <w:t>TOT</w:t>
            </w:r>
            <w:r w:rsidR="00E12FAA">
              <w:rPr>
                <w:b/>
                <w:kern w:val="3"/>
                <w:sz w:val="22"/>
                <w:szCs w:val="22"/>
              </w:rPr>
              <w:t>ALR$</w:t>
            </w:r>
          </w:p>
        </w:tc>
        <w:tc>
          <w:tcPr>
            <w:tcW w:w="2078" w:type="dxa"/>
            <w:vAlign w:val="center"/>
          </w:tcPr>
          <w:p w:rsidR="00E12FAA" w:rsidRPr="0060552B" w:rsidRDefault="00E12FAA" w:rsidP="001C07B4">
            <w:pPr>
              <w:autoSpaceDN w:val="0"/>
              <w:ind w:hanging="2"/>
              <w:jc w:val="center"/>
              <w:textAlignment w:val="baseline"/>
              <w:rPr>
                <w:b/>
                <w:sz w:val="22"/>
                <w:szCs w:val="22"/>
              </w:rPr>
            </w:pPr>
          </w:p>
        </w:tc>
      </w:tr>
    </w:tbl>
    <w:p w:rsidR="00E12FAA" w:rsidRDefault="00E12FAA" w:rsidP="00B47CB9">
      <w:pPr>
        <w:spacing w:before="120" w:after="240"/>
        <w:jc w:val="both"/>
        <w:rPr>
          <w:b/>
          <w:sz w:val="24"/>
          <w:szCs w:val="24"/>
        </w:rPr>
      </w:pPr>
    </w:p>
    <w:p w:rsidR="00B47CB9" w:rsidRPr="00C601CE" w:rsidRDefault="00B47CB9" w:rsidP="00B47CB9">
      <w:pPr>
        <w:spacing w:before="120" w:after="240"/>
        <w:jc w:val="both"/>
        <w:rPr>
          <w:b/>
          <w:sz w:val="24"/>
          <w:szCs w:val="24"/>
        </w:rPr>
      </w:pPr>
      <w:r w:rsidRPr="00C601CE">
        <w:rPr>
          <w:b/>
          <w:sz w:val="24"/>
          <w:szCs w:val="24"/>
        </w:rPr>
        <w:t>Declaro para os devidos fins que nos valores propostos são exequíveis e estão inclusos todos os custos operacionais, encargos previdenciários, trabalhistas, tributários, comerciais e quaisquer outros que incidam direta ou indiretamente n</w:t>
      </w:r>
      <w:r w:rsidR="00A87358" w:rsidRPr="00C601CE">
        <w:rPr>
          <w:b/>
          <w:sz w:val="24"/>
          <w:szCs w:val="24"/>
        </w:rPr>
        <w:t>a contratação.</w:t>
      </w:r>
    </w:p>
    <w:p w:rsidR="00347CEB" w:rsidRPr="00C601CE" w:rsidRDefault="00AE18D2" w:rsidP="00CC55B2">
      <w:pPr>
        <w:ind w:right="46"/>
        <w:rPr>
          <w:sz w:val="24"/>
          <w:szCs w:val="24"/>
          <w:u w:val="single"/>
        </w:rPr>
      </w:pPr>
      <w:r w:rsidRPr="00C601CE">
        <w:rPr>
          <w:b/>
          <w:sz w:val="24"/>
          <w:szCs w:val="24"/>
          <w:u w:val="single"/>
        </w:rPr>
        <w:t xml:space="preserve">Validade da Proposta: </w:t>
      </w:r>
      <w:r w:rsidR="005E3CB9" w:rsidRPr="00C601CE">
        <w:rPr>
          <w:sz w:val="24"/>
          <w:szCs w:val="24"/>
          <w:u w:val="single"/>
        </w:rPr>
        <w:t>6</w:t>
      </w:r>
      <w:r w:rsidRPr="00C601CE">
        <w:rPr>
          <w:sz w:val="24"/>
          <w:szCs w:val="24"/>
          <w:u w:val="single"/>
        </w:rPr>
        <w:t>0 dias</w:t>
      </w:r>
    </w:p>
    <w:p w:rsidR="00AE18D2" w:rsidRPr="00C601CE" w:rsidRDefault="00AE18D2" w:rsidP="00CC55B2">
      <w:pPr>
        <w:ind w:right="46"/>
        <w:rPr>
          <w:b/>
          <w:sz w:val="24"/>
          <w:szCs w:val="24"/>
        </w:rPr>
      </w:pPr>
      <w:r w:rsidRPr="00C601CE">
        <w:rPr>
          <w:b/>
          <w:sz w:val="24"/>
          <w:szCs w:val="24"/>
        </w:rPr>
        <w:t>___________________________________________________________</w:t>
      </w:r>
    </w:p>
    <w:p w:rsidR="00AE18D2" w:rsidRPr="00C601CE" w:rsidRDefault="00AE18D2" w:rsidP="00CC55B2">
      <w:pPr>
        <w:ind w:right="46"/>
        <w:jc w:val="both"/>
        <w:rPr>
          <w:sz w:val="24"/>
          <w:szCs w:val="24"/>
        </w:rPr>
      </w:pPr>
      <w:r w:rsidRPr="00C601CE">
        <w:rPr>
          <w:sz w:val="24"/>
          <w:szCs w:val="24"/>
        </w:rPr>
        <w:t>Esta proposta deverá ser preenchida e enviada à PREFEITURA MUNICIPAL DE BOM JARDIM, devidamente assinada por responsável da firma informante, em envelope lacrado.</w:t>
      </w:r>
    </w:p>
    <w:p w:rsidR="0007203C" w:rsidRPr="00C601CE" w:rsidRDefault="0007203C" w:rsidP="0007203C">
      <w:pPr>
        <w:ind w:right="46"/>
        <w:jc w:val="both"/>
        <w:rPr>
          <w:sz w:val="24"/>
          <w:szCs w:val="24"/>
        </w:rPr>
      </w:pPr>
      <w:r w:rsidRPr="00C601CE">
        <w:rPr>
          <w:sz w:val="24"/>
          <w:szCs w:val="24"/>
        </w:rPr>
        <w:t>BANCO : ________________________</w:t>
      </w:r>
    </w:p>
    <w:p w:rsidR="0007203C" w:rsidRPr="00C601CE" w:rsidRDefault="0007203C" w:rsidP="0007203C">
      <w:pPr>
        <w:ind w:right="46"/>
        <w:jc w:val="both"/>
        <w:rPr>
          <w:sz w:val="24"/>
          <w:szCs w:val="24"/>
        </w:rPr>
      </w:pPr>
      <w:r w:rsidRPr="00C601CE">
        <w:rPr>
          <w:sz w:val="24"/>
          <w:szCs w:val="24"/>
        </w:rPr>
        <w:t>AGÊNCIA:_______________________</w:t>
      </w:r>
    </w:p>
    <w:p w:rsidR="0007203C" w:rsidRPr="00C601CE" w:rsidRDefault="0007203C" w:rsidP="0007203C">
      <w:pPr>
        <w:ind w:right="46"/>
        <w:jc w:val="both"/>
        <w:rPr>
          <w:sz w:val="24"/>
          <w:szCs w:val="24"/>
        </w:rPr>
      </w:pPr>
      <w:r w:rsidRPr="00C601CE">
        <w:rPr>
          <w:sz w:val="24"/>
          <w:szCs w:val="24"/>
        </w:rPr>
        <w:t>CONTA:_________________________</w:t>
      </w:r>
    </w:p>
    <w:p w:rsidR="0007203C" w:rsidRPr="00C601CE" w:rsidRDefault="0007203C" w:rsidP="0007203C">
      <w:pPr>
        <w:ind w:right="46"/>
        <w:jc w:val="both"/>
        <w:rPr>
          <w:sz w:val="24"/>
          <w:szCs w:val="24"/>
        </w:rPr>
      </w:pPr>
      <w:r w:rsidRPr="00C601CE">
        <w:rPr>
          <w:sz w:val="24"/>
          <w:szCs w:val="24"/>
        </w:rPr>
        <w:t>OPERAÇÃO:_____________________</w:t>
      </w:r>
    </w:p>
    <w:p w:rsidR="0007203C" w:rsidRPr="00C601CE" w:rsidRDefault="0007203C" w:rsidP="0007203C">
      <w:pPr>
        <w:ind w:right="18"/>
        <w:jc w:val="center"/>
        <w:rPr>
          <w:sz w:val="24"/>
          <w:szCs w:val="24"/>
        </w:rPr>
      </w:pPr>
      <w:r w:rsidRPr="00C601CE">
        <w:rPr>
          <w:sz w:val="24"/>
          <w:szCs w:val="24"/>
        </w:rPr>
        <w:t>Bom Jardim/RJ, ______ de ___________________ de 202</w:t>
      </w:r>
      <w:r w:rsidR="003B0F2E">
        <w:rPr>
          <w:sz w:val="24"/>
          <w:szCs w:val="24"/>
        </w:rPr>
        <w:t>3</w:t>
      </w:r>
      <w:r w:rsidRPr="00C601CE">
        <w:rPr>
          <w:sz w:val="24"/>
          <w:szCs w:val="24"/>
        </w:rPr>
        <w:t>.</w:t>
      </w:r>
    </w:p>
    <w:p w:rsidR="0007203C" w:rsidRPr="00C601CE" w:rsidRDefault="0007203C" w:rsidP="0007203C">
      <w:pPr>
        <w:ind w:right="18"/>
        <w:jc w:val="center"/>
        <w:rPr>
          <w:sz w:val="24"/>
          <w:szCs w:val="24"/>
        </w:rPr>
      </w:pPr>
    </w:p>
    <w:p w:rsidR="0007203C" w:rsidRPr="00C601CE" w:rsidRDefault="0007203C" w:rsidP="0007203C">
      <w:pPr>
        <w:ind w:left="240" w:right="166"/>
        <w:jc w:val="center"/>
        <w:rPr>
          <w:sz w:val="24"/>
          <w:szCs w:val="24"/>
        </w:rPr>
      </w:pPr>
    </w:p>
    <w:p w:rsidR="0007203C" w:rsidRPr="00C601CE" w:rsidRDefault="0007203C" w:rsidP="0007203C">
      <w:pPr>
        <w:ind w:left="240" w:right="166"/>
        <w:jc w:val="center"/>
        <w:rPr>
          <w:sz w:val="24"/>
          <w:szCs w:val="24"/>
        </w:rPr>
      </w:pPr>
      <w:r w:rsidRPr="00C601CE">
        <w:rPr>
          <w:sz w:val="24"/>
          <w:szCs w:val="24"/>
        </w:rPr>
        <w:t>__________________________________________</w:t>
      </w:r>
    </w:p>
    <w:p w:rsidR="0007203C" w:rsidRPr="00C601CE" w:rsidRDefault="0007203C" w:rsidP="0007203C">
      <w:pPr>
        <w:ind w:right="46"/>
        <w:jc w:val="center"/>
        <w:rPr>
          <w:sz w:val="24"/>
          <w:szCs w:val="24"/>
        </w:rPr>
      </w:pPr>
      <w:r w:rsidRPr="00C601CE">
        <w:rPr>
          <w:sz w:val="24"/>
          <w:szCs w:val="24"/>
        </w:rPr>
        <w:t>Carimbo do CNPJ e assinatura do proponente</w:t>
      </w:r>
    </w:p>
    <w:p w:rsidR="00C601CE" w:rsidRDefault="00C601CE"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8A6E70" w:rsidRPr="00C601CE" w:rsidRDefault="00851287" w:rsidP="00A87358">
      <w:pPr>
        <w:spacing w:after="120"/>
        <w:ind w:right="46"/>
        <w:jc w:val="center"/>
        <w:rPr>
          <w:b/>
          <w:bCs/>
          <w:sz w:val="24"/>
          <w:szCs w:val="24"/>
        </w:rPr>
      </w:pPr>
      <w:r w:rsidRPr="00C601CE">
        <w:rPr>
          <w:b/>
          <w:bCs/>
          <w:sz w:val="24"/>
          <w:szCs w:val="24"/>
        </w:rPr>
        <w:t>E</w:t>
      </w:r>
      <w:r w:rsidR="008A6E70" w:rsidRPr="00C601CE">
        <w:rPr>
          <w:b/>
          <w:bCs/>
          <w:sz w:val="24"/>
          <w:szCs w:val="24"/>
        </w:rPr>
        <w:t>DITAL</w:t>
      </w:r>
    </w:p>
    <w:p w:rsidR="008A6E70" w:rsidRPr="00C601CE" w:rsidRDefault="008A6E70" w:rsidP="00A87358">
      <w:pPr>
        <w:spacing w:after="120"/>
        <w:jc w:val="center"/>
        <w:rPr>
          <w:b/>
          <w:sz w:val="24"/>
          <w:szCs w:val="24"/>
        </w:rPr>
      </w:pPr>
      <w:r w:rsidRPr="00C601CE">
        <w:rPr>
          <w:b/>
          <w:bCs/>
          <w:sz w:val="24"/>
          <w:szCs w:val="24"/>
        </w:rPr>
        <w:t>PREGÃO PRESENCIAL Nº</w:t>
      </w:r>
      <w:r w:rsidR="007611CA">
        <w:rPr>
          <w:b/>
          <w:bCs/>
          <w:sz w:val="24"/>
          <w:szCs w:val="24"/>
        </w:rPr>
        <w:t xml:space="preserve"> 056</w:t>
      </w:r>
      <w:r w:rsidR="004F51FE" w:rsidRPr="00C601CE">
        <w:rPr>
          <w:b/>
          <w:sz w:val="24"/>
          <w:szCs w:val="24"/>
        </w:rPr>
        <w:t>/</w:t>
      </w:r>
      <w:r w:rsidR="00E1704B" w:rsidRPr="00C601CE">
        <w:rPr>
          <w:b/>
          <w:sz w:val="24"/>
          <w:szCs w:val="24"/>
        </w:rPr>
        <w:t>20</w:t>
      </w:r>
      <w:r w:rsidR="009A41B8" w:rsidRPr="00C601CE">
        <w:rPr>
          <w:b/>
          <w:sz w:val="24"/>
          <w:szCs w:val="24"/>
        </w:rPr>
        <w:t>2</w:t>
      </w:r>
      <w:r w:rsidR="003B0F2E">
        <w:rPr>
          <w:b/>
          <w:sz w:val="24"/>
          <w:szCs w:val="24"/>
        </w:rPr>
        <w:t>3</w:t>
      </w:r>
    </w:p>
    <w:p w:rsidR="008A6E70" w:rsidRPr="00C601CE" w:rsidRDefault="008A6E70" w:rsidP="00A87358">
      <w:pPr>
        <w:spacing w:after="120"/>
        <w:jc w:val="center"/>
        <w:rPr>
          <w:b/>
          <w:bCs/>
          <w:sz w:val="24"/>
          <w:szCs w:val="24"/>
        </w:rPr>
      </w:pPr>
      <w:r w:rsidRPr="00C601CE">
        <w:rPr>
          <w:b/>
          <w:bCs/>
          <w:sz w:val="24"/>
          <w:szCs w:val="24"/>
        </w:rPr>
        <w:t>ANEXO III</w:t>
      </w:r>
    </w:p>
    <w:p w:rsidR="008A6E70" w:rsidRPr="00C601CE" w:rsidRDefault="008A6E70" w:rsidP="00CC55B2">
      <w:pPr>
        <w:jc w:val="center"/>
        <w:rPr>
          <w:b/>
          <w:bCs/>
          <w:sz w:val="24"/>
          <w:szCs w:val="24"/>
        </w:rPr>
      </w:pPr>
    </w:p>
    <w:p w:rsidR="00A87358" w:rsidRPr="00C601CE" w:rsidRDefault="00A87358" w:rsidP="00A87358">
      <w:pPr>
        <w:spacing w:before="120" w:after="120"/>
        <w:jc w:val="center"/>
        <w:rPr>
          <w:b/>
          <w:bCs/>
          <w:sz w:val="24"/>
          <w:szCs w:val="24"/>
          <w:u w:val="single"/>
        </w:rPr>
      </w:pPr>
      <w:r w:rsidRPr="00C601CE">
        <w:rPr>
          <w:b/>
          <w:bCs/>
          <w:sz w:val="24"/>
          <w:szCs w:val="24"/>
          <w:u w:val="single"/>
        </w:rPr>
        <w:t>DECLARAÇÃO CONJUNTA</w:t>
      </w:r>
    </w:p>
    <w:p w:rsidR="00A87358" w:rsidRPr="00C601CE" w:rsidRDefault="00A87358" w:rsidP="00A87358">
      <w:pPr>
        <w:spacing w:before="120" w:after="120"/>
        <w:jc w:val="center"/>
        <w:rPr>
          <w:b/>
          <w:bCs/>
          <w:sz w:val="24"/>
          <w:szCs w:val="24"/>
          <w:u w:val="single"/>
        </w:rPr>
      </w:pPr>
    </w:p>
    <w:p w:rsidR="00A87358" w:rsidRPr="00C601CE" w:rsidRDefault="00A87358" w:rsidP="00A87358">
      <w:pPr>
        <w:pStyle w:val="Ttulo2"/>
        <w:spacing w:after="120"/>
        <w:rPr>
          <w:bCs/>
          <w:szCs w:val="24"/>
        </w:rPr>
      </w:pPr>
      <w:r w:rsidRPr="00C601CE">
        <w:rPr>
          <w:bCs/>
          <w:szCs w:val="24"/>
        </w:rPr>
        <w:t>A EMPRESA:______________________________________________________________</w:t>
      </w:r>
    </w:p>
    <w:p w:rsidR="00A87358" w:rsidRPr="00C601CE" w:rsidRDefault="00A87358" w:rsidP="00A87358">
      <w:pPr>
        <w:spacing w:after="120"/>
        <w:jc w:val="both"/>
        <w:rPr>
          <w:b/>
          <w:bCs/>
          <w:sz w:val="24"/>
          <w:szCs w:val="24"/>
        </w:rPr>
      </w:pPr>
      <w:r w:rsidRPr="00C601CE">
        <w:rPr>
          <w:b/>
          <w:bCs/>
          <w:sz w:val="24"/>
          <w:szCs w:val="24"/>
        </w:rPr>
        <w:t>Endereço: ___________________________________________________________________</w:t>
      </w:r>
    </w:p>
    <w:p w:rsidR="00A87358" w:rsidRPr="00C601CE" w:rsidRDefault="00A87358" w:rsidP="00A87358">
      <w:pPr>
        <w:spacing w:after="120"/>
        <w:jc w:val="both"/>
        <w:rPr>
          <w:b/>
          <w:bCs/>
          <w:sz w:val="24"/>
          <w:szCs w:val="24"/>
        </w:rPr>
      </w:pPr>
      <w:r w:rsidRPr="00C601CE">
        <w:rPr>
          <w:b/>
          <w:bCs/>
          <w:sz w:val="24"/>
          <w:szCs w:val="24"/>
        </w:rPr>
        <w:t>Cidade: ___________________Estado: __________________Tel: _____________________</w:t>
      </w:r>
    </w:p>
    <w:p w:rsidR="00A87358" w:rsidRPr="00C601CE" w:rsidRDefault="00A87358" w:rsidP="00A87358">
      <w:pPr>
        <w:spacing w:after="120"/>
        <w:jc w:val="both"/>
        <w:rPr>
          <w:b/>
          <w:bCs/>
          <w:sz w:val="24"/>
          <w:szCs w:val="24"/>
        </w:rPr>
      </w:pPr>
      <w:r w:rsidRPr="00C601CE">
        <w:rPr>
          <w:b/>
          <w:bCs/>
          <w:sz w:val="24"/>
          <w:szCs w:val="24"/>
        </w:rPr>
        <w:t>CNPJ: _________________________Inscrição Estadual:____________________________</w:t>
      </w:r>
    </w:p>
    <w:p w:rsidR="00A87358" w:rsidRPr="00C601CE" w:rsidRDefault="00A87358" w:rsidP="00A87358">
      <w:pPr>
        <w:pStyle w:val="Ttulo2"/>
        <w:spacing w:after="120"/>
        <w:rPr>
          <w:bCs/>
          <w:szCs w:val="24"/>
        </w:rPr>
      </w:pPr>
      <w:r w:rsidRPr="00C601CE">
        <w:rPr>
          <w:bCs/>
          <w:szCs w:val="24"/>
        </w:rPr>
        <w:t>E-mail:______________________________________________________________________</w:t>
      </w:r>
    </w:p>
    <w:p w:rsidR="00A87358" w:rsidRPr="00C601CE" w:rsidRDefault="00A87358" w:rsidP="00A87358">
      <w:pPr>
        <w:spacing w:before="120" w:after="120"/>
        <w:jc w:val="both"/>
        <w:rPr>
          <w:b/>
          <w:sz w:val="24"/>
          <w:szCs w:val="24"/>
          <w:u w:val="single"/>
        </w:rPr>
      </w:pPr>
      <w:r w:rsidRPr="00C601CE">
        <w:rPr>
          <w:b/>
          <w:sz w:val="24"/>
          <w:szCs w:val="24"/>
          <w:u w:val="single"/>
        </w:rPr>
        <w:t xml:space="preserve">1 – DECLARAÇÃO DE QUE CUMPRE RIGOROSAMENTE O ART, 7º DA CONSTITUIÇÃO FEDERAL: </w:t>
      </w:r>
    </w:p>
    <w:p w:rsidR="00A87358" w:rsidRPr="00C601CE" w:rsidRDefault="00A87358" w:rsidP="00A87358">
      <w:pPr>
        <w:pStyle w:val="Corpodetexto"/>
        <w:spacing w:before="120" w:after="120"/>
        <w:jc w:val="both"/>
        <w:rPr>
          <w:sz w:val="24"/>
          <w:szCs w:val="24"/>
        </w:rPr>
      </w:pPr>
      <w:r w:rsidRPr="00C601CE">
        <w:rPr>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A87358" w:rsidRPr="00C601CE" w:rsidRDefault="00A87358" w:rsidP="00A87358">
      <w:pPr>
        <w:spacing w:before="120" w:after="120"/>
        <w:jc w:val="both"/>
        <w:rPr>
          <w:b/>
          <w:bCs/>
          <w:sz w:val="24"/>
          <w:szCs w:val="24"/>
          <w:u w:val="single"/>
        </w:rPr>
      </w:pPr>
      <w:r w:rsidRPr="00C601CE">
        <w:rPr>
          <w:b/>
          <w:bCs/>
          <w:sz w:val="24"/>
          <w:szCs w:val="24"/>
          <w:u w:val="single"/>
        </w:rPr>
        <w:t>2 – DECLARAÇÃO DE ME OU EPP:</w:t>
      </w:r>
    </w:p>
    <w:p w:rsidR="00A87358" w:rsidRPr="00C601CE" w:rsidRDefault="00A87358" w:rsidP="00A87358">
      <w:pPr>
        <w:spacing w:before="120" w:after="120"/>
        <w:jc w:val="both"/>
        <w:rPr>
          <w:sz w:val="24"/>
          <w:szCs w:val="24"/>
        </w:rPr>
      </w:pPr>
      <w:r w:rsidRPr="00C601CE">
        <w:rPr>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A87358" w:rsidRPr="00C601CE" w:rsidRDefault="00A87358" w:rsidP="00A87358">
      <w:pPr>
        <w:spacing w:before="120" w:after="120"/>
        <w:jc w:val="both"/>
        <w:rPr>
          <w:sz w:val="24"/>
          <w:szCs w:val="24"/>
        </w:rPr>
      </w:pPr>
      <w:r w:rsidRPr="00C601CE">
        <w:rPr>
          <w:sz w:val="24"/>
          <w:szCs w:val="24"/>
        </w:rPr>
        <w:t>Declaro ainda que é :</w:t>
      </w:r>
    </w:p>
    <w:p w:rsidR="00A87358" w:rsidRPr="00C601CE" w:rsidRDefault="00A87358" w:rsidP="00A87358">
      <w:pPr>
        <w:spacing w:before="120" w:after="120"/>
        <w:jc w:val="both"/>
        <w:rPr>
          <w:sz w:val="24"/>
          <w:szCs w:val="24"/>
        </w:rPr>
      </w:pPr>
      <w:r w:rsidRPr="00C601CE">
        <w:rPr>
          <w:sz w:val="24"/>
          <w:szCs w:val="24"/>
        </w:rPr>
        <w:t xml:space="preserve">(   ) MICRO EMPRESA </w:t>
      </w:r>
    </w:p>
    <w:p w:rsidR="00A87358" w:rsidRPr="00C601CE" w:rsidRDefault="00A87358" w:rsidP="00A87358">
      <w:pPr>
        <w:spacing w:before="120" w:after="120"/>
        <w:jc w:val="both"/>
        <w:rPr>
          <w:sz w:val="24"/>
          <w:szCs w:val="24"/>
        </w:rPr>
      </w:pPr>
      <w:r w:rsidRPr="00C601CE">
        <w:rPr>
          <w:sz w:val="24"/>
          <w:szCs w:val="24"/>
        </w:rPr>
        <w:t>(  ) EMPRESA DE PEQUENO PORTE</w:t>
      </w:r>
    </w:p>
    <w:p w:rsidR="00A87358" w:rsidRPr="00C601CE" w:rsidRDefault="00A87358" w:rsidP="00A87358">
      <w:pPr>
        <w:spacing w:before="120" w:after="120"/>
        <w:jc w:val="both"/>
        <w:rPr>
          <w:sz w:val="24"/>
          <w:szCs w:val="24"/>
        </w:rPr>
      </w:pPr>
      <w:r w:rsidRPr="00C601CE">
        <w:rPr>
          <w:sz w:val="24"/>
          <w:szCs w:val="24"/>
        </w:rPr>
        <w:t>(  ) MEI – MICROEMPREENDEDOR INDIVIDUAL</w:t>
      </w:r>
    </w:p>
    <w:p w:rsidR="00A87358" w:rsidRPr="00C601CE" w:rsidRDefault="00A87358" w:rsidP="00A87358">
      <w:pPr>
        <w:spacing w:before="120" w:after="120"/>
        <w:jc w:val="both"/>
        <w:rPr>
          <w:sz w:val="24"/>
          <w:szCs w:val="24"/>
        </w:rPr>
      </w:pPr>
      <w:r w:rsidRPr="00C601CE">
        <w:rPr>
          <w:sz w:val="24"/>
          <w:szCs w:val="24"/>
        </w:rPr>
        <w:t>( ) NÃO SE ENQUADRA EM PEQUENOS NEGÓCIOS</w:t>
      </w:r>
    </w:p>
    <w:p w:rsidR="00A87358" w:rsidRPr="00C601CE" w:rsidRDefault="00BC26D3" w:rsidP="00A87358">
      <w:pPr>
        <w:spacing w:before="120" w:after="120"/>
        <w:rPr>
          <w:b/>
          <w:bCs/>
          <w:sz w:val="24"/>
          <w:szCs w:val="24"/>
          <w:u w:val="single"/>
        </w:rPr>
      </w:pPr>
      <w:r w:rsidRPr="00C601CE">
        <w:rPr>
          <w:b/>
          <w:bCs/>
          <w:sz w:val="24"/>
          <w:szCs w:val="24"/>
          <w:u w:val="single"/>
        </w:rPr>
        <w:t>3</w:t>
      </w:r>
      <w:r w:rsidR="00A87358" w:rsidRPr="00C601CE">
        <w:rPr>
          <w:b/>
          <w:bCs/>
          <w:sz w:val="24"/>
          <w:szCs w:val="24"/>
          <w:u w:val="single"/>
        </w:rPr>
        <w:t xml:space="preserve"> – DECLARAÇÃO DE ATENDIMENTO AOS REQUISITOS DE HABILITAÇÃO E DE FATOS IMPEDITIVOS:: </w:t>
      </w:r>
    </w:p>
    <w:p w:rsidR="00A87358" w:rsidRPr="00C601CE" w:rsidRDefault="00A87358" w:rsidP="00A87358">
      <w:pPr>
        <w:pStyle w:val="PargrafodaLista"/>
        <w:spacing w:before="120" w:after="120"/>
        <w:ind w:left="0"/>
        <w:jc w:val="both"/>
        <w:rPr>
          <w:bCs/>
          <w:color w:val="auto"/>
        </w:rPr>
      </w:pPr>
      <w:r w:rsidRPr="00C601CE">
        <w:rPr>
          <w:bCs/>
          <w:color w:val="auto"/>
        </w:rPr>
        <w:t>Em atenção ao disposto no art. 4º, VII, da Lei nº 10.520/02, declara que cumpre plenamente os requisitos exigidos para a habilitação na licitação modalidade Pregão Presencial nº _______/_____ da Prefeitura Municipal de Bom Jardim.</w:t>
      </w:r>
    </w:p>
    <w:p w:rsidR="00A87358" w:rsidRPr="00C601CE" w:rsidRDefault="00A87358" w:rsidP="00A87358">
      <w:pPr>
        <w:pStyle w:val="PargrafodaLista"/>
        <w:spacing w:before="120" w:after="120"/>
        <w:ind w:left="0"/>
        <w:jc w:val="both"/>
        <w:rPr>
          <w:bCs/>
          <w:color w:val="auto"/>
        </w:rPr>
      </w:pPr>
      <w:r w:rsidRPr="00C601CE">
        <w:rPr>
          <w:bCs/>
          <w:color w:val="auto"/>
        </w:rPr>
        <w:t>Declara, ademais, que não está impedida de participar de licitações e de contratar com a Administração Pública em razão de penalidades, nem de fatos impeditivos de sua habilitação.</w:t>
      </w:r>
    </w:p>
    <w:p w:rsidR="00A87358" w:rsidRPr="00C601CE" w:rsidRDefault="00BC26D3" w:rsidP="00A87358">
      <w:pPr>
        <w:pStyle w:val="Ttulo9"/>
        <w:spacing w:before="120" w:after="120"/>
        <w:jc w:val="left"/>
        <w:rPr>
          <w:b/>
          <w:i w:val="0"/>
          <w:szCs w:val="24"/>
          <w:u w:val="single"/>
        </w:rPr>
      </w:pPr>
      <w:r w:rsidRPr="00C601CE">
        <w:rPr>
          <w:b/>
          <w:i w:val="0"/>
          <w:szCs w:val="24"/>
          <w:u w:val="single"/>
        </w:rPr>
        <w:t>4</w:t>
      </w:r>
      <w:r w:rsidR="00A87358" w:rsidRPr="00C601CE">
        <w:rPr>
          <w:b/>
          <w:i w:val="0"/>
          <w:szCs w:val="24"/>
          <w:u w:val="single"/>
        </w:rPr>
        <w:t xml:space="preserve"> </w:t>
      </w:r>
      <w:r w:rsidR="00A87358" w:rsidRPr="00C601CE">
        <w:rPr>
          <w:b/>
          <w:bCs/>
          <w:szCs w:val="24"/>
          <w:u w:val="single"/>
        </w:rPr>
        <w:t>–</w:t>
      </w:r>
      <w:r w:rsidR="00A87358" w:rsidRPr="00C601CE">
        <w:rPr>
          <w:b/>
          <w:i w:val="0"/>
          <w:szCs w:val="24"/>
          <w:u w:val="single"/>
        </w:rPr>
        <w:t xml:space="preserve"> DECLARAÇÃO DE IDONEIDADE:</w:t>
      </w:r>
    </w:p>
    <w:p w:rsidR="00A87358" w:rsidRPr="00C601CE" w:rsidRDefault="00A87358" w:rsidP="00A87358">
      <w:pPr>
        <w:spacing w:before="120" w:after="120"/>
        <w:jc w:val="both"/>
        <w:rPr>
          <w:sz w:val="24"/>
          <w:szCs w:val="24"/>
        </w:rPr>
      </w:pPr>
      <w:r w:rsidRPr="00C601CE">
        <w:rPr>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w:t>
      </w:r>
      <w:r w:rsidRPr="00C601CE">
        <w:rPr>
          <w:sz w:val="24"/>
          <w:szCs w:val="24"/>
        </w:rPr>
        <w:lastRenderedPageBreak/>
        <w:t xml:space="preserve">entrega dos documentos de habilitação que venha alterar a atual situação quanto à capacidade jurídica, técnica, regularidade fiscal e idoneidade econômico-financeira.  </w:t>
      </w:r>
    </w:p>
    <w:p w:rsidR="00A87358" w:rsidRPr="00C601CE" w:rsidRDefault="00BC26D3" w:rsidP="00A87358">
      <w:pPr>
        <w:pStyle w:val="Ttulo9"/>
        <w:spacing w:before="120" w:after="120"/>
        <w:jc w:val="left"/>
        <w:rPr>
          <w:b/>
          <w:i w:val="0"/>
          <w:szCs w:val="24"/>
          <w:u w:val="single"/>
        </w:rPr>
      </w:pPr>
      <w:r w:rsidRPr="00C601CE">
        <w:rPr>
          <w:b/>
          <w:i w:val="0"/>
          <w:szCs w:val="24"/>
          <w:u w:val="single"/>
        </w:rPr>
        <w:t>5</w:t>
      </w:r>
      <w:r w:rsidR="00A87358" w:rsidRPr="00C601CE">
        <w:rPr>
          <w:b/>
          <w:i w:val="0"/>
          <w:szCs w:val="24"/>
          <w:u w:val="single"/>
        </w:rPr>
        <w:t xml:space="preserve"> </w:t>
      </w:r>
      <w:r w:rsidR="00A87358" w:rsidRPr="00C601CE">
        <w:rPr>
          <w:b/>
          <w:bCs/>
          <w:szCs w:val="24"/>
          <w:u w:val="single"/>
        </w:rPr>
        <w:t>–</w:t>
      </w:r>
      <w:r w:rsidR="00A87358" w:rsidRPr="00C601CE">
        <w:rPr>
          <w:b/>
          <w:i w:val="0"/>
          <w:szCs w:val="24"/>
          <w:u w:val="single"/>
        </w:rPr>
        <w:t xml:space="preserve"> DECLARAÇÃO DE NÃO PARENTESCO:</w:t>
      </w:r>
    </w:p>
    <w:p w:rsidR="00A87358" w:rsidRPr="00C601CE" w:rsidRDefault="00A87358" w:rsidP="00A87358">
      <w:pPr>
        <w:spacing w:before="120" w:after="120"/>
        <w:jc w:val="both"/>
        <w:rPr>
          <w:sz w:val="24"/>
          <w:szCs w:val="24"/>
        </w:rPr>
      </w:pPr>
      <w:r w:rsidRPr="00C601CE">
        <w:rPr>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E12FAA" w:rsidRDefault="00E12FAA" w:rsidP="00E12FAA">
      <w:pPr>
        <w:pStyle w:val="Ttulo9"/>
        <w:spacing w:before="120" w:after="120"/>
        <w:jc w:val="left"/>
        <w:rPr>
          <w:b/>
          <w:i w:val="0"/>
          <w:color w:val="000000"/>
          <w:szCs w:val="24"/>
          <w:u w:val="single"/>
        </w:rPr>
      </w:pPr>
    </w:p>
    <w:p w:rsidR="00E12FAA" w:rsidRPr="001106F4" w:rsidRDefault="00E12FAA" w:rsidP="00E12FAA">
      <w:pPr>
        <w:pStyle w:val="Ttulo9"/>
        <w:spacing w:before="120" w:after="120"/>
        <w:jc w:val="left"/>
        <w:rPr>
          <w:b/>
          <w:i w:val="0"/>
          <w:color w:val="000000"/>
          <w:szCs w:val="24"/>
          <w:u w:val="single"/>
        </w:rPr>
      </w:pPr>
      <w:r w:rsidRPr="001106F4">
        <w:rPr>
          <w:b/>
          <w:i w:val="0"/>
          <w:color w:val="000000"/>
          <w:szCs w:val="24"/>
          <w:u w:val="single"/>
        </w:rPr>
        <w:t xml:space="preserve">6 </w:t>
      </w:r>
      <w:r w:rsidRPr="001106F4">
        <w:rPr>
          <w:b/>
          <w:bCs/>
          <w:color w:val="000000"/>
          <w:szCs w:val="24"/>
          <w:u w:val="single"/>
        </w:rPr>
        <w:t>–</w:t>
      </w:r>
      <w:r w:rsidRPr="001106F4">
        <w:rPr>
          <w:b/>
          <w:i w:val="0"/>
          <w:color w:val="000000"/>
          <w:szCs w:val="24"/>
          <w:u w:val="single"/>
        </w:rPr>
        <w:t xml:space="preserve"> DECLARAÇÃO DE VISITA TÉCNICA:</w:t>
      </w:r>
    </w:p>
    <w:p w:rsidR="00E12FAA" w:rsidRPr="001106F4" w:rsidRDefault="00E12FAA" w:rsidP="00E12FAA">
      <w:pPr>
        <w:spacing w:before="120" w:after="120"/>
        <w:jc w:val="both"/>
        <w:rPr>
          <w:color w:val="000000"/>
          <w:sz w:val="24"/>
          <w:szCs w:val="24"/>
        </w:rPr>
      </w:pPr>
      <w:r w:rsidRPr="001106F4">
        <w:rPr>
          <w:color w:val="000000"/>
          <w:sz w:val="24"/>
          <w:szCs w:val="24"/>
        </w:rPr>
        <w:t xml:space="preserve">(   ) DECLARA, sob as penas da lei, que a empresa </w:t>
      </w:r>
      <w:r w:rsidRPr="001106F4">
        <w:rPr>
          <w:b/>
          <w:color w:val="000000"/>
          <w:sz w:val="24"/>
          <w:szCs w:val="24"/>
        </w:rPr>
        <w:t>realizou a visita técnica</w:t>
      </w:r>
      <w:r w:rsidRPr="001106F4">
        <w:rPr>
          <w:color w:val="000000"/>
          <w:sz w:val="24"/>
          <w:szCs w:val="24"/>
        </w:rPr>
        <w:t xml:space="preserve">, conforme atestado emitido pela Secretaria Municipal de Educação, em anexo.   </w:t>
      </w:r>
    </w:p>
    <w:p w:rsidR="00E12FAA" w:rsidRPr="001106F4" w:rsidRDefault="00E12FAA" w:rsidP="00E12FAA">
      <w:pPr>
        <w:spacing w:before="120" w:after="120"/>
        <w:jc w:val="both"/>
        <w:rPr>
          <w:color w:val="000000"/>
          <w:sz w:val="24"/>
          <w:szCs w:val="24"/>
        </w:rPr>
      </w:pPr>
      <w:r w:rsidRPr="001106F4">
        <w:rPr>
          <w:color w:val="000000"/>
          <w:sz w:val="24"/>
          <w:szCs w:val="24"/>
        </w:rPr>
        <w:t xml:space="preserve">(  ) DECLARA, sob as penas da lei, que a empresa </w:t>
      </w:r>
      <w:r w:rsidRPr="001106F4">
        <w:rPr>
          <w:b/>
          <w:color w:val="000000"/>
          <w:sz w:val="24"/>
          <w:szCs w:val="24"/>
        </w:rPr>
        <w:t>optou por não realizar a visita técnica</w:t>
      </w:r>
      <w:r w:rsidRPr="001106F4">
        <w:rPr>
          <w:color w:val="000000"/>
          <w:sz w:val="24"/>
          <w:szCs w:val="24"/>
        </w:rPr>
        <w:t xml:space="preserve">, e que tem pleno conhecimento das condições e peculiaridades inerentes à natureza dos serviços, nos termos da súmula nº 1 de 19/06/2018 do Tribunal de Contas do Estado do Rio de Janeiro. </w:t>
      </w:r>
    </w:p>
    <w:p w:rsidR="00A87358" w:rsidRPr="00C601CE" w:rsidRDefault="00A87358" w:rsidP="00A87358">
      <w:pPr>
        <w:pBdr>
          <w:bottom w:val="single" w:sz="12" w:space="1" w:color="auto"/>
        </w:pBdr>
        <w:spacing w:before="120" w:after="120"/>
        <w:jc w:val="center"/>
        <w:rPr>
          <w:sz w:val="24"/>
          <w:szCs w:val="24"/>
        </w:rPr>
      </w:pPr>
    </w:p>
    <w:p w:rsidR="00A87358" w:rsidRPr="00C601CE" w:rsidRDefault="00A87358" w:rsidP="00A87358">
      <w:pPr>
        <w:pBdr>
          <w:bottom w:val="single" w:sz="12" w:space="1" w:color="auto"/>
        </w:pBdr>
        <w:spacing w:before="120" w:after="120"/>
        <w:jc w:val="center"/>
        <w:rPr>
          <w:sz w:val="24"/>
          <w:szCs w:val="24"/>
        </w:rPr>
      </w:pPr>
    </w:p>
    <w:p w:rsidR="00A87358" w:rsidRPr="00C601CE" w:rsidRDefault="00A87358" w:rsidP="00A87358">
      <w:pPr>
        <w:pBdr>
          <w:bottom w:val="single" w:sz="12" w:space="1" w:color="auto"/>
        </w:pBdr>
        <w:spacing w:before="120" w:after="120"/>
        <w:jc w:val="center"/>
        <w:rPr>
          <w:sz w:val="24"/>
          <w:szCs w:val="24"/>
        </w:rPr>
      </w:pPr>
    </w:p>
    <w:p w:rsidR="00A87358" w:rsidRPr="00C601CE" w:rsidRDefault="00A87358" w:rsidP="00A87358">
      <w:pPr>
        <w:spacing w:before="120" w:after="120"/>
        <w:jc w:val="center"/>
        <w:rPr>
          <w:sz w:val="24"/>
          <w:szCs w:val="24"/>
        </w:rPr>
      </w:pPr>
      <w:r w:rsidRPr="00C601CE">
        <w:rPr>
          <w:sz w:val="24"/>
          <w:szCs w:val="24"/>
        </w:rPr>
        <w:t>Assinatura do Representante Legal</w:t>
      </w:r>
    </w:p>
    <w:p w:rsidR="00A87358" w:rsidRPr="00C601CE" w:rsidRDefault="00A87358" w:rsidP="00A87358">
      <w:pPr>
        <w:spacing w:before="120" w:after="120"/>
        <w:jc w:val="center"/>
        <w:rPr>
          <w:sz w:val="24"/>
          <w:szCs w:val="24"/>
        </w:rPr>
      </w:pPr>
      <w:r w:rsidRPr="00C601CE">
        <w:rPr>
          <w:sz w:val="24"/>
          <w:szCs w:val="24"/>
        </w:rPr>
        <w:t>CARIMBO</w:t>
      </w:r>
    </w:p>
    <w:p w:rsidR="00A87358" w:rsidRPr="00C601CE" w:rsidRDefault="00A87358" w:rsidP="00A87358">
      <w:pPr>
        <w:spacing w:before="120" w:after="120"/>
        <w:rPr>
          <w:sz w:val="24"/>
          <w:szCs w:val="24"/>
        </w:rPr>
      </w:pPr>
      <w:r w:rsidRPr="00C601CE">
        <w:rPr>
          <w:sz w:val="24"/>
          <w:szCs w:val="24"/>
        </w:rPr>
        <w:t>Nome do Representante Legal:</w:t>
      </w:r>
    </w:p>
    <w:p w:rsidR="00A87358" w:rsidRPr="00C601CE" w:rsidRDefault="00A87358" w:rsidP="00A87358">
      <w:pPr>
        <w:spacing w:before="120" w:after="120"/>
        <w:rPr>
          <w:sz w:val="24"/>
          <w:szCs w:val="24"/>
        </w:rPr>
      </w:pPr>
      <w:r w:rsidRPr="00C601CE">
        <w:rPr>
          <w:sz w:val="24"/>
          <w:szCs w:val="24"/>
        </w:rPr>
        <w:t>Cart. de Identidade:</w:t>
      </w:r>
    </w:p>
    <w:p w:rsidR="00A87358" w:rsidRPr="00C601CE" w:rsidRDefault="00A87358" w:rsidP="00A87358">
      <w:pPr>
        <w:spacing w:before="120" w:after="120"/>
        <w:rPr>
          <w:sz w:val="24"/>
          <w:szCs w:val="24"/>
        </w:rPr>
      </w:pPr>
      <w:r w:rsidRPr="00C601CE">
        <w:rPr>
          <w:sz w:val="24"/>
          <w:szCs w:val="24"/>
        </w:rPr>
        <w:t>CPF:</w:t>
      </w:r>
    </w:p>
    <w:p w:rsidR="00A87358" w:rsidRPr="00C601CE" w:rsidRDefault="00A87358" w:rsidP="00A87358">
      <w:pPr>
        <w:spacing w:before="120" w:after="120"/>
        <w:rPr>
          <w:sz w:val="24"/>
          <w:szCs w:val="24"/>
        </w:rPr>
      </w:pPr>
      <w:r w:rsidRPr="00C601CE">
        <w:rPr>
          <w:sz w:val="24"/>
          <w:szCs w:val="24"/>
        </w:rPr>
        <w:t>Cargo:</w:t>
      </w:r>
    </w:p>
    <w:p w:rsidR="00A87358" w:rsidRPr="00C601CE" w:rsidRDefault="00A87358" w:rsidP="00A87358">
      <w:pPr>
        <w:spacing w:before="120" w:after="120"/>
        <w:rPr>
          <w:sz w:val="24"/>
          <w:szCs w:val="24"/>
        </w:rPr>
      </w:pPr>
    </w:p>
    <w:p w:rsidR="00A87358" w:rsidRPr="00C601CE" w:rsidRDefault="00A87358" w:rsidP="00A87358">
      <w:pPr>
        <w:spacing w:before="120" w:after="120"/>
        <w:jc w:val="center"/>
        <w:rPr>
          <w:sz w:val="24"/>
          <w:szCs w:val="24"/>
        </w:rPr>
      </w:pPr>
      <w:r w:rsidRPr="00C601CE">
        <w:rPr>
          <w:sz w:val="24"/>
          <w:szCs w:val="24"/>
        </w:rPr>
        <w:t>_______________________(Local), _______________________ (data completa).</w:t>
      </w: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spacing w:before="120" w:after="120"/>
        <w:jc w:val="both"/>
        <w:rPr>
          <w:b/>
          <w:sz w:val="24"/>
          <w:szCs w:val="24"/>
        </w:rPr>
      </w:pPr>
      <w:r w:rsidRPr="00C601CE">
        <w:rPr>
          <w:b/>
          <w:sz w:val="24"/>
          <w:szCs w:val="24"/>
        </w:rPr>
        <w:t xml:space="preserve">OBSERVAÇÕES: </w:t>
      </w:r>
    </w:p>
    <w:p w:rsidR="00A87358" w:rsidRPr="00C601CE" w:rsidRDefault="00A87358" w:rsidP="00890DD0">
      <w:pPr>
        <w:pStyle w:val="PargrafodaLista"/>
        <w:numPr>
          <w:ilvl w:val="0"/>
          <w:numId w:val="6"/>
        </w:numPr>
        <w:suppressAutoHyphens w:val="0"/>
        <w:spacing w:before="120" w:after="120"/>
        <w:contextualSpacing/>
        <w:jc w:val="both"/>
        <w:rPr>
          <w:b/>
          <w:color w:val="auto"/>
        </w:rPr>
      </w:pPr>
      <w:r w:rsidRPr="00C601CE">
        <w:rPr>
          <w:b/>
          <w:color w:val="auto"/>
        </w:rPr>
        <w:t>DECLARAÇÃO CONJUNTA  NÃO deverá ser colocada dentro dos envelopes.</w:t>
      </w:r>
    </w:p>
    <w:p w:rsidR="00A87358" w:rsidRPr="00C601CE" w:rsidRDefault="00A87358" w:rsidP="00890DD0">
      <w:pPr>
        <w:pStyle w:val="PargrafodaLista"/>
        <w:numPr>
          <w:ilvl w:val="0"/>
          <w:numId w:val="6"/>
        </w:numPr>
        <w:suppressAutoHyphens w:val="0"/>
        <w:spacing w:before="120" w:after="120"/>
        <w:contextualSpacing/>
        <w:jc w:val="both"/>
        <w:rPr>
          <w:b/>
          <w:color w:val="auto"/>
        </w:rPr>
      </w:pPr>
      <w:r w:rsidRPr="00C601CE">
        <w:rPr>
          <w:b/>
          <w:color w:val="auto"/>
        </w:rPr>
        <w:t xml:space="preserve">TODAS AS FOLHAS DEVERÃO </w:t>
      </w:r>
      <w:r w:rsidRPr="00C601CE">
        <w:rPr>
          <w:color w:val="auto"/>
        </w:rPr>
        <w:t>SER CARIMBADAS E ASSINADAS PELO REPRESENTANTE DA EMPRESA</w:t>
      </w:r>
    </w:p>
    <w:p w:rsidR="00A87358" w:rsidRPr="00C601CE" w:rsidRDefault="00A87358" w:rsidP="00CC55B2">
      <w:pPr>
        <w:jc w:val="center"/>
        <w:rPr>
          <w:b/>
          <w:bCs/>
          <w:sz w:val="24"/>
          <w:szCs w:val="24"/>
        </w:rPr>
      </w:pPr>
    </w:p>
    <w:p w:rsidR="00FB325F" w:rsidRPr="00C601CE" w:rsidRDefault="00FB325F" w:rsidP="00CC55B2">
      <w:pPr>
        <w:jc w:val="center"/>
        <w:rPr>
          <w:b/>
          <w:bCs/>
          <w:sz w:val="24"/>
          <w:szCs w:val="24"/>
        </w:rPr>
      </w:pPr>
    </w:p>
    <w:p w:rsidR="00FB325F" w:rsidRPr="00C601CE" w:rsidRDefault="00FB325F" w:rsidP="00CC55B2">
      <w:pPr>
        <w:jc w:val="center"/>
        <w:rPr>
          <w:b/>
          <w:bCs/>
          <w:sz w:val="24"/>
          <w:szCs w:val="24"/>
        </w:rPr>
      </w:pPr>
    </w:p>
    <w:p w:rsidR="00FB325F" w:rsidRPr="00C601CE" w:rsidRDefault="00FB325F" w:rsidP="00CC55B2">
      <w:pPr>
        <w:jc w:val="center"/>
        <w:rPr>
          <w:b/>
          <w:bCs/>
          <w:sz w:val="24"/>
          <w:szCs w:val="24"/>
        </w:rPr>
      </w:pPr>
    </w:p>
    <w:p w:rsidR="00FB325F" w:rsidRPr="00C601CE" w:rsidRDefault="00FB325F" w:rsidP="00CC55B2">
      <w:pPr>
        <w:jc w:val="center"/>
        <w:rPr>
          <w:b/>
          <w:bCs/>
          <w:sz w:val="24"/>
          <w:szCs w:val="24"/>
        </w:rPr>
      </w:pPr>
    </w:p>
    <w:p w:rsidR="008A6E70" w:rsidRPr="00C601CE" w:rsidRDefault="008A6E70" w:rsidP="00106B8E">
      <w:pPr>
        <w:spacing w:before="120" w:after="120"/>
        <w:jc w:val="center"/>
        <w:rPr>
          <w:b/>
          <w:bCs/>
          <w:sz w:val="24"/>
          <w:szCs w:val="24"/>
        </w:rPr>
      </w:pPr>
      <w:r w:rsidRPr="00C601CE">
        <w:rPr>
          <w:b/>
          <w:bCs/>
          <w:sz w:val="24"/>
          <w:szCs w:val="24"/>
        </w:rPr>
        <w:t>EDITAL</w:t>
      </w:r>
    </w:p>
    <w:p w:rsidR="008A6E70" w:rsidRPr="00C601CE" w:rsidRDefault="008A6E70" w:rsidP="00106B8E">
      <w:pPr>
        <w:pStyle w:val="Ttulo2"/>
        <w:spacing w:before="120" w:after="120"/>
        <w:jc w:val="center"/>
        <w:rPr>
          <w:szCs w:val="24"/>
        </w:rPr>
      </w:pPr>
      <w:r w:rsidRPr="00C601CE">
        <w:rPr>
          <w:szCs w:val="24"/>
        </w:rPr>
        <w:t>PREGÃO PRESENCIAL Nº</w:t>
      </w:r>
      <w:r w:rsidR="007611CA">
        <w:rPr>
          <w:szCs w:val="24"/>
        </w:rPr>
        <w:t xml:space="preserve"> 056</w:t>
      </w:r>
      <w:r w:rsidR="004F51FE" w:rsidRPr="00C601CE">
        <w:rPr>
          <w:szCs w:val="24"/>
        </w:rPr>
        <w:t>/</w:t>
      </w:r>
      <w:r w:rsidR="00E1704B" w:rsidRPr="00C601CE">
        <w:rPr>
          <w:szCs w:val="24"/>
        </w:rPr>
        <w:t>20</w:t>
      </w:r>
      <w:r w:rsidR="009A41B8" w:rsidRPr="00C601CE">
        <w:rPr>
          <w:szCs w:val="24"/>
        </w:rPr>
        <w:t>2</w:t>
      </w:r>
      <w:r w:rsidR="003B0F2E">
        <w:rPr>
          <w:szCs w:val="24"/>
        </w:rPr>
        <w:t>3</w:t>
      </w:r>
    </w:p>
    <w:p w:rsidR="008A6E70" w:rsidRPr="00C601CE" w:rsidRDefault="008A6E70" w:rsidP="00106B8E">
      <w:pPr>
        <w:spacing w:before="120" w:after="120"/>
        <w:jc w:val="center"/>
        <w:rPr>
          <w:b/>
          <w:bCs/>
          <w:sz w:val="24"/>
          <w:szCs w:val="24"/>
        </w:rPr>
      </w:pPr>
      <w:r w:rsidRPr="00C601CE">
        <w:rPr>
          <w:b/>
          <w:bCs/>
          <w:sz w:val="24"/>
          <w:szCs w:val="24"/>
        </w:rPr>
        <w:t xml:space="preserve">ANEXO </w:t>
      </w:r>
      <w:r w:rsidR="00E12FAA">
        <w:rPr>
          <w:b/>
          <w:bCs/>
          <w:sz w:val="24"/>
          <w:szCs w:val="24"/>
        </w:rPr>
        <w:t>I</w:t>
      </w:r>
      <w:r w:rsidRPr="00C601CE">
        <w:rPr>
          <w:b/>
          <w:bCs/>
          <w:sz w:val="24"/>
          <w:szCs w:val="24"/>
        </w:rPr>
        <w:t>V</w:t>
      </w:r>
    </w:p>
    <w:p w:rsidR="008A6E70" w:rsidRPr="00C601CE" w:rsidRDefault="008A6E70" w:rsidP="00106B8E">
      <w:pPr>
        <w:spacing w:before="120" w:after="120"/>
        <w:jc w:val="center"/>
        <w:rPr>
          <w:b/>
          <w:bCs/>
          <w:sz w:val="24"/>
          <w:szCs w:val="24"/>
        </w:rPr>
      </w:pPr>
      <w:r w:rsidRPr="00C601CE">
        <w:rPr>
          <w:b/>
          <w:bCs/>
          <w:sz w:val="24"/>
          <w:szCs w:val="24"/>
        </w:rPr>
        <w:t>CARTA DE CREDENCIAMENTO (modelo)</w:t>
      </w:r>
    </w:p>
    <w:p w:rsidR="008A6E70" w:rsidRPr="00C601CE" w:rsidRDefault="008A6E70" w:rsidP="00CC55B2">
      <w:pPr>
        <w:rPr>
          <w:b/>
          <w:bCs/>
          <w:sz w:val="24"/>
          <w:szCs w:val="24"/>
        </w:rPr>
      </w:pPr>
    </w:p>
    <w:p w:rsidR="008A6E70" w:rsidRPr="00C601CE" w:rsidRDefault="008A6E70" w:rsidP="00CC55B2">
      <w:pPr>
        <w:rPr>
          <w:b/>
          <w:bCs/>
          <w:sz w:val="24"/>
          <w:szCs w:val="24"/>
        </w:rPr>
      </w:pPr>
    </w:p>
    <w:p w:rsidR="008A6E70" w:rsidRPr="00C601CE" w:rsidRDefault="008A6E70" w:rsidP="00CC55B2">
      <w:pPr>
        <w:jc w:val="both"/>
        <w:rPr>
          <w:sz w:val="24"/>
          <w:szCs w:val="24"/>
        </w:rPr>
      </w:pPr>
      <w:r w:rsidRPr="00C601CE">
        <w:rPr>
          <w:sz w:val="24"/>
          <w:szCs w:val="24"/>
        </w:rPr>
        <w:t>(local )       , de      de  20</w:t>
      </w:r>
      <w:r w:rsidR="009A41B8" w:rsidRPr="00C601CE">
        <w:rPr>
          <w:sz w:val="24"/>
          <w:szCs w:val="24"/>
        </w:rPr>
        <w:t>2</w:t>
      </w:r>
      <w:r w:rsidR="003B0F2E">
        <w:rPr>
          <w:sz w:val="24"/>
          <w:szCs w:val="24"/>
        </w:rPr>
        <w:t>3</w:t>
      </w:r>
      <w:r w:rsidRPr="00C601CE">
        <w:rPr>
          <w:sz w:val="24"/>
          <w:szCs w:val="24"/>
        </w:rPr>
        <w:t>.</w:t>
      </w:r>
    </w:p>
    <w:p w:rsidR="008A6E70" w:rsidRPr="00C601CE" w:rsidRDefault="008A6E70" w:rsidP="00CC55B2">
      <w:pPr>
        <w:jc w:val="both"/>
        <w:rPr>
          <w:sz w:val="24"/>
          <w:szCs w:val="24"/>
        </w:rPr>
      </w:pPr>
    </w:p>
    <w:p w:rsidR="008A6E70" w:rsidRPr="00C601CE" w:rsidRDefault="008A6E70" w:rsidP="00CC55B2">
      <w:pPr>
        <w:jc w:val="both"/>
        <w:rPr>
          <w:sz w:val="24"/>
          <w:szCs w:val="24"/>
        </w:rPr>
      </w:pPr>
      <w:r w:rsidRPr="00C601CE">
        <w:rPr>
          <w:sz w:val="24"/>
          <w:szCs w:val="24"/>
        </w:rPr>
        <w:t>Ao</w:t>
      </w:r>
    </w:p>
    <w:p w:rsidR="008A6E70" w:rsidRPr="00C601CE" w:rsidRDefault="00BB0C02" w:rsidP="00CC55B2">
      <w:pPr>
        <w:jc w:val="both"/>
        <w:rPr>
          <w:sz w:val="24"/>
          <w:szCs w:val="24"/>
        </w:rPr>
      </w:pPr>
      <w:r w:rsidRPr="00C601CE">
        <w:rPr>
          <w:sz w:val="24"/>
          <w:szCs w:val="24"/>
        </w:rPr>
        <w:t>Município de Bom Jardim/RJ</w:t>
      </w:r>
      <w:r w:rsidR="008A6E70" w:rsidRPr="00C601CE">
        <w:rPr>
          <w:sz w:val="24"/>
          <w:szCs w:val="24"/>
        </w:rPr>
        <w:t>.</w:t>
      </w:r>
    </w:p>
    <w:p w:rsidR="008A6E70" w:rsidRPr="00C601CE" w:rsidRDefault="008A6E70" w:rsidP="00CC55B2">
      <w:pPr>
        <w:jc w:val="both"/>
        <w:rPr>
          <w:sz w:val="24"/>
          <w:szCs w:val="24"/>
        </w:rPr>
      </w:pPr>
      <w:r w:rsidRPr="00C601CE">
        <w:rPr>
          <w:sz w:val="24"/>
          <w:szCs w:val="24"/>
        </w:rPr>
        <w:t xml:space="preserve">Praça Gov. Roberto Silveira nº 44 – </w:t>
      </w:r>
      <w:r w:rsidR="00EB0121" w:rsidRPr="00C601CE">
        <w:rPr>
          <w:sz w:val="24"/>
          <w:szCs w:val="24"/>
        </w:rPr>
        <w:t>2</w:t>
      </w:r>
      <w:r w:rsidRPr="00C601CE">
        <w:rPr>
          <w:sz w:val="24"/>
          <w:szCs w:val="24"/>
        </w:rPr>
        <w:t>º andar</w:t>
      </w:r>
    </w:p>
    <w:p w:rsidR="008A6E70" w:rsidRPr="00C601CE" w:rsidRDefault="008A6E70" w:rsidP="00CC55B2">
      <w:pPr>
        <w:jc w:val="both"/>
        <w:rPr>
          <w:sz w:val="24"/>
          <w:szCs w:val="24"/>
        </w:rPr>
      </w:pPr>
      <w:r w:rsidRPr="00C601CE">
        <w:rPr>
          <w:sz w:val="24"/>
          <w:szCs w:val="24"/>
        </w:rPr>
        <w:t>Centro-Bom Jardim – RJ.</w:t>
      </w:r>
    </w:p>
    <w:p w:rsidR="008A6E70" w:rsidRPr="00C601CE" w:rsidRDefault="008A6E70" w:rsidP="00CC55B2">
      <w:pPr>
        <w:jc w:val="both"/>
        <w:rPr>
          <w:sz w:val="24"/>
          <w:szCs w:val="24"/>
        </w:rPr>
      </w:pPr>
    </w:p>
    <w:p w:rsidR="008A6E70" w:rsidRPr="00C601CE" w:rsidRDefault="008208EE" w:rsidP="00CC55B2">
      <w:pPr>
        <w:jc w:val="both"/>
        <w:rPr>
          <w:sz w:val="24"/>
          <w:szCs w:val="24"/>
        </w:rPr>
      </w:pPr>
      <w:r w:rsidRPr="00C601CE">
        <w:rPr>
          <w:sz w:val="24"/>
          <w:szCs w:val="24"/>
        </w:rPr>
        <w:t>À pregoeira</w:t>
      </w:r>
    </w:p>
    <w:p w:rsidR="008A6E70" w:rsidRPr="00C601CE" w:rsidRDefault="008A6E70" w:rsidP="00CC55B2">
      <w:pPr>
        <w:jc w:val="both"/>
        <w:rPr>
          <w:sz w:val="24"/>
          <w:szCs w:val="24"/>
        </w:rPr>
      </w:pPr>
    </w:p>
    <w:p w:rsidR="008A6E70" w:rsidRPr="00C601CE" w:rsidRDefault="008A6E70" w:rsidP="00CC55B2">
      <w:pPr>
        <w:jc w:val="both"/>
        <w:rPr>
          <w:sz w:val="24"/>
          <w:szCs w:val="24"/>
        </w:rPr>
      </w:pPr>
      <w:r w:rsidRPr="00C601CE">
        <w:rPr>
          <w:sz w:val="24"/>
          <w:szCs w:val="24"/>
        </w:rPr>
        <w:t xml:space="preserve">Pela presente, fica credenciado o Sr. ____________, </w:t>
      </w:r>
      <w:r w:rsidR="00054D6F" w:rsidRPr="00C601CE">
        <w:rPr>
          <w:sz w:val="24"/>
          <w:szCs w:val="24"/>
        </w:rPr>
        <w:t xml:space="preserve">residente e domiciliado na Rua...., </w:t>
      </w:r>
      <w:r w:rsidRPr="00C601CE">
        <w:rPr>
          <w:sz w:val="24"/>
          <w:szCs w:val="24"/>
        </w:rPr>
        <w:t>portador da Célula de Identidade nº _______________, expedida em ____/___/___ e CPF nº ______________, para representar a empresa __________________________</w:t>
      </w:r>
    </w:p>
    <w:p w:rsidR="008A6E70" w:rsidRPr="00C601CE" w:rsidRDefault="008A6E70" w:rsidP="00CC55B2">
      <w:pPr>
        <w:jc w:val="both"/>
        <w:rPr>
          <w:sz w:val="24"/>
          <w:szCs w:val="24"/>
        </w:rPr>
      </w:pPr>
      <w:r w:rsidRPr="00C601CE">
        <w:rPr>
          <w:sz w:val="24"/>
          <w:szCs w:val="24"/>
        </w:rPr>
        <w:t>Inscrita no CNPJ sob o nº __________________, na Licitação modalidade PREGÃO PRESENCIAL nº ____________, a ser realizada em ____________</w:t>
      </w:r>
    </w:p>
    <w:p w:rsidR="008A6E70" w:rsidRPr="00C601CE" w:rsidRDefault="008A6E70" w:rsidP="00CC55B2">
      <w:pPr>
        <w:jc w:val="both"/>
        <w:rPr>
          <w:sz w:val="24"/>
          <w:szCs w:val="24"/>
        </w:rPr>
      </w:pPr>
      <w:r w:rsidRPr="00C601CE">
        <w:rPr>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w:t>
      </w:r>
      <w:r w:rsidR="00D7396E" w:rsidRPr="00C601CE">
        <w:rPr>
          <w:sz w:val="24"/>
          <w:szCs w:val="24"/>
        </w:rPr>
        <w:t>, bem como assinar contratos e Atas</w:t>
      </w:r>
      <w:r w:rsidRPr="00C601CE">
        <w:rPr>
          <w:sz w:val="24"/>
          <w:szCs w:val="24"/>
        </w:rPr>
        <w:t>.</w:t>
      </w:r>
    </w:p>
    <w:p w:rsidR="008A6E70" w:rsidRPr="00C601CE" w:rsidRDefault="008A6E70" w:rsidP="00CC55B2">
      <w:pPr>
        <w:jc w:val="both"/>
        <w:rPr>
          <w:sz w:val="24"/>
          <w:szCs w:val="24"/>
        </w:rPr>
      </w:pPr>
    </w:p>
    <w:p w:rsidR="008A6E70" w:rsidRPr="00C601CE" w:rsidRDefault="008A6E70" w:rsidP="00CC55B2">
      <w:pPr>
        <w:jc w:val="both"/>
        <w:rPr>
          <w:sz w:val="24"/>
          <w:szCs w:val="24"/>
        </w:rPr>
      </w:pPr>
      <w:r w:rsidRPr="00C601CE">
        <w:rPr>
          <w:sz w:val="24"/>
          <w:szCs w:val="24"/>
        </w:rPr>
        <w:t>Atenciosamente.</w:t>
      </w:r>
    </w:p>
    <w:p w:rsidR="008A6E70" w:rsidRPr="00C601CE" w:rsidRDefault="008A6E70" w:rsidP="00CC55B2">
      <w:pPr>
        <w:jc w:val="both"/>
        <w:rPr>
          <w:sz w:val="24"/>
          <w:szCs w:val="24"/>
        </w:rPr>
      </w:pPr>
    </w:p>
    <w:p w:rsidR="008A6E70" w:rsidRPr="00C601CE" w:rsidRDefault="008A6E70" w:rsidP="00CC55B2">
      <w:pPr>
        <w:jc w:val="both"/>
        <w:rPr>
          <w:sz w:val="24"/>
          <w:szCs w:val="24"/>
        </w:rPr>
      </w:pPr>
      <w:r w:rsidRPr="00C601CE">
        <w:rPr>
          <w:sz w:val="24"/>
          <w:szCs w:val="24"/>
        </w:rPr>
        <w:t>________________________________</w:t>
      </w:r>
    </w:p>
    <w:p w:rsidR="008A6E70" w:rsidRPr="00C601CE" w:rsidRDefault="008A6E70" w:rsidP="00CC55B2">
      <w:pPr>
        <w:jc w:val="both"/>
        <w:rPr>
          <w:sz w:val="24"/>
          <w:szCs w:val="24"/>
        </w:rPr>
      </w:pPr>
      <w:r w:rsidRPr="00C601CE">
        <w:rPr>
          <w:sz w:val="24"/>
          <w:szCs w:val="24"/>
        </w:rPr>
        <w:t xml:space="preserve">  Assinatura do representante legal.</w:t>
      </w:r>
    </w:p>
    <w:p w:rsidR="008A6E70" w:rsidRPr="00C601CE" w:rsidRDefault="008A6E70" w:rsidP="00CC55B2">
      <w:pPr>
        <w:jc w:val="both"/>
        <w:rPr>
          <w:sz w:val="24"/>
          <w:szCs w:val="24"/>
        </w:rPr>
      </w:pPr>
    </w:p>
    <w:p w:rsidR="008A6E70" w:rsidRPr="00C601CE" w:rsidRDefault="008A6E70" w:rsidP="00CC55B2">
      <w:pPr>
        <w:jc w:val="both"/>
        <w:rPr>
          <w:sz w:val="24"/>
          <w:szCs w:val="24"/>
        </w:rPr>
      </w:pPr>
      <w:r w:rsidRPr="00C601CE">
        <w:rPr>
          <w:sz w:val="24"/>
          <w:szCs w:val="24"/>
        </w:rPr>
        <w:t>Carimbo do CNPJ.</w:t>
      </w:r>
    </w:p>
    <w:p w:rsidR="008A6E70" w:rsidRPr="00C601CE" w:rsidRDefault="008A6E70" w:rsidP="00CC55B2">
      <w:pPr>
        <w:rPr>
          <w:b/>
          <w:bCs/>
          <w:sz w:val="24"/>
          <w:szCs w:val="24"/>
        </w:rPr>
      </w:pPr>
    </w:p>
    <w:p w:rsidR="008A6E70" w:rsidRPr="00C601CE" w:rsidRDefault="008A6E70" w:rsidP="00CC55B2">
      <w:pPr>
        <w:rPr>
          <w:sz w:val="24"/>
          <w:szCs w:val="24"/>
        </w:rPr>
      </w:pPr>
      <w:r w:rsidRPr="00C601CE">
        <w:rPr>
          <w:b/>
          <w:bCs/>
          <w:sz w:val="24"/>
          <w:szCs w:val="24"/>
        </w:rPr>
        <w:t xml:space="preserve">OBS: </w:t>
      </w:r>
      <w:r w:rsidRPr="00C601CE">
        <w:rPr>
          <w:sz w:val="24"/>
          <w:szCs w:val="24"/>
        </w:rPr>
        <w:t>A carta de credenciamento deverá ser assinada pelo representante legal da licitante, com poderes para constituir mandatário.</w:t>
      </w:r>
    </w:p>
    <w:p w:rsidR="008A6E70" w:rsidRPr="00C601CE" w:rsidRDefault="008A6E70" w:rsidP="00CC55B2">
      <w:pPr>
        <w:rPr>
          <w:sz w:val="24"/>
          <w:szCs w:val="24"/>
        </w:rPr>
      </w:pPr>
      <w:r w:rsidRPr="00C601CE">
        <w:rPr>
          <w:sz w:val="24"/>
          <w:szCs w:val="24"/>
        </w:rPr>
        <w:t>Esta carta deverá ser confeccionada em papel timbrado da empresa;</w:t>
      </w:r>
    </w:p>
    <w:p w:rsidR="001D741F" w:rsidRPr="00C601CE" w:rsidRDefault="008A6E70" w:rsidP="001D741F">
      <w:pPr>
        <w:pStyle w:val="Cabealho"/>
        <w:tabs>
          <w:tab w:val="clear" w:pos="4419"/>
          <w:tab w:val="clear" w:pos="8838"/>
        </w:tabs>
        <w:jc w:val="both"/>
        <w:rPr>
          <w:b/>
          <w:sz w:val="24"/>
          <w:szCs w:val="24"/>
        </w:rPr>
      </w:pPr>
      <w:r w:rsidRPr="00C601CE">
        <w:rPr>
          <w:b/>
          <w:sz w:val="24"/>
          <w:szCs w:val="24"/>
        </w:rPr>
        <w:t>A Carta de Credenciamento NÃO deverá ser colocada dentro dos envelopes.</w:t>
      </w: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8A6E70" w:rsidRPr="00C601CE" w:rsidRDefault="008A6E70" w:rsidP="00106B8E">
      <w:pPr>
        <w:pStyle w:val="Ttulo2"/>
        <w:spacing w:before="120" w:after="120"/>
        <w:jc w:val="center"/>
        <w:rPr>
          <w:szCs w:val="24"/>
        </w:rPr>
      </w:pPr>
      <w:r w:rsidRPr="00C601CE">
        <w:rPr>
          <w:szCs w:val="24"/>
        </w:rPr>
        <w:lastRenderedPageBreak/>
        <w:t>EDITAL</w:t>
      </w:r>
    </w:p>
    <w:p w:rsidR="00826A10" w:rsidRDefault="003E5F04" w:rsidP="00826A10">
      <w:pPr>
        <w:pStyle w:val="Ttulo2"/>
        <w:spacing w:before="120" w:after="120"/>
        <w:jc w:val="center"/>
        <w:rPr>
          <w:szCs w:val="24"/>
        </w:rPr>
      </w:pPr>
      <w:r w:rsidRPr="00C601CE">
        <w:rPr>
          <w:szCs w:val="24"/>
        </w:rPr>
        <w:t xml:space="preserve">PREGÃO PRESENCIAL </w:t>
      </w:r>
      <w:r w:rsidR="00826A10" w:rsidRPr="00C601CE">
        <w:rPr>
          <w:bCs/>
          <w:szCs w:val="24"/>
        </w:rPr>
        <w:t>Nº</w:t>
      </w:r>
      <w:r w:rsidR="007611CA">
        <w:rPr>
          <w:bCs/>
          <w:szCs w:val="24"/>
        </w:rPr>
        <w:t xml:space="preserve"> 056</w:t>
      </w:r>
      <w:bookmarkStart w:id="0" w:name="_GoBack"/>
      <w:bookmarkEnd w:id="0"/>
      <w:r w:rsidR="00826A10" w:rsidRPr="00C601CE">
        <w:rPr>
          <w:szCs w:val="24"/>
        </w:rPr>
        <w:t>/202</w:t>
      </w:r>
      <w:r w:rsidR="00826A10">
        <w:rPr>
          <w:szCs w:val="24"/>
        </w:rPr>
        <w:t>3</w:t>
      </w:r>
    </w:p>
    <w:p w:rsidR="008A6E70" w:rsidRPr="00C601CE" w:rsidRDefault="008A6E70" w:rsidP="00826A10">
      <w:pPr>
        <w:pStyle w:val="Ttulo2"/>
        <w:spacing w:before="120" w:after="120"/>
        <w:jc w:val="center"/>
        <w:rPr>
          <w:szCs w:val="24"/>
        </w:rPr>
      </w:pPr>
      <w:r w:rsidRPr="00C601CE">
        <w:rPr>
          <w:bCs/>
          <w:szCs w:val="24"/>
        </w:rPr>
        <w:t>ANEXO V</w:t>
      </w:r>
    </w:p>
    <w:p w:rsidR="008A6E70" w:rsidRPr="00C601CE" w:rsidRDefault="008A6E70" w:rsidP="00CC55B2">
      <w:pPr>
        <w:jc w:val="center"/>
        <w:rPr>
          <w:sz w:val="24"/>
          <w:szCs w:val="24"/>
        </w:rPr>
      </w:pPr>
    </w:p>
    <w:p w:rsidR="00557F2E" w:rsidRPr="00C601CE" w:rsidRDefault="00557F2E" w:rsidP="00557F2E">
      <w:pPr>
        <w:pStyle w:val="Ttulo9"/>
        <w:rPr>
          <w:b/>
          <w:i w:val="0"/>
          <w:szCs w:val="24"/>
          <w:u w:val="single"/>
        </w:rPr>
      </w:pPr>
      <w:r w:rsidRPr="00C601CE">
        <w:rPr>
          <w:b/>
          <w:i w:val="0"/>
          <w:szCs w:val="24"/>
          <w:u w:val="single"/>
        </w:rPr>
        <w:t>MINUTA DE CONTRATO</w:t>
      </w:r>
    </w:p>
    <w:p w:rsidR="00557F2E" w:rsidRPr="00C601CE" w:rsidRDefault="00557F2E" w:rsidP="00AA2305">
      <w:pPr>
        <w:jc w:val="both"/>
        <w:rPr>
          <w:b/>
          <w:sz w:val="24"/>
          <w:szCs w:val="24"/>
        </w:rPr>
      </w:pPr>
    </w:p>
    <w:p w:rsidR="008B7FA6" w:rsidRPr="00C601CE" w:rsidRDefault="008B7FA6" w:rsidP="00CC55B2">
      <w:pPr>
        <w:rPr>
          <w:sz w:val="24"/>
          <w:szCs w:val="24"/>
        </w:rPr>
      </w:pPr>
    </w:p>
    <w:p w:rsidR="008B7FA6" w:rsidRPr="00C601CE" w:rsidRDefault="008B7FA6" w:rsidP="00CC55B2">
      <w:pPr>
        <w:rPr>
          <w:sz w:val="24"/>
          <w:szCs w:val="24"/>
        </w:rPr>
      </w:pPr>
    </w:p>
    <w:sectPr w:rsidR="008B7FA6" w:rsidRPr="00C601CE" w:rsidSect="00AF5459">
      <w:pgSz w:w="11907" w:h="16840" w:code="9"/>
      <w:pgMar w:top="-301" w:right="992" w:bottom="426" w:left="1701" w:header="426" w:footer="30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BAE" w:rsidRDefault="00310BAE">
      <w:r>
        <w:separator/>
      </w:r>
    </w:p>
  </w:endnote>
  <w:endnote w:type="continuationSeparator" w:id="0">
    <w:p w:rsidR="00310BAE" w:rsidRDefault="0031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Roman 12cpi">
    <w:altName w:val="Arial"/>
    <w:charset w:val="00"/>
    <w:family w:val="modern"/>
    <w:pitch w:val="default"/>
  </w:font>
  <w:font w:name="Mangal">
    <w:panose1 w:val="00000400000000000000"/>
    <w:charset w:val="01"/>
    <w:family w:val="roman"/>
    <w:notTrueType/>
    <w:pitch w:val="variable"/>
    <w:sig w:usb0="00002000" w:usb1="00000000" w:usb2="00000000" w:usb3="00000000" w:csb0="00000000" w:csb1="00000000"/>
  </w:font>
  <w:font w:name="Gill Sans MT Shadow">
    <w:altName w:val="Arial"/>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97A" w:rsidRDefault="00A7097A" w:rsidP="001D5B99">
    <w:pPr>
      <w:pStyle w:val="Rodap"/>
      <w:tabs>
        <w:tab w:val="left" w:pos="8807"/>
        <w:tab w:val="right" w:pos="9498"/>
      </w:tabs>
      <w:jc w:val="right"/>
    </w:pPr>
    <w:r w:rsidRPr="000E1F34">
      <w:rPr>
        <w:sz w:val="20"/>
      </w:rPr>
      <w:t>[</w:t>
    </w:r>
    <w:r w:rsidRPr="000E1F34">
      <w:rPr>
        <w:sz w:val="20"/>
      </w:rPr>
      <w:fldChar w:fldCharType="begin"/>
    </w:r>
    <w:r w:rsidRPr="000E1F34">
      <w:rPr>
        <w:sz w:val="20"/>
      </w:rPr>
      <w:instrText xml:space="preserve"> PAGE   \* MERGEFORMAT </w:instrText>
    </w:r>
    <w:r w:rsidRPr="000E1F34">
      <w:rPr>
        <w:sz w:val="20"/>
      </w:rPr>
      <w:fldChar w:fldCharType="separate"/>
    </w:r>
    <w:r w:rsidR="007611CA">
      <w:rPr>
        <w:noProof/>
        <w:sz w:val="20"/>
      </w:rPr>
      <w:t>47</w:t>
    </w:r>
    <w:r w:rsidRPr="000E1F34">
      <w:rPr>
        <w:noProof/>
        <w:sz w:val="20"/>
      </w:rPr>
      <w:fldChar w:fldCharType="end"/>
    </w:r>
    <w:r w:rsidRPr="000E1F34">
      <w:rPr>
        <w:sz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BAE" w:rsidRDefault="00310BAE">
      <w:r>
        <w:separator/>
      </w:r>
    </w:p>
  </w:footnote>
  <w:footnote w:type="continuationSeparator" w:id="0">
    <w:p w:rsidR="00310BAE" w:rsidRDefault="00310B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97A" w:rsidRDefault="00A7097A">
    <w:pPr>
      <w:pStyle w:val="Cabealho"/>
    </w:pPr>
    <w:r>
      <w:rPr>
        <w:noProof/>
      </w:rPr>
      <mc:AlternateContent>
        <mc:Choice Requires="wps">
          <w:drawing>
            <wp:anchor distT="0" distB="0" distL="114300" distR="114300" simplePos="0" relativeHeight="251659776" behindDoc="0" locked="0" layoutInCell="1" allowOverlap="1" wp14:anchorId="3A25675B" wp14:editId="47FAD311">
              <wp:simplePos x="0" y="0"/>
              <wp:positionH relativeFrom="column">
                <wp:posOffset>4620951</wp:posOffset>
              </wp:positionH>
              <wp:positionV relativeFrom="paragraph">
                <wp:posOffset>-103533</wp:posOffset>
              </wp:positionV>
              <wp:extent cx="1351722" cy="580805"/>
              <wp:effectExtent l="0" t="0" r="20320" b="10160"/>
              <wp:wrapNone/>
              <wp:docPr id="4" name="Fluxograma: Terminaçã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1722" cy="580805"/>
                      </a:xfrm>
                      <a:prstGeom prst="flowChartTerminator">
                        <a:avLst/>
                      </a:prstGeom>
                      <a:solidFill>
                        <a:srgbClr val="FFFFFF"/>
                      </a:solidFill>
                      <a:ln w="9525">
                        <a:solidFill>
                          <a:srgbClr val="000000"/>
                        </a:solidFill>
                        <a:miter lim="800000"/>
                        <a:headEnd/>
                        <a:tailEnd/>
                      </a:ln>
                    </wps:spPr>
                    <wps:txbx>
                      <w:txbxContent>
                        <w:p w:rsidR="00A7097A" w:rsidRPr="00417B14" w:rsidRDefault="00A7097A" w:rsidP="001D70C8">
                          <w:pPr>
                            <w:jc w:val="center"/>
                            <w:rPr>
                              <w:b/>
                              <w:sz w:val="14"/>
                            </w:rPr>
                          </w:pPr>
                          <w:r w:rsidRPr="00417B14">
                            <w:rPr>
                              <w:b/>
                              <w:sz w:val="14"/>
                            </w:rPr>
                            <w:t xml:space="preserve">Processo nº </w:t>
                          </w:r>
                          <w:r>
                            <w:rPr>
                              <w:b/>
                              <w:sz w:val="14"/>
                            </w:rPr>
                            <w:t>0448</w:t>
                          </w:r>
                          <w:r w:rsidRPr="00417B14">
                            <w:rPr>
                              <w:b/>
                              <w:sz w:val="14"/>
                            </w:rPr>
                            <w:t>/2023</w:t>
                          </w:r>
                        </w:p>
                        <w:p w:rsidR="00A7097A" w:rsidRPr="00417B14" w:rsidRDefault="00A7097A" w:rsidP="001D70C8">
                          <w:pPr>
                            <w:jc w:val="center"/>
                            <w:rPr>
                              <w:b/>
                              <w:sz w:val="14"/>
                            </w:rPr>
                          </w:pPr>
                        </w:p>
                        <w:p w:rsidR="00A7097A" w:rsidRPr="00417B14" w:rsidRDefault="00A7097A" w:rsidP="001D70C8">
                          <w:pPr>
                            <w:jc w:val="center"/>
                            <w:rPr>
                              <w:b/>
                              <w:sz w:val="14"/>
                            </w:rPr>
                          </w:pPr>
                          <w:r w:rsidRPr="00417B14">
                            <w:rPr>
                              <w:b/>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A25675B" id="_x0000_t116" coordsize="21600,21600" o:spt="116" path="m3475,qx,10800,3475,21600l18125,21600qx21600,10800,18125,xe">
              <v:stroke joinstyle="miter"/>
              <v:path gradientshapeok="t" o:connecttype="rect" textboxrect="1018,3163,20582,18437"/>
            </v:shapetype>
            <v:shape id="Fluxograma: Terminação 4" o:spid="_x0000_s1026" type="#_x0000_t116" style="position:absolute;margin-left:363.85pt;margin-top:-8.15pt;width:106.45pt;height:45.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">
              <v:textbox>
                <w:txbxContent>
                  <w:p w:rsidR="00A7097A" w:rsidRPr="00417B14" w:rsidRDefault="00A7097A" w:rsidP="001D70C8">
                    <w:pPr>
                      <w:jc w:val="center"/>
                      <w:rPr>
                        <w:b/>
                        <w:sz w:val="14"/>
                      </w:rPr>
                    </w:pPr>
                    <w:r w:rsidRPr="00417B14">
                      <w:rPr>
                        <w:b/>
                        <w:sz w:val="14"/>
                      </w:rPr>
                      <w:t xml:space="preserve">Processo nº </w:t>
                    </w:r>
                    <w:r>
                      <w:rPr>
                        <w:b/>
                        <w:sz w:val="14"/>
                      </w:rPr>
                      <w:t>0448</w:t>
                    </w:r>
                    <w:r w:rsidRPr="00417B14">
                      <w:rPr>
                        <w:b/>
                        <w:sz w:val="14"/>
                      </w:rPr>
                      <w:t>/2023</w:t>
                    </w:r>
                  </w:p>
                  <w:p w:rsidR="00A7097A" w:rsidRPr="00417B14" w:rsidRDefault="00A7097A" w:rsidP="001D70C8">
                    <w:pPr>
                      <w:jc w:val="center"/>
                      <w:rPr>
                        <w:b/>
                        <w:sz w:val="14"/>
                      </w:rPr>
                    </w:pPr>
                  </w:p>
                  <w:p w:rsidR="00A7097A" w:rsidRPr="00417B14" w:rsidRDefault="00A7097A" w:rsidP="001D70C8">
                    <w:pPr>
                      <w:jc w:val="center"/>
                      <w:rPr>
                        <w:b/>
                        <w:sz w:val="14"/>
                      </w:rPr>
                    </w:pPr>
                    <w:r w:rsidRPr="00417B14">
                      <w:rPr>
                        <w:b/>
                        <w:sz w:val="14"/>
                      </w:rPr>
                      <w:t>Fls. ________</w:t>
                    </w:r>
                  </w:p>
                </w:txbxContent>
              </v:textbox>
            </v:shape>
          </w:pict>
        </mc:Fallback>
      </mc:AlternateContent>
    </w:r>
    <w:r>
      <w:rPr>
        <w:noProof/>
      </w:rPr>
      <mc:AlternateContent>
        <mc:Choice Requires="wps">
          <w:drawing>
            <wp:anchor distT="0" distB="0" distL="114300" distR="114300" simplePos="0" relativeHeight="251656704" behindDoc="0" locked="0" layoutInCell="1" allowOverlap="1" wp14:anchorId="7C80182D" wp14:editId="592C70DB">
              <wp:simplePos x="0" y="0"/>
              <wp:positionH relativeFrom="column">
                <wp:posOffset>-261620</wp:posOffset>
              </wp:positionH>
              <wp:positionV relativeFrom="paragraph">
                <wp:posOffset>-227965</wp:posOffset>
              </wp:positionV>
              <wp:extent cx="4007485" cy="708025"/>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7485" cy="708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097A" w:rsidRDefault="00A7097A">
                          <w:pPr>
                            <w:jc w:val="center"/>
                            <w:rPr>
                              <w:b/>
                              <w:sz w:val="22"/>
                            </w:rPr>
                          </w:pPr>
                          <w:r>
                            <w:rPr>
                              <w:b/>
                              <w:sz w:val="22"/>
                            </w:rPr>
                            <w:t xml:space="preserve"> </w:t>
                          </w:r>
                        </w:p>
                        <w:p w:rsidR="00A7097A" w:rsidRPr="005D3678" w:rsidRDefault="00A7097A" w:rsidP="0043177E">
                          <w:pPr>
                            <w:ind w:left="708" w:firstLine="708"/>
                            <w:rPr>
                              <w:b/>
                              <w:sz w:val="22"/>
                            </w:rPr>
                          </w:pPr>
                          <w:r w:rsidRPr="005D3678">
                            <w:rPr>
                              <w:b/>
                              <w:sz w:val="22"/>
                            </w:rPr>
                            <w:t>ESTADO DO RIO DE JANEIRO</w:t>
                          </w:r>
                        </w:p>
                        <w:p w:rsidR="00A7097A" w:rsidRPr="005D3678" w:rsidRDefault="00A7097A" w:rsidP="005D3678">
                          <w:pPr>
                            <w:pStyle w:val="Ttulo4"/>
                            <w:jc w:val="left"/>
                            <w:rPr>
                              <w:sz w:val="24"/>
                            </w:rPr>
                          </w:pPr>
                          <w:r w:rsidRPr="005D3678">
                            <w:rPr>
                              <w:sz w:val="24"/>
                            </w:rPr>
                            <w:t xml:space="preserve">                    </w:t>
                          </w:r>
                          <w:r>
                            <w:rPr>
                              <w:sz w:val="24"/>
                            </w:rPr>
                            <w:tab/>
                          </w:r>
                          <w:r w:rsidRPr="005D3678">
                            <w:rPr>
                              <w:sz w:val="24"/>
                            </w:rPr>
                            <w:t>Prefeitura Municipal de Bom Jardim</w:t>
                          </w:r>
                        </w:p>
                        <w:p w:rsidR="00A7097A" w:rsidRPr="005D3678" w:rsidRDefault="00A7097A" w:rsidP="005D3678">
                          <w:pPr>
                            <w:rPr>
                              <w:b/>
                              <w:sz w:val="22"/>
                            </w:rPr>
                          </w:pPr>
                          <w:r w:rsidRPr="005D3678">
                            <w:rPr>
                              <w:b/>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C80182D" id="_x0000_t202" coordsize="21600,21600" o:spt="202" path="m,l,21600r21600,l21600,xe">
              <v:stroke joinstyle="miter"/>
              <v:path gradientshapeok="t" o:connecttype="rect"/>
            </v:shapetype>
            <v:shape id="Text Box 6" o:spid="_x0000_s1027" type="#_x0000_t202" style="position:absolute;margin-left:-20.6pt;margin-top:-17.95pt;width:315.55pt;height:55.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aYatwIAAMA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" filled="f" stroked="f">
              <v:textbox>
                <w:txbxContent>
                  <w:p w:rsidR="00A7097A" w:rsidRDefault="00A7097A">
                    <w:pPr>
                      <w:jc w:val="center"/>
                      <w:rPr>
                        <w:b/>
                        <w:sz w:val="22"/>
                      </w:rPr>
                    </w:pPr>
                    <w:r>
                      <w:rPr>
                        <w:b/>
                        <w:sz w:val="22"/>
                      </w:rPr>
                      <w:t xml:space="preserve"> </w:t>
                    </w:r>
                  </w:p>
                  <w:p w:rsidR="00A7097A" w:rsidRPr="005D3678" w:rsidRDefault="00A7097A" w:rsidP="0043177E">
                    <w:pPr>
                      <w:ind w:left="708" w:firstLine="708"/>
                      <w:rPr>
                        <w:b/>
                        <w:sz w:val="22"/>
                      </w:rPr>
                    </w:pPr>
                    <w:r w:rsidRPr="005D3678">
                      <w:rPr>
                        <w:b/>
                        <w:sz w:val="22"/>
                      </w:rPr>
                      <w:t>ESTADO DO RIO DE JANEIRO</w:t>
                    </w:r>
                  </w:p>
                  <w:p w:rsidR="00A7097A" w:rsidRPr="005D3678" w:rsidRDefault="00A7097A" w:rsidP="005D3678">
                    <w:pPr>
                      <w:pStyle w:val="Ttulo4"/>
                      <w:jc w:val="left"/>
                      <w:rPr>
                        <w:sz w:val="24"/>
                      </w:rPr>
                    </w:pPr>
                    <w:r w:rsidRPr="005D3678">
                      <w:rPr>
                        <w:sz w:val="24"/>
                      </w:rPr>
                      <w:t xml:space="preserve">                    </w:t>
                    </w:r>
                    <w:r>
                      <w:rPr>
                        <w:sz w:val="24"/>
                      </w:rPr>
                      <w:tab/>
                    </w:r>
                    <w:r w:rsidRPr="005D3678">
                      <w:rPr>
                        <w:sz w:val="24"/>
                      </w:rPr>
                      <w:t>Prefeitura Municipal de Bom Jardim</w:t>
                    </w:r>
                  </w:p>
                  <w:p w:rsidR="00A7097A" w:rsidRPr="005D3678" w:rsidRDefault="00A7097A" w:rsidP="005D3678">
                    <w:pPr>
                      <w:rPr>
                        <w:b/>
                        <w:sz w:val="22"/>
                      </w:rPr>
                    </w:pPr>
                    <w:r w:rsidRPr="005D3678">
                      <w:rPr>
                        <w:b/>
                        <w:sz w:val="24"/>
                      </w:rPr>
                      <w:t xml:space="preserve">                     </w:t>
                    </w:r>
                  </w:p>
                </w:txbxContent>
              </v:textbox>
            </v:shape>
          </w:pict>
        </mc:Fallback>
      </mc:AlternateContent>
    </w:r>
    <w:r>
      <w:rPr>
        <w:noProof/>
      </w:rPr>
      <w:drawing>
        <wp:anchor distT="0" distB="0" distL="114300" distR="114300" simplePos="0" relativeHeight="251657728" behindDoc="0" locked="0" layoutInCell="0" allowOverlap="1" wp14:anchorId="18F25ACD" wp14:editId="24922AC3">
          <wp:simplePos x="0" y="0"/>
          <wp:positionH relativeFrom="column">
            <wp:posOffset>-56515</wp:posOffset>
          </wp:positionH>
          <wp:positionV relativeFrom="paragraph">
            <wp:posOffset>-103505</wp:posOffset>
          </wp:positionV>
          <wp:extent cx="638175" cy="662940"/>
          <wp:effectExtent l="0" t="0" r="9525" b="3810"/>
          <wp:wrapTopAndBottom/>
          <wp:docPr id="5" name="Imagem 8"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j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62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0."/>
      <w:lvlJc w:val="left"/>
      <w:pPr>
        <w:tabs>
          <w:tab w:val="num" w:pos="0"/>
        </w:tabs>
        <w:ind w:left="720" w:hanging="720"/>
      </w:pPr>
      <w:rPr>
        <w:b/>
        <w:bCs/>
      </w:rPr>
    </w:lvl>
    <w:lvl w:ilvl="1">
      <w:start w:val="1"/>
      <w:numFmt w:val="decimal"/>
      <w:lvlText w:val="%1.%2."/>
      <w:lvlJc w:val="left"/>
      <w:pPr>
        <w:tabs>
          <w:tab w:val="num" w:pos="0"/>
        </w:tabs>
        <w:ind w:left="1430" w:hanging="720"/>
      </w:pPr>
      <w:rPr>
        <w:b/>
        <w:bCs/>
        <w:color w:val="00000A"/>
        <w:sz w:val="24"/>
        <w:szCs w:val="24"/>
      </w:rPr>
    </w:lvl>
    <w:lvl w:ilvl="2">
      <w:start w:val="1"/>
      <w:numFmt w:val="decimal"/>
      <w:lvlText w:val="%1.%2.%3."/>
      <w:lvlJc w:val="left"/>
      <w:pPr>
        <w:tabs>
          <w:tab w:val="num" w:pos="0"/>
        </w:tabs>
        <w:ind w:left="2136" w:hanging="720"/>
      </w:pPr>
      <w:rPr>
        <w:b/>
        <w:bCs/>
      </w:rPr>
    </w:lvl>
    <w:lvl w:ilvl="3">
      <w:start w:val="1"/>
      <w:numFmt w:val="decimal"/>
      <w:lvlText w:val="%1.%2.%3.%4."/>
      <w:lvlJc w:val="left"/>
      <w:pPr>
        <w:tabs>
          <w:tab w:val="num" w:pos="0"/>
        </w:tabs>
        <w:ind w:left="3204" w:hanging="1080"/>
      </w:pPr>
      <w:rPr>
        <w:b/>
        <w:bCs/>
      </w:rPr>
    </w:lvl>
    <w:lvl w:ilvl="4">
      <w:start w:val="1"/>
      <w:numFmt w:val="decimal"/>
      <w:lvlText w:val="%1.%2.%3.%4.%5."/>
      <w:lvlJc w:val="left"/>
      <w:pPr>
        <w:tabs>
          <w:tab w:val="num" w:pos="0"/>
        </w:tabs>
        <w:ind w:left="4272" w:hanging="1440"/>
      </w:pPr>
      <w:rPr>
        <w:b/>
        <w:bCs/>
      </w:rPr>
    </w:lvl>
    <w:lvl w:ilvl="5">
      <w:start w:val="1"/>
      <w:numFmt w:val="decimal"/>
      <w:lvlText w:val="%1.%2.%3.%4.%5.%6."/>
      <w:lvlJc w:val="left"/>
      <w:pPr>
        <w:tabs>
          <w:tab w:val="num" w:pos="0"/>
        </w:tabs>
        <w:ind w:left="4980" w:hanging="1440"/>
      </w:pPr>
      <w:rPr>
        <w:b/>
        <w:bCs/>
      </w:rPr>
    </w:lvl>
    <w:lvl w:ilvl="6">
      <w:start w:val="1"/>
      <w:numFmt w:val="decimal"/>
      <w:lvlText w:val="%1.%2.%3.%4.%5.%6.%7."/>
      <w:lvlJc w:val="left"/>
      <w:pPr>
        <w:tabs>
          <w:tab w:val="num" w:pos="0"/>
        </w:tabs>
        <w:ind w:left="6048" w:hanging="1800"/>
      </w:pPr>
      <w:rPr>
        <w:b/>
        <w:bCs/>
      </w:rPr>
    </w:lvl>
    <w:lvl w:ilvl="7">
      <w:start w:val="1"/>
      <w:numFmt w:val="decimal"/>
      <w:lvlText w:val="%1.%2.%3.%4.%5.%6.%7.%8."/>
      <w:lvlJc w:val="left"/>
      <w:pPr>
        <w:tabs>
          <w:tab w:val="num" w:pos="0"/>
        </w:tabs>
        <w:ind w:left="7116" w:hanging="2160"/>
      </w:pPr>
      <w:rPr>
        <w:b/>
        <w:bCs/>
      </w:rPr>
    </w:lvl>
    <w:lvl w:ilvl="8">
      <w:start w:val="1"/>
      <w:numFmt w:val="decimal"/>
      <w:lvlText w:val="%1.%2.%3.%4.%5.%6.%7.%8.%9."/>
      <w:lvlJc w:val="left"/>
      <w:pPr>
        <w:tabs>
          <w:tab w:val="num" w:pos="0"/>
        </w:tabs>
        <w:ind w:left="7824" w:hanging="2160"/>
      </w:pPr>
      <w:rPr>
        <w:b/>
        <w:bCs/>
      </w:rPr>
    </w:lvl>
  </w:abstractNum>
  <w:abstractNum w:abstractNumId="1">
    <w:nsid w:val="00000003"/>
    <w:multiLevelType w:val="multilevel"/>
    <w:tmpl w:val="00000003"/>
    <w:name w:val="WW8Num3"/>
    <w:lvl w:ilvl="0">
      <w:start w:val="1"/>
      <w:numFmt w:val="decimal"/>
      <w:lvlText w:val="%1.0."/>
      <w:lvlJc w:val="left"/>
      <w:pPr>
        <w:tabs>
          <w:tab w:val="num" w:pos="0"/>
        </w:tabs>
        <w:ind w:left="360" w:hanging="360"/>
      </w:pPr>
      <w:rPr>
        <w:b w:val="0"/>
        <w:bCs w:val="0"/>
        <w:color w:val="000000"/>
      </w:rPr>
    </w:lvl>
    <w:lvl w:ilvl="1">
      <w:start w:val="1"/>
      <w:numFmt w:val="decimal"/>
      <w:lvlText w:val="%1.%2."/>
      <w:lvlJc w:val="left"/>
      <w:pPr>
        <w:tabs>
          <w:tab w:val="num" w:pos="0"/>
        </w:tabs>
        <w:ind w:left="1068" w:hanging="360"/>
      </w:pPr>
      <w:rPr>
        <w:b w:val="0"/>
        <w:bCs w:val="0"/>
        <w:color w:val="000000"/>
      </w:rPr>
    </w:lvl>
    <w:lvl w:ilvl="2">
      <w:start w:val="1"/>
      <w:numFmt w:val="decimal"/>
      <w:lvlText w:val="%1.%2.%3."/>
      <w:lvlJc w:val="left"/>
      <w:pPr>
        <w:tabs>
          <w:tab w:val="num" w:pos="0"/>
        </w:tabs>
        <w:ind w:left="2136" w:hanging="720"/>
      </w:pPr>
      <w:rPr>
        <w:b w:val="0"/>
        <w:bCs w:val="0"/>
      </w:rPr>
    </w:lvl>
    <w:lvl w:ilvl="3">
      <w:start w:val="1"/>
      <w:numFmt w:val="decimal"/>
      <w:lvlText w:val="%1.%2.%3.%4."/>
      <w:lvlJc w:val="left"/>
      <w:pPr>
        <w:tabs>
          <w:tab w:val="num" w:pos="0"/>
        </w:tabs>
        <w:ind w:left="2844" w:hanging="720"/>
      </w:pPr>
      <w:rPr>
        <w:b w:val="0"/>
        <w:bCs w:val="0"/>
      </w:rPr>
    </w:lvl>
    <w:lvl w:ilvl="4">
      <w:start w:val="1"/>
      <w:numFmt w:val="decimal"/>
      <w:lvlText w:val="%1.%2.%3.%4.%5."/>
      <w:lvlJc w:val="left"/>
      <w:pPr>
        <w:tabs>
          <w:tab w:val="num" w:pos="0"/>
        </w:tabs>
        <w:ind w:left="3912" w:hanging="1080"/>
      </w:pPr>
      <w:rPr>
        <w:b w:val="0"/>
        <w:bCs w:val="0"/>
      </w:rPr>
    </w:lvl>
    <w:lvl w:ilvl="5">
      <w:start w:val="1"/>
      <w:numFmt w:val="decimal"/>
      <w:lvlText w:val="%1.%2.%3.%4.%5.%6."/>
      <w:lvlJc w:val="left"/>
      <w:pPr>
        <w:tabs>
          <w:tab w:val="num" w:pos="0"/>
        </w:tabs>
        <w:ind w:left="4620" w:hanging="1080"/>
      </w:pPr>
      <w:rPr>
        <w:b w:val="0"/>
        <w:bCs w:val="0"/>
      </w:rPr>
    </w:lvl>
    <w:lvl w:ilvl="6">
      <w:start w:val="1"/>
      <w:numFmt w:val="decimal"/>
      <w:lvlText w:val="%1.%2.%3.%4.%5.%6.%7."/>
      <w:lvlJc w:val="left"/>
      <w:pPr>
        <w:tabs>
          <w:tab w:val="num" w:pos="0"/>
        </w:tabs>
        <w:ind w:left="5688" w:hanging="1440"/>
      </w:pPr>
      <w:rPr>
        <w:b w:val="0"/>
        <w:bCs w:val="0"/>
      </w:rPr>
    </w:lvl>
    <w:lvl w:ilvl="7">
      <w:start w:val="1"/>
      <w:numFmt w:val="decimal"/>
      <w:lvlText w:val="%1.%2.%3.%4.%5.%6.%7.%8."/>
      <w:lvlJc w:val="left"/>
      <w:pPr>
        <w:tabs>
          <w:tab w:val="num" w:pos="0"/>
        </w:tabs>
        <w:ind w:left="6396" w:hanging="1440"/>
      </w:pPr>
      <w:rPr>
        <w:b w:val="0"/>
        <w:bCs w:val="0"/>
      </w:rPr>
    </w:lvl>
    <w:lvl w:ilvl="8">
      <w:start w:val="1"/>
      <w:numFmt w:val="decimal"/>
      <w:lvlText w:val="%1.%2.%3.%4.%5.%6.%7.%8.%9."/>
      <w:lvlJc w:val="left"/>
      <w:pPr>
        <w:tabs>
          <w:tab w:val="num" w:pos="0"/>
        </w:tabs>
        <w:ind w:left="7464" w:hanging="1800"/>
      </w:pPr>
      <w:rPr>
        <w:b w:val="0"/>
        <w:bCs w:val="0"/>
      </w:rPr>
    </w:lvl>
  </w:abstractNum>
  <w:abstractNum w:abstractNumId="2">
    <w:nsid w:val="00000004"/>
    <w:multiLevelType w:val="multilevel"/>
    <w:tmpl w:val="00000004"/>
    <w:name w:val="WW8Num4"/>
    <w:lvl w:ilvl="0">
      <w:start w:val="1"/>
      <w:numFmt w:val="lowerLetter"/>
      <w:lvlText w:val="%1)"/>
      <w:lvlJc w:val="left"/>
      <w:pPr>
        <w:tabs>
          <w:tab w:val="num" w:pos="0"/>
        </w:tabs>
        <w:ind w:left="1080" w:hanging="360"/>
      </w:pPr>
      <w:rPr>
        <w:b w:val="0"/>
        <w:bCs w:val="0"/>
        <w:color w:val="00000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0000005"/>
    <w:multiLevelType w:val="multilevel"/>
    <w:tmpl w:val="00000005"/>
    <w:name w:val="WW8Num5"/>
    <w:lvl w:ilvl="0">
      <w:start w:val="1"/>
      <w:numFmt w:val="decimal"/>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4">
    <w:nsid w:val="00000006"/>
    <w:multiLevelType w:val="multilevel"/>
    <w:tmpl w:val="DF5AFF2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Num18"/>
    <w:lvl w:ilvl="0">
      <w:start w:val="23"/>
      <w:numFmt w:val="decimal"/>
      <w:lvlText w:val="%1"/>
      <w:lvlJc w:val="left"/>
      <w:pPr>
        <w:tabs>
          <w:tab w:val="num" w:pos="0"/>
        </w:tabs>
        <w:ind w:left="420" w:hanging="420"/>
      </w:pPr>
    </w:lvl>
    <w:lvl w:ilvl="1">
      <w:start w:val="1"/>
      <w:numFmt w:val="decimal"/>
      <w:lvlText w:val="%1.%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nsid w:val="0A1B6D71"/>
    <w:multiLevelType w:val="multilevel"/>
    <w:tmpl w:val="0C80E092"/>
    <w:lvl w:ilvl="0">
      <w:start w:val="1"/>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0B160897"/>
    <w:multiLevelType w:val="hybridMultilevel"/>
    <w:tmpl w:val="593E2C2C"/>
    <w:lvl w:ilvl="0" w:tplc="04160017">
      <w:start w:val="1"/>
      <w:numFmt w:val="lowerLetter"/>
      <w:lvlText w:val="%1)"/>
      <w:lvlJc w:val="left"/>
      <w:pPr>
        <w:tabs>
          <w:tab w:val="num" w:pos="480"/>
        </w:tabs>
        <w:ind w:left="480" w:hanging="360"/>
      </w:pPr>
      <w:rPr>
        <w:rFonts w:hint="default"/>
      </w:rPr>
    </w:lvl>
    <w:lvl w:ilvl="1" w:tplc="04160019" w:tentative="1">
      <w:start w:val="1"/>
      <w:numFmt w:val="lowerLetter"/>
      <w:lvlText w:val="%2."/>
      <w:lvlJc w:val="left"/>
      <w:pPr>
        <w:tabs>
          <w:tab w:val="num" w:pos="1200"/>
        </w:tabs>
        <w:ind w:left="1200" w:hanging="360"/>
      </w:pPr>
    </w:lvl>
    <w:lvl w:ilvl="2" w:tplc="0416001B" w:tentative="1">
      <w:start w:val="1"/>
      <w:numFmt w:val="lowerRoman"/>
      <w:lvlText w:val="%3."/>
      <w:lvlJc w:val="right"/>
      <w:pPr>
        <w:tabs>
          <w:tab w:val="num" w:pos="1920"/>
        </w:tabs>
        <w:ind w:left="1920" w:hanging="180"/>
      </w:pPr>
    </w:lvl>
    <w:lvl w:ilvl="3" w:tplc="0416000F" w:tentative="1">
      <w:start w:val="1"/>
      <w:numFmt w:val="decimal"/>
      <w:lvlText w:val="%4."/>
      <w:lvlJc w:val="left"/>
      <w:pPr>
        <w:tabs>
          <w:tab w:val="num" w:pos="2640"/>
        </w:tabs>
        <w:ind w:left="2640" w:hanging="360"/>
      </w:pPr>
    </w:lvl>
    <w:lvl w:ilvl="4" w:tplc="04160019" w:tentative="1">
      <w:start w:val="1"/>
      <w:numFmt w:val="lowerLetter"/>
      <w:lvlText w:val="%5."/>
      <w:lvlJc w:val="left"/>
      <w:pPr>
        <w:tabs>
          <w:tab w:val="num" w:pos="3360"/>
        </w:tabs>
        <w:ind w:left="3360" w:hanging="360"/>
      </w:pPr>
    </w:lvl>
    <w:lvl w:ilvl="5" w:tplc="0416001B" w:tentative="1">
      <w:start w:val="1"/>
      <w:numFmt w:val="lowerRoman"/>
      <w:lvlText w:val="%6."/>
      <w:lvlJc w:val="right"/>
      <w:pPr>
        <w:tabs>
          <w:tab w:val="num" w:pos="4080"/>
        </w:tabs>
        <w:ind w:left="4080" w:hanging="180"/>
      </w:pPr>
    </w:lvl>
    <w:lvl w:ilvl="6" w:tplc="0416000F" w:tentative="1">
      <w:start w:val="1"/>
      <w:numFmt w:val="decimal"/>
      <w:lvlText w:val="%7."/>
      <w:lvlJc w:val="left"/>
      <w:pPr>
        <w:tabs>
          <w:tab w:val="num" w:pos="4800"/>
        </w:tabs>
        <w:ind w:left="4800" w:hanging="360"/>
      </w:pPr>
    </w:lvl>
    <w:lvl w:ilvl="7" w:tplc="04160019" w:tentative="1">
      <w:start w:val="1"/>
      <w:numFmt w:val="lowerLetter"/>
      <w:lvlText w:val="%8."/>
      <w:lvlJc w:val="left"/>
      <w:pPr>
        <w:tabs>
          <w:tab w:val="num" w:pos="5520"/>
        </w:tabs>
        <w:ind w:left="5520" w:hanging="360"/>
      </w:pPr>
    </w:lvl>
    <w:lvl w:ilvl="8" w:tplc="0416001B" w:tentative="1">
      <w:start w:val="1"/>
      <w:numFmt w:val="lowerRoman"/>
      <w:lvlText w:val="%9."/>
      <w:lvlJc w:val="right"/>
      <w:pPr>
        <w:tabs>
          <w:tab w:val="num" w:pos="6240"/>
        </w:tabs>
        <w:ind w:left="6240" w:hanging="180"/>
      </w:pPr>
    </w:lvl>
  </w:abstractNum>
  <w:abstractNum w:abstractNumId="8">
    <w:nsid w:val="0E4B7705"/>
    <w:multiLevelType w:val="multilevel"/>
    <w:tmpl w:val="88A231B4"/>
    <w:styleLink w:val="WW8Num3"/>
    <w:lvl w:ilvl="0">
      <w:start w:val="2"/>
      <w:numFmt w:val="lowerLetter"/>
      <w:lvlText w:val="%1."/>
      <w:lvlJc w:val="left"/>
      <w:pPr>
        <w:ind w:left="0" w:firstLine="0"/>
      </w:pPr>
    </w:lvl>
    <w:lvl w:ilvl="1">
      <w:start w:val="1"/>
      <w:numFmt w:val="lowerLetter"/>
      <w:lvlText w:val="%2)"/>
      <w:lvlJc w:val="left"/>
      <w:pPr>
        <w:ind w:left="0" w:firstLine="0"/>
      </w:pPr>
    </w:lvl>
    <w:lvl w:ilvl="2">
      <w:numFmt w:val="bullet"/>
      <w:lvlText w:val=""/>
      <w:lvlJc w:val="left"/>
      <w:pPr>
        <w:ind w:left="0" w:firstLine="0"/>
      </w:pPr>
      <w:rPr>
        <w:rFonts w:ascii="Symbol" w:hAnsi="Symbol" w:cs="Calibri"/>
      </w:rPr>
    </w:lvl>
    <w:lvl w:ilvl="3">
      <w:start w:val="1"/>
      <w:numFmt w:val="lowerLetter"/>
      <w:lvlText w:val="%4."/>
      <w:lvlJc w:val="left"/>
      <w:pPr>
        <w:ind w:left="0" w:firstLine="0"/>
      </w:pPr>
    </w:lvl>
    <w:lvl w:ilvl="4">
      <w:start w:val="1"/>
      <w:numFmt w:val="lowerLetter"/>
      <w:lvlText w:val="%5."/>
      <w:lvlJc w:val="left"/>
      <w:pPr>
        <w:ind w:left="0" w:firstLine="0"/>
      </w:pPr>
    </w:lvl>
    <w:lvl w:ilvl="5">
      <w:start w:val="1"/>
      <w:numFmt w:val="lowerLetter"/>
      <w:lvlText w:val="%6."/>
      <w:lvlJc w:val="left"/>
      <w:pPr>
        <w:ind w:left="0" w:firstLine="0"/>
      </w:pPr>
    </w:lvl>
    <w:lvl w:ilvl="6">
      <w:start w:val="1"/>
      <w:numFmt w:val="lowerLetter"/>
      <w:lvlText w:val="%7."/>
      <w:lvlJc w:val="left"/>
      <w:pPr>
        <w:ind w:left="0" w:firstLine="0"/>
      </w:pPr>
    </w:lvl>
    <w:lvl w:ilvl="7">
      <w:start w:val="1"/>
      <w:numFmt w:val="lowerLetter"/>
      <w:lvlText w:val="%8."/>
      <w:lvlJc w:val="left"/>
      <w:pPr>
        <w:ind w:left="0" w:firstLine="0"/>
      </w:pPr>
    </w:lvl>
    <w:lvl w:ilvl="8">
      <w:start w:val="1"/>
      <w:numFmt w:val="lowerLetter"/>
      <w:lvlText w:val="%9."/>
      <w:lvlJc w:val="left"/>
      <w:pPr>
        <w:ind w:left="0" w:firstLine="0"/>
      </w:pPr>
    </w:lvl>
  </w:abstractNum>
  <w:abstractNum w:abstractNumId="9">
    <w:nsid w:val="0E8D6D56"/>
    <w:multiLevelType w:val="hybridMultilevel"/>
    <w:tmpl w:val="EBBAC3BA"/>
    <w:lvl w:ilvl="0" w:tplc="8EB088D0">
      <w:start w:val="1"/>
      <w:numFmt w:val="decimal"/>
      <w:pStyle w:val="SemEspaamento"/>
      <w:lvlText w:val="%1."/>
      <w:lvlJc w:val="center"/>
      <w:pPr>
        <w:ind w:left="1146" w:hanging="360"/>
      </w:pPr>
      <w:rPr>
        <w:rFonts w:hint="default"/>
        <w:b w:val="0"/>
        <w:i w:val="0"/>
        <w:color w:val="auto"/>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10">
    <w:nsid w:val="145066DB"/>
    <w:multiLevelType w:val="multilevel"/>
    <w:tmpl w:val="4544AD80"/>
    <w:styleLink w:val="WW8Num8"/>
    <w:lvl w:ilvl="0">
      <w:start w:val="1"/>
      <w:numFmt w:val="lowerLetter"/>
      <w:pStyle w:val="TR-3Subnvel"/>
      <w:lvlText w:val="%1)"/>
      <w:lvlJc w:val="left"/>
      <w:pPr>
        <w:ind w:left="0" w:firstLine="0"/>
      </w:pPr>
      <w:rPr>
        <w:b w:val="0"/>
        <w:bCs w:val="0"/>
        <w:color w:val="000000"/>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1">
    <w:nsid w:val="1D5C100D"/>
    <w:multiLevelType w:val="multilevel"/>
    <w:tmpl w:val="E9B8DF88"/>
    <w:lvl w:ilvl="0">
      <w:start w:val="1"/>
      <w:numFmt w:val="decimal"/>
      <w:pStyle w:val="Nivel1"/>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DF14B87"/>
    <w:multiLevelType w:val="multilevel"/>
    <w:tmpl w:val="8F16A246"/>
    <w:styleLink w:val="WW8Num4"/>
    <w:lvl w:ilvl="0">
      <w:start w:val="3"/>
      <w:numFmt w:val="lowerLetter"/>
      <w:lvlText w:val="%1."/>
      <w:lvlJc w:val="left"/>
      <w:pPr>
        <w:ind w:left="0" w:firstLine="0"/>
      </w:pPr>
    </w:lvl>
    <w:lvl w:ilvl="1">
      <w:start w:val="1"/>
      <w:numFmt w:val="lowerLetter"/>
      <w:lvlText w:val="%2."/>
      <w:lvlJc w:val="left"/>
      <w:pPr>
        <w:ind w:left="0" w:firstLine="0"/>
      </w:pPr>
    </w:lvl>
    <w:lvl w:ilvl="2">
      <w:start w:val="1"/>
      <w:numFmt w:val="lowerLetter"/>
      <w:lvlText w:val="%3."/>
      <w:lvlJc w:val="left"/>
      <w:pPr>
        <w:ind w:left="0" w:firstLine="0"/>
      </w:pPr>
    </w:lvl>
    <w:lvl w:ilvl="3">
      <w:start w:val="1"/>
      <w:numFmt w:val="lowerLetter"/>
      <w:lvlText w:val="%4."/>
      <w:lvlJc w:val="left"/>
      <w:pPr>
        <w:ind w:left="0" w:firstLine="0"/>
      </w:pPr>
    </w:lvl>
    <w:lvl w:ilvl="4">
      <w:start w:val="1"/>
      <w:numFmt w:val="lowerLetter"/>
      <w:lvlText w:val="%5."/>
      <w:lvlJc w:val="left"/>
      <w:pPr>
        <w:ind w:left="0" w:firstLine="0"/>
      </w:pPr>
    </w:lvl>
    <w:lvl w:ilvl="5">
      <w:start w:val="1"/>
      <w:numFmt w:val="lowerLetter"/>
      <w:lvlText w:val="%6."/>
      <w:lvlJc w:val="left"/>
      <w:pPr>
        <w:ind w:left="0" w:firstLine="0"/>
      </w:pPr>
    </w:lvl>
    <w:lvl w:ilvl="6">
      <w:start w:val="1"/>
      <w:numFmt w:val="lowerLetter"/>
      <w:lvlText w:val="%7."/>
      <w:lvlJc w:val="left"/>
      <w:pPr>
        <w:ind w:left="0" w:firstLine="0"/>
      </w:pPr>
    </w:lvl>
    <w:lvl w:ilvl="7">
      <w:start w:val="1"/>
      <w:numFmt w:val="lowerLetter"/>
      <w:lvlText w:val="%8."/>
      <w:lvlJc w:val="left"/>
      <w:pPr>
        <w:ind w:left="0" w:firstLine="0"/>
      </w:pPr>
    </w:lvl>
    <w:lvl w:ilvl="8">
      <w:start w:val="1"/>
      <w:numFmt w:val="lowerLetter"/>
      <w:lvlText w:val="%9."/>
      <w:lvlJc w:val="left"/>
      <w:pPr>
        <w:ind w:left="0" w:firstLine="0"/>
      </w:pPr>
    </w:lvl>
  </w:abstractNum>
  <w:abstractNum w:abstractNumId="13">
    <w:nsid w:val="20CF623E"/>
    <w:multiLevelType w:val="multilevel"/>
    <w:tmpl w:val="6FCC5240"/>
    <w:styleLink w:val="WWNum1"/>
    <w:lvl w:ilvl="0">
      <w:start w:val="1"/>
      <w:numFmt w:val="lowerLetter"/>
      <w:lvlText w:val="%1)"/>
      <w:lvlJc w:val="left"/>
      <w:pPr>
        <w:ind w:left="0" w:firstLine="0"/>
      </w:pPr>
      <w:rPr>
        <w:b w:val="0"/>
        <w:bCs w:val="0"/>
        <w:color w:val="000000"/>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4">
    <w:nsid w:val="22C06B34"/>
    <w:multiLevelType w:val="multilevel"/>
    <w:tmpl w:val="DE2CCCF8"/>
    <w:styleLink w:val="WWNum5"/>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5">
    <w:nsid w:val="28405DE4"/>
    <w:multiLevelType w:val="multilevel"/>
    <w:tmpl w:val="5C1C2DCA"/>
    <w:styleLink w:val="WW8Num10"/>
    <w:lvl w:ilvl="0">
      <w:start w:val="1"/>
      <w:numFmt w:val="decimal"/>
      <w:lvlText w:val="%1.0"/>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6">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3C55557A"/>
    <w:multiLevelType w:val="hybridMultilevel"/>
    <w:tmpl w:val="E89C3842"/>
    <w:lvl w:ilvl="0" w:tplc="04160017">
      <w:start w:val="1"/>
      <w:numFmt w:val="lowerLetter"/>
      <w:lvlText w:val="%1)"/>
      <w:lvlJc w:val="left"/>
      <w:pPr>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18">
    <w:nsid w:val="3DD26CAE"/>
    <w:multiLevelType w:val="multilevel"/>
    <w:tmpl w:val="3A86A996"/>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3E6E490D"/>
    <w:multiLevelType w:val="hybridMultilevel"/>
    <w:tmpl w:val="EC7CFA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3B52D19"/>
    <w:multiLevelType w:val="multilevel"/>
    <w:tmpl w:val="ADC86F4E"/>
    <w:styleLink w:val="WW8Num1"/>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1">
    <w:nsid w:val="44C503D7"/>
    <w:multiLevelType w:val="multilevel"/>
    <w:tmpl w:val="1F9618F6"/>
    <w:styleLink w:val="WW8Num2"/>
    <w:lvl w:ilvl="0">
      <w:start w:val="1"/>
      <w:numFmt w:val="lowerLetter"/>
      <w:lvlText w:val="%1."/>
      <w:lvlJc w:val="left"/>
      <w:pPr>
        <w:ind w:left="0" w:firstLine="0"/>
      </w:pPr>
    </w:lvl>
    <w:lvl w:ilvl="1">
      <w:start w:val="1"/>
      <w:numFmt w:val="lowerLetter"/>
      <w:lvlText w:val="%2."/>
      <w:lvlJc w:val="left"/>
      <w:pPr>
        <w:ind w:left="0" w:firstLine="0"/>
      </w:pPr>
    </w:lvl>
    <w:lvl w:ilvl="2">
      <w:start w:val="1"/>
      <w:numFmt w:val="lowerLetter"/>
      <w:lvlText w:val="%3."/>
      <w:lvlJc w:val="left"/>
      <w:pPr>
        <w:ind w:left="0" w:firstLine="0"/>
      </w:pPr>
    </w:lvl>
    <w:lvl w:ilvl="3">
      <w:start w:val="1"/>
      <w:numFmt w:val="lowerLetter"/>
      <w:lvlText w:val="%4."/>
      <w:lvlJc w:val="left"/>
      <w:pPr>
        <w:ind w:left="0" w:firstLine="0"/>
      </w:pPr>
    </w:lvl>
    <w:lvl w:ilvl="4">
      <w:start w:val="1"/>
      <w:numFmt w:val="lowerLetter"/>
      <w:lvlText w:val="%5."/>
      <w:lvlJc w:val="left"/>
      <w:pPr>
        <w:ind w:left="0" w:firstLine="0"/>
      </w:pPr>
    </w:lvl>
    <w:lvl w:ilvl="5">
      <w:start w:val="1"/>
      <w:numFmt w:val="lowerLetter"/>
      <w:lvlText w:val="%6."/>
      <w:lvlJc w:val="left"/>
      <w:pPr>
        <w:ind w:left="0" w:firstLine="0"/>
      </w:pPr>
    </w:lvl>
    <w:lvl w:ilvl="6">
      <w:start w:val="1"/>
      <w:numFmt w:val="lowerLetter"/>
      <w:lvlText w:val="%7."/>
      <w:lvlJc w:val="left"/>
      <w:pPr>
        <w:ind w:left="0" w:firstLine="0"/>
      </w:pPr>
    </w:lvl>
    <w:lvl w:ilvl="7">
      <w:start w:val="1"/>
      <w:numFmt w:val="lowerLetter"/>
      <w:lvlText w:val="%8."/>
      <w:lvlJc w:val="left"/>
      <w:pPr>
        <w:ind w:left="0" w:firstLine="0"/>
      </w:pPr>
    </w:lvl>
    <w:lvl w:ilvl="8">
      <w:start w:val="1"/>
      <w:numFmt w:val="lowerLetter"/>
      <w:lvlText w:val="%9."/>
      <w:lvlJc w:val="left"/>
      <w:pPr>
        <w:ind w:left="0" w:firstLine="0"/>
      </w:pPr>
    </w:lvl>
  </w:abstractNum>
  <w:abstractNum w:abstractNumId="22">
    <w:nsid w:val="52D80210"/>
    <w:multiLevelType w:val="multilevel"/>
    <w:tmpl w:val="A4C6EA84"/>
    <w:styleLink w:val="WW8Num9"/>
    <w:lvl w:ilvl="0">
      <w:start w:val="1"/>
      <w:numFmt w:val="lowerLetter"/>
      <w:lvlText w:val="%1)"/>
      <w:lvlJc w:val="left"/>
      <w:pPr>
        <w:ind w:left="0" w:firstLine="0"/>
      </w:pPr>
      <w:rPr>
        <w:b w:val="0"/>
        <w:bCs w:val="0"/>
        <w:color w:val="000000"/>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3">
    <w:nsid w:val="55851EF1"/>
    <w:multiLevelType w:val="multilevel"/>
    <w:tmpl w:val="9030006C"/>
    <w:lvl w:ilvl="0">
      <w:start w:val="8"/>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27B4FB9"/>
    <w:multiLevelType w:val="multilevel"/>
    <w:tmpl w:val="A29E241E"/>
    <w:styleLink w:val="WW8Num6"/>
    <w:lvl w:ilvl="0">
      <w:start w:val="1"/>
      <w:numFmt w:val="lowerLetter"/>
      <w:lvlText w:val="%1."/>
      <w:lvlJc w:val="left"/>
      <w:pPr>
        <w:ind w:left="0" w:firstLine="0"/>
      </w:pPr>
    </w:lvl>
    <w:lvl w:ilvl="1">
      <w:start w:val="1"/>
      <w:numFmt w:val="lowerLetter"/>
      <w:lvlText w:val="%2."/>
      <w:lvlJc w:val="left"/>
      <w:pPr>
        <w:ind w:left="0" w:firstLine="0"/>
      </w:pPr>
      <w:rPr>
        <w:rFonts w:eastAsia="Calibri"/>
        <w:b/>
        <w:bCs/>
        <w:sz w:val="24"/>
        <w:szCs w:val="24"/>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6">
    <w:nsid w:val="66174BDE"/>
    <w:multiLevelType w:val="multilevel"/>
    <w:tmpl w:val="DD64EDB0"/>
    <w:lvl w:ilvl="0">
      <w:start w:val="1"/>
      <w:numFmt w:val="decimal"/>
      <w:pStyle w:val="TRTtulo"/>
      <w:lvlText w:val="%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TRSubtpico"/>
      <w:lvlText w:val="%1.%2."/>
      <w:lvlJc w:val="left"/>
      <w:pPr>
        <w:ind w:left="1000" w:hanging="43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TRSegundoSubtpico"/>
      <w:lvlText w:val="%1.%2.%3."/>
      <w:lvlJc w:val="left"/>
      <w:pPr>
        <w:ind w:left="1639" w:hanging="50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AF21848"/>
    <w:multiLevelType w:val="multilevel"/>
    <w:tmpl w:val="959CF0B0"/>
    <w:lvl w:ilvl="0">
      <w:start w:val="8"/>
      <w:numFmt w:val="decimal"/>
      <w:lvlText w:val="%1."/>
      <w:lvlJc w:val="left"/>
      <w:pPr>
        <w:ind w:left="555" w:hanging="55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6CD0316A"/>
    <w:multiLevelType w:val="multilevel"/>
    <w:tmpl w:val="C9E054C0"/>
    <w:styleLink w:val="WW8Num5"/>
    <w:lvl w:ilvl="0">
      <w:start w:val="1"/>
      <w:numFmt w:val="lowerLetter"/>
      <w:lvlText w:val="%1."/>
      <w:lvlJc w:val="left"/>
      <w:pPr>
        <w:ind w:left="0" w:firstLine="0"/>
      </w:pPr>
      <w:rPr>
        <w:rFonts w:eastAsia="Calibri"/>
        <w:sz w:val="24"/>
        <w:szCs w:val="24"/>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9">
    <w:nsid w:val="743C70A4"/>
    <w:multiLevelType w:val="hybridMultilevel"/>
    <w:tmpl w:val="16BEBC6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9"/>
  </w:num>
  <w:num w:numId="5">
    <w:abstractNumId w:val="24"/>
  </w:num>
  <w:num w:numId="6">
    <w:abstractNumId w:val="29"/>
  </w:num>
  <w:num w:numId="7">
    <w:abstractNumId w:val="27"/>
  </w:num>
  <w:num w:numId="8">
    <w:abstractNumId w:val="23"/>
  </w:num>
  <w:num w:numId="9">
    <w:abstractNumId w:val="18"/>
  </w:num>
  <w:num w:numId="10">
    <w:abstractNumId w:val="6"/>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
  </w:num>
  <w:num w:numId="21">
    <w:abstractNumId w:val="2"/>
  </w:num>
  <w:num w:numId="22">
    <w:abstractNumId w:val="3"/>
  </w:num>
  <w:num w:numId="23">
    <w:abstractNumId w:val="4"/>
  </w:num>
  <w:num w:numId="24">
    <w:abstractNumId w:val="8"/>
  </w:num>
  <w:num w:numId="25">
    <w:abstractNumId w:val="12"/>
  </w:num>
  <w:num w:numId="26">
    <w:abstractNumId w:val="13"/>
  </w:num>
  <w:num w:numId="27">
    <w:abstractNumId w:val="14"/>
  </w:num>
  <w:num w:numId="28">
    <w:abstractNumId w:val="15"/>
  </w:num>
  <w:num w:numId="29">
    <w:abstractNumId w:val="20"/>
  </w:num>
  <w:num w:numId="30">
    <w:abstractNumId w:val="21"/>
  </w:num>
  <w:num w:numId="31">
    <w:abstractNumId w:val="25"/>
  </w:num>
  <w:num w:numId="32">
    <w:abstractNumId w:val="28"/>
  </w:num>
  <w:num w:numId="33">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pt-BR" w:vendorID="64" w:dllVersion="131078" w:nlCheck="1" w:checkStyle="0"/>
  <w:activeWritingStyle w:appName="MSWord" w:lang="es-ES_tradnl" w:vendorID="64" w:dllVersion="131078" w:nlCheck="1" w:checkStyle="1"/>
  <w:activeWritingStyle w:appName="MSWord" w:lang="pt-BR" w:vendorID="1" w:dllVersion="513" w:checkStyle="1"/>
  <w:activeWritingStyle w:appName="MSWord" w:lang="es-ES_tradnl" w:vendorID="9" w:dllVersion="512" w:checkStyle="1"/>
  <w:activeWritingStyle w:appName="MSWord" w:lang="pt-PT"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99A"/>
    <w:rsid w:val="000002EC"/>
    <w:rsid w:val="00000A40"/>
    <w:rsid w:val="00002889"/>
    <w:rsid w:val="0000295A"/>
    <w:rsid w:val="00002DB9"/>
    <w:rsid w:val="000051DE"/>
    <w:rsid w:val="0000567D"/>
    <w:rsid w:val="00007B45"/>
    <w:rsid w:val="00007FC9"/>
    <w:rsid w:val="00010943"/>
    <w:rsid w:val="000118D7"/>
    <w:rsid w:val="00012443"/>
    <w:rsid w:val="00017C37"/>
    <w:rsid w:val="000201E7"/>
    <w:rsid w:val="00022BED"/>
    <w:rsid w:val="00023CC8"/>
    <w:rsid w:val="000258CA"/>
    <w:rsid w:val="000269E3"/>
    <w:rsid w:val="00026E01"/>
    <w:rsid w:val="00027B50"/>
    <w:rsid w:val="00030134"/>
    <w:rsid w:val="00032D31"/>
    <w:rsid w:val="000350D6"/>
    <w:rsid w:val="00035B64"/>
    <w:rsid w:val="00040363"/>
    <w:rsid w:val="00040EDA"/>
    <w:rsid w:val="000410F4"/>
    <w:rsid w:val="0004325F"/>
    <w:rsid w:val="00046C63"/>
    <w:rsid w:val="00046DFF"/>
    <w:rsid w:val="00047912"/>
    <w:rsid w:val="00050328"/>
    <w:rsid w:val="000507DD"/>
    <w:rsid w:val="00050CDA"/>
    <w:rsid w:val="00050E9F"/>
    <w:rsid w:val="00051078"/>
    <w:rsid w:val="000514C8"/>
    <w:rsid w:val="000518F0"/>
    <w:rsid w:val="0005257D"/>
    <w:rsid w:val="00054D6F"/>
    <w:rsid w:val="00056B57"/>
    <w:rsid w:val="00057150"/>
    <w:rsid w:val="00060FBD"/>
    <w:rsid w:val="0006113A"/>
    <w:rsid w:val="00061DDD"/>
    <w:rsid w:val="00062297"/>
    <w:rsid w:val="0006447B"/>
    <w:rsid w:val="00065B86"/>
    <w:rsid w:val="00066DC7"/>
    <w:rsid w:val="0007203C"/>
    <w:rsid w:val="0007263A"/>
    <w:rsid w:val="000727D1"/>
    <w:rsid w:val="0007471E"/>
    <w:rsid w:val="00077089"/>
    <w:rsid w:val="00077134"/>
    <w:rsid w:val="0008168A"/>
    <w:rsid w:val="00081BF4"/>
    <w:rsid w:val="00082CD5"/>
    <w:rsid w:val="00085C4E"/>
    <w:rsid w:val="000868EA"/>
    <w:rsid w:val="0008712F"/>
    <w:rsid w:val="00087883"/>
    <w:rsid w:val="00091583"/>
    <w:rsid w:val="000918B3"/>
    <w:rsid w:val="000922F1"/>
    <w:rsid w:val="00094BD1"/>
    <w:rsid w:val="00096268"/>
    <w:rsid w:val="000A0CAF"/>
    <w:rsid w:val="000A1961"/>
    <w:rsid w:val="000A1CBE"/>
    <w:rsid w:val="000A2193"/>
    <w:rsid w:val="000A2980"/>
    <w:rsid w:val="000A34B2"/>
    <w:rsid w:val="000A3B85"/>
    <w:rsid w:val="000A7637"/>
    <w:rsid w:val="000B4D46"/>
    <w:rsid w:val="000B52AB"/>
    <w:rsid w:val="000B563E"/>
    <w:rsid w:val="000B7E1A"/>
    <w:rsid w:val="000C0CA4"/>
    <w:rsid w:val="000C1C8D"/>
    <w:rsid w:val="000C2217"/>
    <w:rsid w:val="000C34AE"/>
    <w:rsid w:val="000C530C"/>
    <w:rsid w:val="000C5A99"/>
    <w:rsid w:val="000C66CA"/>
    <w:rsid w:val="000C73A7"/>
    <w:rsid w:val="000D1947"/>
    <w:rsid w:val="000D1F31"/>
    <w:rsid w:val="000D3F93"/>
    <w:rsid w:val="000D4461"/>
    <w:rsid w:val="000D4EF3"/>
    <w:rsid w:val="000D618B"/>
    <w:rsid w:val="000D76CA"/>
    <w:rsid w:val="000D7E13"/>
    <w:rsid w:val="000E0804"/>
    <w:rsid w:val="000E1982"/>
    <w:rsid w:val="000E1F34"/>
    <w:rsid w:val="000E236E"/>
    <w:rsid w:val="000E369C"/>
    <w:rsid w:val="000E5471"/>
    <w:rsid w:val="000E6294"/>
    <w:rsid w:val="000E7C61"/>
    <w:rsid w:val="000F09DF"/>
    <w:rsid w:val="000F0BCE"/>
    <w:rsid w:val="000F4939"/>
    <w:rsid w:val="000F6432"/>
    <w:rsid w:val="00100DA4"/>
    <w:rsid w:val="00100FFE"/>
    <w:rsid w:val="001014AA"/>
    <w:rsid w:val="00101AFC"/>
    <w:rsid w:val="00102A8A"/>
    <w:rsid w:val="001037A6"/>
    <w:rsid w:val="00104A76"/>
    <w:rsid w:val="00106B8E"/>
    <w:rsid w:val="00107182"/>
    <w:rsid w:val="00111B7B"/>
    <w:rsid w:val="001124F6"/>
    <w:rsid w:val="0011388C"/>
    <w:rsid w:val="001139A1"/>
    <w:rsid w:val="00114655"/>
    <w:rsid w:val="00120305"/>
    <w:rsid w:val="00120F3C"/>
    <w:rsid w:val="001225EC"/>
    <w:rsid w:val="00123C3E"/>
    <w:rsid w:val="00124F3B"/>
    <w:rsid w:val="00126284"/>
    <w:rsid w:val="001264BD"/>
    <w:rsid w:val="00126DB0"/>
    <w:rsid w:val="001278DD"/>
    <w:rsid w:val="00130B4F"/>
    <w:rsid w:val="00131E7A"/>
    <w:rsid w:val="001325B3"/>
    <w:rsid w:val="001340F0"/>
    <w:rsid w:val="00141C58"/>
    <w:rsid w:val="001423FC"/>
    <w:rsid w:val="0014321C"/>
    <w:rsid w:val="00145B78"/>
    <w:rsid w:val="0014696A"/>
    <w:rsid w:val="001473F3"/>
    <w:rsid w:val="00147E6B"/>
    <w:rsid w:val="00150B9E"/>
    <w:rsid w:val="001529D1"/>
    <w:rsid w:val="00152F70"/>
    <w:rsid w:val="001531A6"/>
    <w:rsid w:val="00153B75"/>
    <w:rsid w:val="001557C5"/>
    <w:rsid w:val="00155F6C"/>
    <w:rsid w:val="001560E2"/>
    <w:rsid w:val="00157A1C"/>
    <w:rsid w:val="00157D3E"/>
    <w:rsid w:val="001601B7"/>
    <w:rsid w:val="00160CC3"/>
    <w:rsid w:val="0016111A"/>
    <w:rsid w:val="001634DB"/>
    <w:rsid w:val="00163545"/>
    <w:rsid w:val="00165725"/>
    <w:rsid w:val="00167CBB"/>
    <w:rsid w:val="00167D7D"/>
    <w:rsid w:val="001730DB"/>
    <w:rsid w:val="001733EF"/>
    <w:rsid w:val="00173576"/>
    <w:rsid w:val="00173A7F"/>
    <w:rsid w:val="00174976"/>
    <w:rsid w:val="00176689"/>
    <w:rsid w:val="00176BD9"/>
    <w:rsid w:val="00177327"/>
    <w:rsid w:val="00177B2D"/>
    <w:rsid w:val="00177B98"/>
    <w:rsid w:val="00177E98"/>
    <w:rsid w:val="0018063C"/>
    <w:rsid w:val="001832CC"/>
    <w:rsid w:val="00186170"/>
    <w:rsid w:val="00186F0E"/>
    <w:rsid w:val="00191ECC"/>
    <w:rsid w:val="0019239D"/>
    <w:rsid w:val="00192C82"/>
    <w:rsid w:val="001941E8"/>
    <w:rsid w:val="00194E0B"/>
    <w:rsid w:val="001958EE"/>
    <w:rsid w:val="00195B55"/>
    <w:rsid w:val="001A30E8"/>
    <w:rsid w:val="001A5E52"/>
    <w:rsid w:val="001A6973"/>
    <w:rsid w:val="001A6D58"/>
    <w:rsid w:val="001B2F6E"/>
    <w:rsid w:val="001B6172"/>
    <w:rsid w:val="001C07B4"/>
    <w:rsid w:val="001C2C4E"/>
    <w:rsid w:val="001C2EB5"/>
    <w:rsid w:val="001C37FD"/>
    <w:rsid w:val="001C3A32"/>
    <w:rsid w:val="001C4B7C"/>
    <w:rsid w:val="001C6209"/>
    <w:rsid w:val="001D029F"/>
    <w:rsid w:val="001D0A21"/>
    <w:rsid w:val="001D2025"/>
    <w:rsid w:val="001D2255"/>
    <w:rsid w:val="001D27F9"/>
    <w:rsid w:val="001D3083"/>
    <w:rsid w:val="001D4A3F"/>
    <w:rsid w:val="001D5B99"/>
    <w:rsid w:val="001D70C8"/>
    <w:rsid w:val="001D7415"/>
    <w:rsid w:val="001D741F"/>
    <w:rsid w:val="001E0252"/>
    <w:rsid w:val="001E0DA9"/>
    <w:rsid w:val="001E1532"/>
    <w:rsid w:val="001E2433"/>
    <w:rsid w:val="001E286A"/>
    <w:rsid w:val="001E4932"/>
    <w:rsid w:val="001E4F10"/>
    <w:rsid w:val="001E4F15"/>
    <w:rsid w:val="001F3340"/>
    <w:rsid w:val="001F35AF"/>
    <w:rsid w:val="001F4211"/>
    <w:rsid w:val="001F4959"/>
    <w:rsid w:val="001F4E04"/>
    <w:rsid w:val="001F7014"/>
    <w:rsid w:val="001F7B36"/>
    <w:rsid w:val="00204340"/>
    <w:rsid w:val="0020465A"/>
    <w:rsid w:val="002075F0"/>
    <w:rsid w:val="00211096"/>
    <w:rsid w:val="00211E3A"/>
    <w:rsid w:val="00212013"/>
    <w:rsid w:val="0021281B"/>
    <w:rsid w:val="002149F4"/>
    <w:rsid w:val="00214BB2"/>
    <w:rsid w:val="00214FE0"/>
    <w:rsid w:val="00215278"/>
    <w:rsid w:val="002166C9"/>
    <w:rsid w:val="0022228C"/>
    <w:rsid w:val="00222D80"/>
    <w:rsid w:val="00226AFB"/>
    <w:rsid w:val="00230B31"/>
    <w:rsid w:val="0023125E"/>
    <w:rsid w:val="00231621"/>
    <w:rsid w:val="002327B1"/>
    <w:rsid w:val="00233665"/>
    <w:rsid w:val="0023470C"/>
    <w:rsid w:val="00234735"/>
    <w:rsid w:val="00234822"/>
    <w:rsid w:val="00234BB9"/>
    <w:rsid w:val="00236723"/>
    <w:rsid w:val="00240CE1"/>
    <w:rsid w:val="00240DF9"/>
    <w:rsid w:val="00240F02"/>
    <w:rsid w:val="00242B3F"/>
    <w:rsid w:val="00242B68"/>
    <w:rsid w:val="0024313F"/>
    <w:rsid w:val="00243581"/>
    <w:rsid w:val="00245FB3"/>
    <w:rsid w:val="00246412"/>
    <w:rsid w:val="0024671D"/>
    <w:rsid w:val="002477CE"/>
    <w:rsid w:val="00250A35"/>
    <w:rsid w:val="00253ABE"/>
    <w:rsid w:val="00254683"/>
    <w:rsid w:val="002556E2"/>
    <w:rsid w:val="00255876"/>
    <w:rsid w:val="00257595"/>
    <w:rsid w:val="00257D1E"/>
    <w:rsid w:val="00260A11"/>
    <w:rsid w:val="00260EE3"/>
    <w:rsid w:val="0026241B"/>
    <w:rsid w:val="00262443"/>
    <w:rsid w:val="00262514"/>
    <w:rsid w:val="0026291D"/>
    <w:rsid w:val="002649AD"/>
    <w:rsid w:val="00265C25"/>
    <w:rsid w:val="00265E99"/>
    <w:rsid w:val="002665F5"/>
    <w:rsid w:val="00267D90"/>
    <w:rsid w:val="00270938"/>
    <w:rsid w:val="00271F52"/>
    <w:rsid w:val="0027325C"/>
    <w:rsid w:val="0027596C"/>
    <w:rsid w:val="00276DF6"/>
    <w:rsid w:val="00277445"/>
    <w:rsid w:val="0028115C"/>
    <w:rsid w:val="002823B6"/>
    <w:rsid w:val="00283BFB"/>
    <w:rsid w:val="00283CA3"/>
    <w:rsid w:val="00284A47"/>
    <w:rsid w:val="00290387"/>
    <w:rsid w:val="002912A8"/>
    <w:rsid w:val="00292CE6"/>
    <w:rsid w:val="0029377D"/>
    <w:rsid w:val="002946B8"/>
    <w:rsid w:val="00297174"/>
    <w:rsid w:val="002972D4"/>
    <w:rsid w:val="002A296E"/>
    <w:rsid w:val="002A2DB3"/>
    <w:rsid w:val="002A3C35"/>
    <w:rsid w:val="002A52C9"/>
    <w:rsid w:val="002B4900"/>
    <w:rsid w:val="002B5EF8"/>
    <w:rsid w:val="002B7464"/>
    <w:rsid w:val="002C1601"/>
    <w:rsid w:val="002C1BBB"/>
    <w:rsid w:val="002C1BF8"/>
    <w:rsid w:val="002C3804"/>
    <w:rsid w:val="002C3927"/>
    <w:rsid w:val="002C45E9"/>
    <w:rsid w:val="002C663D"/>
    <w:rsid w:val="002C6A9D"/>
    <w:rsid w:val="002C6BB4"/>
    <w:rsid w:val="002C7D4A"/>
    <w:rsid w:val="002D13C1"/>
    <w:rsid w:val="002D2F86"/>
    <w:rsid w:val="002D3586"/>
    <w:rsid w:val="002D4030"/>
    <w:rsid w:val="002D45AC"/>
    <w:rsid w:val="002D45B6"/>
    <w:rsid w:val="002D4879"/>
    <w:rsid w:val="002D5021"/>
    <w:rsid w:val="002D51C0"/>
    <w:rsid w:val="002D6AF2"/>
    <w:rsid w:val="002D79E8"/>
    <w:rsid w:val="002E0485"/>
    <w:rsid w:val="002E07E0"/>
    <w:rsid w:val="002E0F41"/>
    <w:rsid w:val="002E13A3"/>
    <w:rsid w:val="002E21F9"/>
    <w:rsid w:val="002E383B"/>
    <w:rsid w:val="002E47E7"/>
    <w:rsid w:val="002E68E9"/>
    <w:rsid w:val="002E7D3B"/>
    <w:rsid w:val="002F02AC"/>
    <w:rsid w:val="002F0614"/>
    <w:rsid w:val="002F16E0"/>
    <w:rsid w:val="002F54AF"/>
    <w:rsid w:val="002F661E"/>
    <w:rsid w:val="002F70D6"/>
    <w:rsid w:val="00301F66"/>
    <w:rsid w:val="003021FD"/>
    <w:rsid w:val="00303275"/>
    <w:rsid w:val="003032FE"/>
    <w:rsid w:val="00303A9D"/>
    <w:rsid w:val="0030685C"/>
    <w:rsid w:val="00310613"/>
    <w:rsid w:val="00310BAE"/>
    <w:rsid w:val="00311467"/>
    <w:rsid w:val="003129AC"/>
    <w:rsid w:val="00313C7A"/>
    <w:rsid w:val="00313D3D"/>
    <w:rsid w:val="00325EEA"/>
    <w:rsid w:val="00325FF8"/>
    <w:rsid w:val="00326F52"/>
    <w:rsid w:val="00330794"/>
    <w:rsid w:val="00331D73"/>
    <w:rsid w:val="00332A2E"/>
    <w:rsid w:val="00333545"/>
    <w:rsid w:val="00335FAF"/>
    <w:rsid w:val="00337CE0"/>
    <w:rsid w:val="003403E8"/>
    <w:rsid w:val="00342463"/>
    <w:rsid w:val="00342DDE"/>
    <w:rsid w:val="00343BDE"/>
    <w:rsid w:val="0034415D"/>
    <w:rsid w:val="003443F9"/>
    <w:rsid w:val="003462F3"/>
    <w:rsid w:val="003464CA"/>
    <w:rsid w:val="003469A2"/>
    <w:rsid w:val="003469EB"/>
    <w:rsid w:val="00347463"/>
    <w:rsid w:val="00347CEB"/>
    <w:rsid w:val="0035049E"/>
    <w:rsid w:val="003507E9"/>
    <w:rsid w:val="00352408"/>
    <w:rsid w:val="003559C2"/>
    <w:rsid w:val="003612E5"/>
    <w:rsid w:val="00362356"/>
    <w:rsid w:val="00362A37"/>
    <w:rsid w:val="003632FB"/>
    <w:rsid w:val="0036336F"/>
    <w:rsid w:val="003640E5"/>
    <w:rsid w:val="003643D3"/>
    <w:rsid w:val="00364447"/>
    <w:rsid w:val="00364E76"/>
    <w:rsid w:val="00370D3E"/>
    <w:rsid w:val="003719E2"/>
    <w:rsid w:val="003723E1"/>
    <w:rsid w:val="00372912"/>
    <w:rsid w:val="003749FD"/>
    <w:rsid w:val="00376374"/>
    <w:rsid w:val="00376B95"/>
    <w:rsid w:val="00377EF9"/>
    <w:rsid w:val="003807A1"/>
    <w:rsid w:val="00380844"/>
    <w:rsid w:val="00381607"/>
    <w:rsid w:val="003822E7"/>
    <w:rsid w:val="0038598E"/>
    <w:rsid w:val="003923E1"/>
    <w:rsid w:val="00392A83"/>
    <w:rsid w:val="003950A4"/>
    <w:rsid w:val="00395C5E"/>
    <w:rsid w:val="0039607D"/>
    <w:rsid w:val="00396AE3"/>
    <w:rsid w:val="00397A43"/>
    <w:rsid w:val="003A0D47"/>
    <w:rsid w:val="003A101C"/>
    <w:rsid w:val="003A4EE2"/>
    <w:rsid w:val="003A597F"/>
    <w:rsid w:val="003A5AF2"/>
    <w:rsid w:val="003A63EE"/>
    <w:rsid w:val="003A67CC"/>
    <w:rsid w:val="003A72C6"/>
    <w:rsid w:val="003A7660"/>
    <w:rsid w:val="003A79AC"/>
    <w:rsid w:val="003B0F2E"/>
    <w:rsid w:val="003B3E70"/>
    <w:rsid w:val="003B5B95"/>
    <w:rsid w:val="003B657F"/>
    <w:rsid w:val="003B7BED"/>
    <w:rsid w:val="003B7E63"/>
    <w:rsid w:val="003B7F47"/>
    <w:rsid w:val="003C20DC"/>
    <w:rsid w:val="003C2CB4"/>
    <w:rsid w:val="003C38F4"/>
    <w:rsid w:val="003C43D4"/>
    <w:rsid w:val="003C46CE"/>
    <w:rsid w:val="003C5D84"/>
    <w:rsid w:val="003D0F98"/>
    <w:rsid w:val="003D0FBC"/>
    <w:rsid w:val="003D2C45"/>
    <w:rsid w:val="003D2CD6"/>
    <w:rsid w:val="003D2D60"/>
    <w:rsid w:val="003D4527"/>
    <w:rsid w:val="003D6C7D"/>
    <w:rsid w:val="003D7619"/>
    <w:rsid w:val="003E2220"/>
    <w:rsid w:val="003E456D"/>
    <w:rsid w:val="003E5F04"/>
    <w:rsid w:val="003E61FA"/>
    <w:rsid w:val="003F09E7"/>
    <w:rsid w:val="003F1A9C"/>
    <w:rsid w:val="003F2634"/>
    <w:rsid w:val="003F7EF2"/>
    <w:rsid w:val="004001C6"/>
    <w:rsid w:val="0040211C"/>
    <w:rsid w:val="00404406"/>
    <w:rsid w:val="00405B74"/>
    <w:rsid w:val="00410E7F"/>
    <w:rsid w:val="00412892"/>
    <w:rsid w:val="004133E7"/>
    <w:rsid w:val="004159B9"/>
    <w:rsid w:val="00417B14"/>
    <w:rsid w:val="00421079"/>
    <w:rsid w:val="00421122"/>
    <w:rsid w:val="00421C12"/>
    <w:rsid w:val="00421C44"/>
    <w:rsid w:val="004222AD"/>
    <w:rsid w:val="00423D66"/>
    <w:rsid w:val="0042571F"/>
    <w:rsid w:val="0043031F"/>
    <w:rsid w:val="0043177E"/>
    <w:rsid w:val="0043248B"/>
    <w:rsid w:val="00432AA7"/>
    <w:rsid w:val="00433A73"/>
    <w:rsid w:val="00433D1A"/>
    <w:rsid w:val="0043479E"/>
    <w:rsid w:val="00435064"/>
    <w:rsid w:val="00435489"/>
    <w:rsid w:val="004359E0"/>
    <w:rsid w:val="00435C0D"/>
    <w:rsid w:val="00435C92"/>
    <w:rsid w:val="004362D0"/>
    <w:rsid w:val="00436388"/>
    <w:rsid w:val="00436410"/>
    <w:rsid w:val="00440405"/>
    <w:rsid w:val="00440ED1"/>
    <w:rsid w:val="0044392B"/>
    <w:rsid w:val="004443B1"/>
    <w:rsid w:val="00444C0A"/>
    <w:rsid w:val="00445566"/>
    <w:rsid w:val="00445C15"/>
    <w:rsid w:val="00447C49"/>
    <w:rsid w:val="00447C8D"/>
    <w:rsid w:val="00451870"/>
    <w:rsid w:val="00451DF1"/>
    <w:rsid w:val="0045305C"/>
    <w:rsid w:val="0045312F"/>
    <w:rsid w:val="00453AE0"/>
    <w:rsid w:val="00453B94"/>
    <w:rsid w:val="0045455C"/>
    <w:rsid w:val="00454F5A"/>
    <w:rsid w:val="00454FFC"/>
    <w:rsid w:val="00455493"/>
    <w:rsid w:val="0045699F"/>
    <w:rsid w:val="00461E39"/>
    <w:rsid w:val="0046298E"/>
    <w:rsid w:val="0046354D"/>
    <w:rsid w:val="0046486C"/>
    <w:rsid w:val="00465284"/>
    <w:rsid w:val="004656C3"/>
    <w:rsid w:val="00466057"/>
    <w:rsid w:val="004666D3"/>
    <w:rsid w:val="00470638"/>
    <w:rsid w:val="00470C3C"/>
    <w:rsid w:val="0047232F"/>
    <w:rsid w:val="00472686"/>
    <w:rsid w:val="00472EC5"/>
    <w:rsid w:val="00473631"/>
    <w:rsid w:val="00474D3A"/>
    <w:rsid w:val="00474D6A"/>
    <w:rsid w:val="00476290"/>
    <w:rsid w:val="004779FD"/>
    <w:rsid w:val="00477C63"/>
    <w:rsid w:val="00477CC0"/>
    <w:rsid w:val="00480DF8"/>
    <w:rsid w:val="00481DDE"/>
    <w:rsid w:val="0048361F"/>
    <w:rsid w:val="00483A9D"/>
    <w:rsid w:val="00483FEC"/>
    <w:rsid w:val="00484A45"/>
    <w:rsid w:val="00484C9D"/>
    <w:rsid w:val="00486B47"/>
    <w:rsid w:val="00487ECB"/>
    <w:rsid w:val="00490CA7"/>
    <w:rsid w:val="004934B9"/>
    <w:rsid w:val="00493B86"/>
    <w:rsid w:val="004942E7"/>
    <w:rsid w:val="0049593B"/>
    <w:rsid w:val="004A0258"/>
    <w:rsid w:val="004A02CE"/>
    <w:rsid w:val="004A0898"/>
    <w:rsid w:val="004A0AD6"/>
    <w:rsid w:val="004A0C31"/>
    <w:rsid w:val="004A240C"/>
    <w:rsid w:val="004A2A85"/>
    <w:rsid w:val="004A2AB8"/>
    <w:rsid w:val="004A37D4"/>
    <w:rsid w:val="004A4602"/>
    <w:rsid w:val="004A5EAD"/>
    <w:rsid w:val="004A66A5"/>
    <w:rsid w:val="004B0AB1"/>
    <w:rsid w:val="004B34A2"/>
    <w:rsid w:val="004B3948"/>
    <w:rsid w:val="004B53F2"/>
    <w:rsid w:val="004B6625"/>
    <w:rsid w:val="004B71D0"/>
    <w:rsid w:val="004B73CB"/>
    <w:rsid w:val="004C0C46"/>
    <w:rsid w:val="004C2824"/>
    <w:rsid w:val="004C3EB8"/>
    <w:rsid w:val="004C428A"/>
    <w:rsid w:val="004C438A"/>
    <w:rsid w:val="004D1703"/>
    <w:rsid w:val="004D174D"/>
    <w:rsid w:val="004D1FEB"/>
    <w:rsid w:val="004D2731"/>
    <w:rsid w:val="004D5FCB"/>
    <w:rsid w:val="004D7A73"/>
    <w:rsid w:val="004E0A87"/>
    <w:rsid w:val="004E189A"/>
    <w:rsid w:val="004E202D"/>
    <w:rsid w:val="004E2585"/>
    <w:rsid w:val="004E2EEF"/>
    <w:rsid w:val="004E3AC0"/>
    <w:rsid w:val="004E52F6"/>
    <w:rsid w:val="004E59EC"/>
    <w:rsid w:val="004E5D31"/>
    <w:rsid w:val="004F062F"/>
    <w:rsid w:val="004F10A2"/>
    <w:rsid w:val="004F2210"/>
    <w:rsid w:val="004F231C"/>
    <w:rsid w:val="004F3DD7"/>
    <w:rsid w:val="004F51FE"/>
    <w:rsid w:val="004F5258"/>
    <w:rsid w:val="005003CC"/>
    <w:rsid w:val="00510896"/>
    <w:rsid w:val="00513A7A"/>
    <w:rsid w:val="005158CA"/>
    <w:rsid w:val="0052047D"/>
    <w:rsid w:val="00520F95"/>
    <w:rsid w:val="005213C5"/>
    <w:rsid w:val="005214C2"/>
    <w:rsid w:val="00521E97"/>
    <w:rsid w:val="00523596"/>
    <w:rsid w:val="00523787"/>
    <w:rsid w:val="00527EEB"/>
    <w:rsid w:val="005300A5"/>
    <w:rsid w:val="00531C0E"/>
    <w:rsid w:val="00532191"/>
    <w:rsid w:val="00532FDC"/>
    <w:rsid w:val="00533594"/>
    <w:rsid w:val="00535644"/>
    <w:rsid w:val="00535B6A"/>
    <w:rsid w:val="00537DE4"/>
    <w:rsid w:val="00541BD7"/>
    <w:rsid w:val="00541BDD"/>
    <w:rsid w:val="00543384"/>
    <w:rsid w:val="00543BC1"/>
    <w:rsid w:val="00544222"/>
    <w:rsid w:val="0054427A"/>
    <w:rsid w:val="00545A05"/>
    <w:rsid w:val="00545F4B"/>
    <w:rsid w:val="0054634B"/>
    <w:rsid w:val="005472BE"/>
    <w:rsid w:val="005475B5"/>
    <w:rsid w:val="0054762E"/>
    <w:rsid w:val="005503AF"/>
    <w:rsid w:val="00552898"/>
    <w:rsid w:val="005529A0"/>
    <w:rsid w:val="0055312F"/>
    <w:rsid w:val="0055393B"/>
    <w:rsid w:val="00553AAA"/>
    <w:rsid w:val="0055532A"/>
    <w:rsid w:val="005555A5"/>
    <w:rsid w:val="005570C9"/>
    <w:rsid w:val="00557378"/>
    <w:rsid w:val="0055764A"/>
    <w:rsid w:val="00557F2E"/>
    <w:rsid w:val="00560A26"/>
    <w:rsid w:val="00561C27"/>
    <w:rsid w:val="0056202E"/>
    <w:rsid w:val="00563AFA"/>
    <w:rsid w:val="00566325"/>
    <w:rsid w:val="0056645A"/>
    <w:rsid w:val="005673AA"/>
    <w:rsid w:val="00567D92"/>
    <w:rsid w:val="0057115D"/>
    <w:rsid w:val="00573254"/>
    <w:rsid w:val="00575928"/>
    <w:rsid w:val="00575E9B"/>
    <w:rsid w:val="00576C8A"/>
    <w:rsid w:val="00576D67"/>
    <w:rsid w:val="00576FEC"/>
    <w:rsid w:val="0058062C"/>
    <w:rsid w:val="00581D66"/>
    <w:rsid w:val="005827CA"/>
    <w:rsid w:val="00584B60"/>
    <w:rsid w:val="00586D14"/>
    <w:rsid w:val="005922B7"/>
    <w:rsid w:val="00592E4B"/>
    <w:rsid w:val="00595F10"/>
    <w:rsid w:val="0059631D"/>
    <w:rsid w:val="005A0A37"/>
    <w:rsid w:val="005A0F00"/>
    <w:rsid w:val="005A329E"/>
    <w:rsid w:val="005A550E"/>
    <w:rsid w:val="005A59A4"/>
    <w:rsid w:val="005A6D21"/>
    <w:rsid w:val="005B0463"/>
    <w:rsid w:val="005B0E7D"/>
    <w:rsid w:val="005B23D9"/>
    <w:rsid w:val="005B4085"/>
    <w:rsid w:val="005B4D4C"/>
    <w:rsid w:val="005B6045"/>
    <w:rsid w:val="005B6D38"/>
    <w:rsid w:val="005C1DEA"/>
    <w:rsid w:val="005C1E85"/>
    <w:rsid w:val="005C5CF5"/>
    <w:rsid w:val="005C6232"/>
    <w:rsid w:val="005C6C85"/>
    <w:rsid w:val="005C770A"/>
    <w:rsid w:val="005D02A2"/>
    <w:rsid w:val="005D1244"/>
    <w:rsid w:val="005D3678"/>
    <w:rsid w:val="005D49E5"/>
    <w:rsid w:val="005D4C98"/>
    <w:rsid w:val="005D57D9"/>
    <w:rsid w:val="005D6082"/>
    <w:rsid w:val="005D7BA9"/>
    <w:rsid w:val="005D7E79"/>
    <w:rsid w:val="005E0CDA"/>
    <w:rsid w:val="005E2DFB"/>
    <w:rsid w:val="005E3CB9"/>
    <w:rsid w:val="005E4279"/>
    <w:rsid w:val="005E5B35"/>
    <w:rsid w:val="005E7866"/>
    <w:rsid w:val="005E79C2"/>
    <w:rsid w:val="005F0A3D"/>
    <w:rsid w:val="005F1894"/>
    <w:rsid w:val="005F1A41"/>
    <w:rsid w:val="005F3365"/>
    <w:rsid w:val="005F7BBB"/>
    <w:rsid w:val="00601062"/>
    <w:rsid w:val="00601D13"/>
    <w:rsid w:val="00601FC6"/>
    <w:rsid w:val="0060288A"/>
    <w:rsid w:val="00602BC2"/>
    <w:rsid w:val="00604942"/>
    <w:rsid w:val="0060508E"/>
    <w:rsid w:val="0060552B"/>
    <w:rsid w:val="0060572A"/>
    <w:rsid w:val="00605B82"/>
    <w:rsid w:val="00605F1B"/>
    <w:rsid w:val="006060B2"/>
    <w:rsid w:val="006062FB"/>
    <w:rsid w:val="00607673"/>
    <w:rsid w:val="00610DAC"/>
    <w:rsid w:val="00611881"/>
    <w:rsid w:val="0061325D"/>
    <w:rsid w:val="00613959"/>
    <w:rsid w:val="00615A42"/>
    <w:rsid w:val="00616E69"/>
    <w:rsid w:val="006176EC"/>
    <w:rsid w:val="00617881"/>
    <w:rsid w:val="00623010"/>
    <w:rsid w:val="006234AD"/>
    <w:rsid w:val="00623517"/>
    <w:rsid w:val="00624B93"/>
    <w:rsid w:val="006278D0"/>
    <w:rsid w:val="00631684"/>
    <w:rsid w:val="0063205D"/>
    <w:rsid w:val="00637C53"/>
    <w:rsid w:val="00641A9E"/>
    <w:rsid w:val="00641F3F"/>
    <w:rsid w:val="00643AB0"/>
    <w:rsid w:val="00643E05"/>
    <w:rsid w:val="00644FBF"/>
    <w:rsid w:val="00645031"/>
    <w:rsid w:val="006476FE"/>
    <w:rsid w:val="00650184"/>
    <w:rsid w:val="006518F5"/>
    <w:rsid w:val="00651AE8"/>
    <w:rsid w:val="00651AF4"/>
    <w:rsid w:val="0065328B"/>
    <w:rsid w:val="006613BE"/>
    <w:rsid w:val="00661BE1"/>
    <w:rsid w:val="0066508D"/>
    <w:rsid w:val="00666007"/>
    <w:rsid w:val="00666987"/>
    <w:rsid w:val="006677A3"/>
    <w:rsid w:val="00667D02"/>
    <w:rsid w:val="00670DF1"/>
    <w:rsid w:val="00671BD2"/>
    <w:rsid w:val="006721E7"/>
    <w:rsid w:val="00673654"/>
    <w:rsid w:val="006760F6"/>
    <w:rsid w:val="00676E92"/>
    <w:rsid w:val="0068056E"/>
    <w:rsid w:val="00681961"/>
    <w:rsid w:val="006819C5"/>
    <w:rsid w:val="00681E33"/>
    <w:rsid w:val="0068367C"/>
    <w:rsid w:val="00683793"/>
    <w:rsid w:val="00690550"/>
    <w:rsid w:val="00691237"/>
    <w:rsid w:val="00692488"/>
    <w:rsid w:val="00693080"/>
    <w:rsid w:val="0069475C"/>
    <w:rsid w:val="0069494F"/>
    <w:rsid w:val="0069529F"/>
    <w:rsid w:val="00696CB0"/>
    <w:rsid w:val="006970E9"/>
    <w:rsid w:val="006A4AE9"/>
    <w:rsid w:val="006A50CC"/>
    <w:rsid w:val="006A5BE1"/>
    <w:rsid w:val="006A7D74"/>
    <w:rsid w:val="006B0120"/>
    <w:rsid w:val="006B199B"/>
    <w:rsid w:val="006B1AED"/>
    <w:rsid w:val="006B27D1"/>
    <w:rsid w:val="006B2AD6"/>
    <w:rsid w:val="006B3534"/>
    <w:rsid w:val="006B44B3"/>
    <w:rsid w:val="006C0407"/>
    <w:rsid w:val="006C058A"/>
    <w:rsid w:val="006C130F"/>
    <w:rsid w:val="006C1F9A"/>
    <w:rsid w:val="006C2BA8"/>
    <w:rsid w:val="006C2C21"/>
    <w:rsid w:val="006C3BC7"/>
    <w:rsid w:val="006C51A8"/>
    <w:rsid w:val="006D1C17"/>
    <w:rsid w:val="006D2796"/>
    <w:rsid w:val="006D297A"/>
    <w:rsid w:val="006D2EFD"/>
    <w:rsid w:val="006D353C"/>
    <w:rsid w:val="006D3757"/>
    <w:rsid w:val="006D6450"/>
    <w:rsid w:val="006D76F4"/>
    <w:rsid w:val="006D7DAB"/>
    <w:rsid w:val="006E0100"/>
    <w:rsid w:val="006E0EAA"/>
    <w:rsid w:val="006E22C7"/>
    <w:rsid w:val="006E4590"/>
    <w:rsid w:val="006E598E"/>
    <w:rsid w:val="006E621B"/>
    <w:rsid w:val="006F150F"/>
    <w:rsid w:val="006F196B"/>
    <w:rsid w:val="006F35A6"/>
    <w:rsid w:val="006F41B9"/>
    <w:rsid w:val="006F5094"/>
    <w:rsid w:val="006F6DED"/>
    <w:rsid w:val="006F7DCF"/>
    <w:rsid w:val="00700FA4"/>
    <w:rsid w:val="00701A5E"/>
    <w:rsid w:val="00701BEF"/>
    <w:rsid w:val="00703AE9"/>
    <w:rsid w:val="00704043"/>
    <w:rsid w:val="00707685"/>
    <w:rsid w:val="007078FF"/>
    <w:rsid w:val="00710384"/>
    <w:rsid w:val="00710EEC"/>
    <w:rsid w:val="007111F4"/>
    <w:rsid w:val="0071177D"/>
    <w:rsid w:val="00711B7A"/>
    <w:rsid w:val="00712603"/>
    <w:rsid w:val="00712C9F"/>
    <w:rsid w:val="00713510"/>
    <w:rsid w:val="007140B6"/>
    <w:rsid w:val="00715D63"/>
    <w:rsid w:val="0071673C"/>
    <w:rsid w:val="0071759C"/>
    <w:rsid w:val="007177A0"/>
    <w:rsid w:val="00717EA5"/>
    <w:rsid w:val="00720EA2"/>
    <w:rsid w:val="0072179D"/>
    <w:rsid w:val="00721FBE"/>
    <w:rsid w:val="007235BD"/>
    <w:rsid w:val="007236AA"/>
    <w:rsid w:val="00724F26"/>
    <w:rsid w:val="0072625C"/>
    <w:rsid w:val="007277B0"/>
    <w:rsid w:val="00727C48"/>
    <w:rsid w:val="00730074"/>
    <w:rsid w:val="007339E5"/>
    <w:rsid w:val="00733DEB"/>
    <w:rsid w:val="007342CF"/>
    <w:rsid w:val="007358D8"/>
    <w:rsid w:val="007375F8"/>
    <w:rsid w:val="00740CF7"/>
    <w:rsid w:val="00742F9E"/>
    <w:rsid w:val="00743E97"/>
    <w:rsid w:val="007448A8"/>
    <w:rsid w:val="00746F1E"/>
    <w:rsid w:val="00747CE2"/>
    <w:rsid w:val="00751274"/>
    <w:rsid w:val="00751357"/>
    <w:rsid w:val="00751CE9"/>
    <w:rsid w:val="00752B66"/>
    <w:rsid w:val="007543F2"/>
    <w:rsid w:val="0075685D"/>
    <w:rsid w:val="007611CA"/>
    <w:rsid w:val="00762E1E"/>
    <w:rsid w:val="0076407A"/>
    <w:rsid w:val="007643D6"/>
    <w:rsid w:val="007675CD"/>
    <w:rsid w:val="00767893"/>
    <w:rsid w:val="0077452D"/>
    <w:rsid w:val="00776ECE"/>
    <w:rsid w:val="007773A1"/>
    <w:rsid w:val="007775E9"/>
    <w:rsid w:val="00777DE2"/>
    <w:rsid w:val="00781B0C"/>
    <w:rsid w:val="007844F8"/>
    <w:rsid w:val="007848E1"/>
    <w:rsid w:val="00785057"/>
    <w:rsid w:val="007853C5"/>
    <w:rsid w:val="00785AF0"/>
    <w:rsid w:val="00786492"/>
    <w:rsid w:val="00786DFE"/>
    <w:rsid w:val="007874CF"/>
    <w:rsid w:val="007907FE"/>
    <w:rsid w:val="00791122"/>
    <w:rsid w:val="007916C2"/>
    <w:rsid w:val="007951F9"/>
    <w:rsid w:val="00795255"/>
    <w:rsid w:val="00795955"/>
    <w:rsid w:val="00796610"/>
    <w:rsid w:val="007A0C9A"/>
    <w:rsid w:val="007A1C01"/>
    <w:rsid w:val="007A1E8E"/>
    <w:rsid w:val="007A33E1"/>
    <w:rsid w:val="007A548C"/>
    <w:rsid w:val="007A74D2"/>
    <w:rsid w:val="007A7EA3"/>
    <w:rsid w:val="007B24CB"/>
    <w:rsid w:val="007B54DE"/>
    <w:rsid w:val="007B6ABB"/>
    <w:rsid w:val="007B77B7"/>
    <w:rsid w:val="007B79C2"/>
    <w:rsid w:val="007C068F"/>
    <w:rsid w:val="007C475B"/>
    <w:rsid w:val="007C6983"/>
    <w:rsid w:val="007D0881"/>
    <w:rsid w:val="007D0FE0"/>
    <w:rsid w:val="007D1D72"/>
    <w:rsid w:val="007D2F2A"/>
    <w:rsid w:val="007D3CBB"/>
    <w:rsid w:val="007D44BC"/>
    <w:rsid w:val="007D73D9"/>
    <w:rsid w:val="007E08A2"/>
    <w:rsid w:val="007E369E"/>
    <w:rsid w:val="007E3F1F"/>
    <w:rsid w:val="007E4BD9"/>
    <w:rsid w:val="007E62EB"/>
    <w:rsid w:val="007F08F2"/>
    <w:rsid w:val="007F2BD0"/>
    <w:rsid w:val="007F3D7D"/>
    <w:rsid w:val="007F4B0C"/>
    <w:rsid w:val="007F6AAF"/>
    <w:rsid w:val="007F7179"/>
    <w:rsid w:val="007F7DBD"/>
    <w:rsid w:val="00800B67"/>
    <w:rsid w:val="008029F8"/>
    <w:rsid w:val="00802F85"/>
    <w:rsid w:val="00806453"/>
    <w:rsid w:val="008071D9"/>
    <w:rsid w:val="00807EA9"/>
    <w:rsid w:val="0081017D"/>
    <w:rsid w:val="00811273"/>
    <w:rsid w:val="00814B88"/>
    <w:rsid w:val="00815EF9"/>
    <w:rsid w:val="008165A8"/>
    <w:rsid w:val="008169A8"/>
    <w:rsid w:val="008208EE"/>
    <w:rsid w:val="008218AD"/>
    <w:rsid w:val="00821DF8"/>
    <w:rsid w:val="00823F41"/>
    <w:rsid w:val="008244C8"/>
    <w:rsid w:val="00826A10"/>
    <w:rsid w:val="00827029"/>
    <w:rsid w:val="008274C6"/>
    <w:rsid w:val="00831221"/>
    <w:rsid w:val="00831977"/>
    <w:rsid w:val="00831D96"/>
    <w:rsid w:val="0083250D"/>
    <w:rsid w:val="00832975"/>
    <w:rsid w:val="00833725"/>
    <w:rsid w:val="00834021"/>
    <w:rsid w:val="008343C7"/>
    <w:rsid w:val="0083505F"/>
    <w:rsid w:val="008359F1"/>
    <w:rsid w:val="00836B17"/>
    <w:rsid w:val="00837556"/>
    <w:rsid w:val="00837A00"/>
    <w:rsid w:val="00840634"/>
    <w:rsid w:val="00840F18"/>
    <w:rsid w:val="00841629"/>
    <w:rsid w:val="00841A46"/>
    <w:rsid w:val="00841EBC"/>
    <w:rsid w:val="0084381C"/>
    <w:rsid w:val="00844485"/>
    <w:rsid w:val="008454F3"/>
    <w:rsid w:val="00845C27"/>
    <w:rsid w:val="00845C68"/>
    <w:rsid w:val="008460B9"/>
    <w:rsid w:val="00846B58"/>
    <w:rsid w:val="00847D9E"/>
    <w:rsid w:val="00850E5A"/>
    <w:rsid w:val="00850F7A"/>
    <w:rsid w:val="00851287"/>
    <w:rsid w:val="00851484"/>
    <w:rsid w:val="0085183C"/>
    <w:rsid w:val="00851CB0"/>
    <w:rsid w:val="0085326C"/>
    <w:rsid w:val="008537CD"/>
    <w:rsid w:val="008553C9"/>
    <w:rsid w:val="00856CBA"/>
    <w:rsid w:val="00856E5E"/>
    <w:rsid w:val="00857557"/>
    <w:rsid w:val="008578C9"/>
    <w:rsid w:val="00857B2D"/>
    <w:rsid w:val="00863810"/>
    <w:rsid w:val="00865E95"/>
    <w:rsid w:val="00866F15"/>
    <w:rsid w:val="0087064F"/>
    <w:rsid w:val="00870ACB"/>
    <w:rsid w:val="008712EA"/>
    <w:rsid w:val="0087152C"/>
    <w:rsid w:val="0087327E"/>
    <w:rsid w:val="008736F1"/>
    <w:rsid w:val="00874E65"/>
    <w:rsid w:val="008774A0"/>
    <w:rsid w:val="00881BDE"/>
    <w:rsid w:val="00881DDC"/>
    <w:rsid w:val="00882BB3"/>
    <w:rsid w:val="00886617"/>
    <w:rsid w:val="008905CC"/>
    <w:rsid w:val="00890BBB"/>
    <w:rsid w:val="00890DD0"/>
    <w:rsid w:val="00894920"/>
    <w:rsid w:val="008951A3"/>
    <w:rsid w:val="0089618C"/>
    <w:rsid w:val="008973A0"/>
    <w:rsid w:val="008A0050"/>
    <w:rsid w:val="008A0C3B"/>
    <w:rsid w:val="008A2D55"/>
    <w:rsid w:val="008A3019"/>
    <w:rsid w:val="008A34D3"/>
    <w:rsid w:val="008A5217"/>
    <w:rsid w:val="008A58F4"/>
    <w:rsid w:val="008A6E70"/>
    <w:rsid w:val="008B0736"/>
    <w:rsid w:val="008B0E1D"/>
    <w:rsid w:val="008B0FB2"/>
    <w:rsid w:val="008B23F4"/>
    <w:rsid w:val="008B3BC1"/>
    <w:rsid w:val="008B42EB"/>
    <w:rsid w:val="008B4D9F"/>
    <w:rsid w:val="008B6C16"/>
    <w:rsid w:val="008B70E9"/>
    <w:rsid w:val="008B7E8F"/>
    <w:rsid w:val="008B7F26"/>
    <w:rsid w:val="008B7FA6"/>
    <w:rsid w:val="008C0BDC"/>
    <w:rsid w:val="008C179C"/>
    <w:rsid w:val="008C3177"/>
    <w:rsid w:val="008C4313"/>
    <w:rsid w:val="008C479A"/>
    <w:rsid w:val="008C48F6"/>
    <w:rsid w:val="008C5916"/>
    <w:rsid w:val="008C6294"/>
    <w:rsid w:val="008D1491"/>
    <w:rsid w:val="008D27C4"/>
    <w:rsid w:val="008D4BDA"/>
    <w:rsid w:val="008D5032"/>
    <w:rsid w:val="008E07B3"/>
    <w:rsid w:val="008E24C5"/>
    <w:rsid w:val="008E265E"/>
    <w:rsid w:val="008E26C2"/>
    <w:rsid w:val="008E3932"/>
    <w:rsid w:val="008E6ED9"/>
    <w:rsid w:val="008F07B4"/>
    <w:rsid w:val="008F0DDF"/>
    <w:rsid w:val="008F22CA"/>
    <w:rsid w:val="008F34AB"/>
    <w:rsid w:val="008F3B4C"/>
    <w:rsid w:val="008F53D3"/>
    <w:rsid w:val="008F58C9"/>
    <w:rsid w:val="008F623C"/>
    <w:rsid w:val="008F7666"/>
    <w:rsid w:val="0090005D"/>
    <w:rsid w:val="009020F3"/>
    <w:rsid w:val="00903190"/>
    <w:rsid w:val="00903CE1"/>
    <w:rsid w:val="00907434"/>
    <w:rsid w:val="009101DA"/>
    <w:rsid w:val="00910BE5"/>
    <w:rsid w:val="0091114B"/>
    <w:rsid w:val="00911804"/>
    <w:rsid w:val="00912FEB"/>
    <w:rsid w:val="009132B6"/>
    <w:rsid w:val="0091333E"/>
    <w:rsid w:val="0091553F"/>
    <w:rsid w:val="00916A6F"/>
    <w:rsid w:val="00916DF8"/>
    <w:rsid w:val="009172C7"/>
    <w:rsid w:val="0092011F"/>
    <w:rsid w:val="00920488"/>
    <w:rsid w:val="009207D4"/>
    <w:rsid w:val="0092097D"/>
    <w:rsid w:val="00921DBC"/>
    <w:rsid w:val="00922018"/>
    <w:rsid w:val="009220BA"/>
    <w:rsid w:val="0092270B"/>
    <w:rsid w:val="00922880"/>
    <w:rsid w:val="0092443E"/>
    <w:rsid w:val="00925A77"/>
    <w:rsid w:val="00925E12"/>
    <w:rsid w:val="00927285"/>
    <w:rsid w:val="00927617"/>
    <w:rsid w:val="00930284"/>
    <w:rsid w:val="00930673"/>
    <w:rsid w:val="0093113A"/>
    <w:rsid w:val="00931273"/>
    <w:rsid w:val="00933A52"/>
    <w:rsid w:val="0093501C"/>
    <w:rsid w:val="009356E2"/>
    <w:rsid w:val="00936AC4"/>
    <w:rsid w:val="00941420"/>
    <w:rsid w:val="00941F72"/>
    <w:rsid w:val="00942747"/>
    <w:rsid w:val="009469BE"/>
    <w:rsid w:val="00946E2E"/>
    <w:rsid w:val="00947077"/>
    <w:rsid w:val="00947BF9"/>
    <w:rsid w:val="009523C7"/>
    <w:rsid w:val="00952697"/>
    <w:rsid w:val="00952CB8"/>
    <w:rsid w:val="00953218"/>
    <w:rsid w:val="00954D4D"/>
    <w:rsid w:val="00955105"/>
    <w:rsid w:val="009563DD"/>
    <w:rsid w:val="00956C89"/>
    <w:rsid w:val="00957241"/>
    <w:rsid w:val="00960068"/>
    <w:rsid w:val="00960EF8"/>
    <w:rsid w:val="00961250"/>
    <w:rsid w:val="00961B49"/>
    <w:rsid w:val="009636E6"/>
    <w:rsid w:val="00963796"/>
    <w:rsid w:val="009641CA"/>
    <w:rsid w:val="00965EFB"/>
    <w:rsid w:val="00966B6A"/>
    <w:rsid w:val="0096770E"/>
    <w:rsid w:val="00970382"/>
    <w:rsid w:val="00972381"/>
    <w:rsid w:val="0097247B"/>
    <w:rsid w:val="00972C11"/>
    <w:rsid w:val="0097353E"/>
    <w:rsid w:val="00973B46"/>
    <w:rsid w:val="0097539B"/>
    <w:rsid w:val="009758BB"/>
    <w:rsid w:val="009807E0"/>
    <w:rsid w:val="0098081A"/>
    <w:rsid w:val="009817FB"/>
    <w:rsid w:val="009828B1"/>
    <w:rsid w:val="00983AB6"/>
    <w:rsid w:val="00984759"/>
    <w:rsid w:val="00987133"/>
    <w:rsid w:val="0099294C"/>
    <w:rsid w:val="00993A2E"/>
    <w:rsid w:val="00994B2E"/>
    <w:rsid w:val="0099717E"/>
    <w:rsid w:val="009973CD"/>
    <w:rsid w:val="0099797D"/>
    <w:rsid w:val="009A06D0"/>
    <w:rsid w:val="009A18B3"/>
    <w:rsid w:val="009A19CC"/>
    <w:rsid w:val="009A1DBD"/>
    <w:rsid w:val="009A22E1"/>
    <w:rsid w:val="009A2FB9"/>
    <w:rsid w:val="009A41B8"/>
    <w:rsid w:val="009A4623"/>
    <w:rsid w:val="009A5004"/>
    <w:rsid w:val="009A580B"/>
    <w:rsid w:val="009A5A29"/>
    <w:rsid w:val="009A6632"/>
    <w:rsid w:val="009A6ADF"/>
    <w:rsid w:val="009A6B9B"/>
    <w:rsid w:val="009A6EC7"/>
    <w:rsid w:val="009B31B8"/>
    <w:rsid w:val="009B39F6"/>
    <w:rsid w:val="009B3E50"/>
    <w:rsid w:val="009B4B1C"/>
    <w:rsid w:val="009B6D92"/>
    <w:rsid w:val="009C0A0D"/>
    <w:rsid w:val="009C104A"/>
    <w:rsid w:val="009C2D8D"/>
    <w:rsid w:val="009C371E"/>
    <w:rsid w:val="009C4055"/>
    <w:rsid w:val="009C5C69"/>
    <w:rsid w:val="009D0531"/>
    <w:rsid w:val="009D1212"/>
    <w:rsid w:val="009D3823"/>
    <w:rsid w:val="009D3EFC"/>
    <w:rsid w:val="009D4AFE"/>
    <w:rsid w:val="009D52F6"/>
    <w:rsid w:val="009D71A6"/>
    <w:rsid w:val="009E0292"/>
    <w:rsid w:val="009E05CD"/>
    <w:rsid w:val="009E5F77"/>
    <w:rsid w:val="009F0704"/>
    <w:rsid w:val="009F1C74"/>
    <w:rsid w:val="009F4262"/>
    <w:rsid w:val="009F4972"/>
    <w:rsid w:val="009F529E"/>
    <w:rsid w:val="009F5953"/>
    <w:rsid w:val="009F5966"/>
    <w:rsid w:val="009F6435"/>
    <w:rsid w:val="009F73B6"/>
    <w:rsid w:val="009F74E9"/>
    <w:rsid w:val="009F76F2"/>
    <w:rsid w:val="00A007C6"/>
    <w:rsid w:val="00A00B5D"/>
    <w:rsid w:val="00A0371F"/>
    <w:rsid w:val="00A058B8"/>
    <w:rsid w:val="00A06C8A"/>
    <w:rsid w:val="00A074AE"/>
    <w:rsid w:val="00A07A61"/>
    <w:rsid w:val="00A100A4"/>
    <w:rsid w:val="00A10EA2"/>
    <w:rsid w:val="00A11721"/>
    <w:rsid w:val="00A11754"/>
    <w:rsid w:val="00A129EA"/>
    <w:rsid w:val="00A12F89"/>
    <w:rsid w:val="00A13014"/>
    <w:rsid w:val="00A1409A"/>
    <w:rsid w:val="00A1536A"/>
    <w:rsid w:val="00A1572E"/>
    <w:rsid w:val="00A2043C"/>
    <w:rsid w:val="00A20FBC"/>
    <w:rsid w:val="00A21C4B"/>
    <w:rsid w:val="00A23EDF"/>
    <w:rsid w:val="00A248D3"/>
    <w:rsid w:val="00A24EE8"/>
    <w:rsid w:val="00A25AF5"/>
    <w:rsid w:val="00A27775"/>
    <w:rsid w:val="00A27801"/>
    <w:rsid w:val="00A27BF0"/>
    <w:rsid w:val="00A3116C"/>
    <w:rsid w:val="00A31551"/>
    <w:rsid w:val="00A328A7"/>
    <w:rsid w:val="00A32C4B"/>
    <w:rsid w:val="00A32D02"/>
    <w:rsid w:val="00A3326B"/>
    <w:rsid w:val="00A37204"/>
    <w:rsid w:val="00A37477"/>
    <w:rsid w:val="00A406C3"/>
    <w:rsid w:val="00A409E6"/>
    <w:rsid w:val="00A40E6D"/>
    <w:rsid w:val="00A43822"/>
    <w:rsid w:val="00A43DDC"/>
    <w:rsid w:val="00A44ECB"/>
    <w:rsid w:val="00A4603B"/>
    <w:rsid w:val="00A47A30"/>
    <w:rsid w:val="00A47AEE"/>
    <w:rsid w:val="00A47F98"/>
    <w:rsid w:val="00A53480"/>
    <w:rsid w:val="00A5361D"/>
    <w:rsid w:val="00A57605"/>
    <w:rsid w:val="00A618BB"/>
    <w:rsid w:val="00A6286A"/>
    <w:rsid w:val="00A629E5"/>
    <w:rsid w:val="00A63CD2"/>
    <w:rsid w:val="00A6574D"/>
    <w:rsid w:val="00A65BC8"/>
    <w:rsid w:val="00A67012"/>
    <w:rsid w:val="00A67644"/>
    <w:rsid w:val="00A7097A"/>
    <w:rsid w:val="00A72DF1"/>
    <w:rsid w:val="00A7359C"/>
    <w:rsid w:val="00A739C4"/>
    <w:rsid w:val="00A75284"/>
    <w:rsid w:val="00A753D3"/>
    <w:rsid w:val="00A75455"/>
    <w:rsid w:val="00A75636"/>
    <w:rsid w:val="00A75937"/>
    <w:rsid w:val="00A760CF"/>
    <w:rsid w:val="00A7623F"/>
    <w:rsid w:val="00A774A5"/>
    <w:rsid w:val="00A809EF"/>
    <w:rsid w:val="00A80C30"/>
    <w:rsid w:val="00A81021"/>
    <w:rsid w:val="00A8462A"/>
    <w:rsid w:val="00A866DD"/>
    <w:rsid w:val="00A87358"/>
    <w:rsid w:val="00A8785B"/>
    <w:rsid w:val="00A90979"/>
    <w:rsid w:val="00A90CA9"/>
    <w:rsid w:val="00A94C41"/>
    <w:rsid w:val="00A94D8F"/>
    <w:rsid w:val="00A96574"/>
    <w:rsid w:val="00AA1671"/>
    <w:rsid w:val="00AA199A"/>
    <w:rsid w:val="00AA1B73"/>
    <w:rsid w:val="00AA1DD3"/>
    <w:rsid w:val="00AA2305"/>
    <w:rsid w:val="00AA6E6A"/>
    <w:rsid w:val="00AB038E"/>
    <w:rsid w:val="00AB100C"/>
    <w:rsid w:val="00AB13AB"/>
    <w:rsid w:val="00AB1863"/>
    <w:rsid w:val="00AB4FEA"/>
    <w:rsid w:val="00AB5AAD"/>
    <w:rsid w:val="00AB6C59"/>
    <w:rsid w:val="00AC00E4"/>
    <w:rsid w:val="00AC0559"/>
    <w:rsid w:val="00AC0B8C"/>
    <w:rsid w:val="00AC43C7"/>
    <w:rsid w:val="00AC43E1"/>
    <w:rsid w:val="00AC4425"/>
    <w:rsid w:val="00AC4670"/>
    <w:rsid w:val="00AC4D6D"/>
    <w:rsid w:val="00AC61C1"/>
    <w:rsid w:val="00AC76CA"/>
    <w:rsid w:val="00AC7D4A"/>
    <w:rsid w:val="00AD0045"/>
    <w:rsid w:val="00AD15E9"/>
    <w:rsid w:val="00AD1ABD"/>
    <w:rsid w:val="00AD38CC"/>
    <w:rsid w:val="00AD3EB8"/>
    <w:rsid w:val="00AD5CE9"/>
    <w:rsid w:val="00AD6C91"/>
    <w:rsid w:val="00AD758B"/>
    <w:rsid w:val="00AD78B8"/>
    <w:rsid w:val="00AE0215"/>
    <w:rsid w:val="00AE18D2"/>
    <w:rsid w:val="00AE3CD6"/>
    <w:rsid w:val="00AE3F79"/>
    <w:rsid w:val="00AE5D5F"/>
    <w:rsid w:val="00AE7667"/>
    <w:rsid w:val="00AE7BEF"/>
    <w:rsid w:val="00AF014F"/>
    <w:rsid w:val="00AF17D7"/>
    <w:rsid w:val="00AF2256"/>
    <w:rsid w:val="00AF256B"/>
    <w:rsid w:val="00AF28C8"/>
    <w:rsid w:val="00AF45F1"/>
    <w:rsid w:val="00AF4E4C"/>
    <w:rsid w:val="00AF5459"/>
    <w:rsid w:val="00AF591C"/>
    <w:rsid w:val="00AF66E5"/>
    <w:rsid w:val="00AF6DB0"/>
    <w:rsid w:val="00AF6E23"/>
    <w:rsid w:val="00AF7954"/>
    <w:rsid w:val="00AF7CC6"/>
    <w:rsid w:val="00B014A8"/>
    <w:rsid w:val="00B03109"/>
    <w:rsid w:val="00B032D6"/>
    <w:rsid w:val="00B0341A"/>
    <w:rsid w:val="00B03B37"/>
    <w:rsid w:val="00B03DBF"/>
    <w:rsid w:val="00B04E4B"/>
    <w:rsid w:val="00B05FE9"/>
    <w:rsid w:val="00B05FF2"/>
    <w:rsid w:val="00B0639E"/>
    <w:rsid w:val="00B06E50"/>
    <w:rsid w:val="00B0706B"/>
    <w:rsid w:val="00B07D33"/>
    <w:rsid w:val="00B10246"/>
    <w:rsid w:val="00B10AD2"/>
    <w:rsid w:val="00B114E4"/>
    <w:rsid w:val="00B12CEE"/>
    <w:rsid w:val="00B13729"/>
    <w:rsid w:val="00B15C66"/>
    <w:rsid w:val="00B15F12"/>
    <w:rsid w:val="00B163C2"/>
    <w:rsid w:val="00B170AE"/>
    <w:rsid w:val="00B20348"/>
    <w:rsid w:val="00B21A06"/>
    <w:rsid w:val="00B21CEF"/>
    <w:rsid w:val="00B2251E"/>
    <w:rsid w:val="00B23477"/>
    <w:rsid w:val="00B239DC"/>
    <w:rsid w:val="00B23CAE"/>
    <w:rsid w:val="00B244FB"/>
    <w:rsid w:val="00B2614D"/>
    <w:rsid w:val="00B26598"/>
    <w:rsid w:val="00B2719C"/>
    <w:rsid w:val="00B27C97"/>
    <w:rsid w:val="00B30C6E"/>
    <w:rsid w:val="00B33BAB"/>
    <w:rsid w:val="00B33DAF"/>
    <w:rsid w:val="00B34EA1"/>
    <w:rsid w:val="00B361DD"/>
    <w:rsid w:val="00B37341"/>
    <w:rsid w:val="00B41B0C"/>
    <w:rsid w:val="00B42249"/>
    <w:rsid w:val="00B424CB"/>
    <w:rsid w:val="00B42612"/>
    <w:rsid w:val="00B433EA"/>
    <w:rsid w:val="00B4456B"/>
    <w:rsid w:val="00B44D56"/>
    <w:rsid w:val="00B452D7"/>
    <w:rsid w:val="00B45F77"/>
    <w:rsid w:val="00B46807"/>
    <w:rsid w:val="00B475BC"/>
    <w:rsid w:val="00B47C00"/>
    <w:rsid w:val="00B47CB9"/>
    <w:rsid w:val="00B53E30"/>
    <w:rsid w:val="00B547E1"/>
    <w:rsid w:val="00B54855"/>
    <w:rsid w:val="00B563B6"/>
    <w:rsid w:val="00B56790"/>
    <w:rsid w:val="00B60107"/>
    <w:rsid w:val="00B6018E"/>
    <w:rsid w:val="00B60531"/>
    <w:rsid w:val="00B60E99"/>
    <w:rsid w:val="00B610A1"/>
    <w:rsid w:val="00B613EC"/>
    <w:rsid w:val="00B62A2A"/>
    <w:rsid w:val="00B62AA4"/>
    <w:rsid w:val="00B66AED"/>
    <w:rsid w:val="00B66EB1"/>
    <w:rsid w:val="00B678C2"/>
    <w:rsid w:val="00B716DC"/>
    <w:rsid w:val="00B71F9A"/>
    <w:rsid w:val="00B73C72"/>
    <w:rsid w:val="00B74DE5"/>
    <w:rsid w:val="00B750A7"/>
    <w:rsid w:val="00B767B9"/>
    <w:rsid w:val="00B76F3B"/>
    <w:rsid w:val="00B81664"/>
    <w:rsid w:val="00B82700"/>
    <w:rsid w:val="00B83FA4"/>
    <w:rsid w:val="00B86B7C"/>
    <w:rsid w:val="00B87D2A"/>
    <w:rsid w:val="00B92C79"/>
    <w:rsid w:val="00B92FB3"/>
    <w:rsid w:val="00B93C2D"/>
    <w:rsid w:val="00B95118"/>
    <w:rsid w:val="00B95BBE"/>
    <w:rsid w:val="00B96A60"/>
    <w:rsid w:val="00BA11B2"/>
    <w:rsid w:val="00BA1F83"/>
    <w:rsid w:val="00BA322B"/>
    <w:rsid w:val="00BA349D"/>
    <w:rsid w:val="00BA4D4B"/>
    <w:rsid w:val="00BA5AA3"/>
    <w:rsid w:val="00BA5B31"/>
    <w:rsid w:val="00BA6B6E"/>
    <w:rsid w:val="00BA6CE5"/>
    <w:rsid w:val="00BA6FA7"/>
    <w:rsid w:val="00BB0C02"/>
    <w:rsid w:val="00BB1BA8"/>
    <w:rsid w:val="00BB28B0"/>
    <w:rsid w:val="00BB31F4"/>
    <w:rsid w:val="00BB4647"/>
    <w:rsid w:val="00BB477D"/>
    <w:rsid w:val="00BC03ED"/>
    <w:rsid w:val="00BC2274"/>
    <w:rsid w:val="00BC230D"/>
    <w:rsid w:val="00BC26D3"/>
    <w:rsid w:val="00BC282F"/>
    <w:rsid w:val="00BC326B"/>
    <w:rsid w:val="00BC33B8"/>
    <w:rsid w:val="00BC4799"/>
    <w:rsid w:val="00BC4B56"/>
    <w:rsid w:val="00BC5BFB"/>
    <w:rsid w:val="00BC60E3"/>
    <w:rsid w:val="00BC6368"/>
    <w:rsid w:val="00BD0C9B"/>
    <w:rsid w:val="00BD107D"/>
    <w:rsid w:val="00BD1190"/>
    <w:rsid w:val="00BD1DBC"/>
    <w:rsid w:val="00BD278B"/>
    <w:rsid w:val="00BD4795"/>
    <w:rsid w:val="00BD5C01"/>
    <w:rsid w:val="00BD6AD9"/>
    <w:rsid w:val="00BD75B0"/>
    <w:rsid w:val="00BD7D4B"/>
    <w:rsid w:val="00BE18C2"/>
    <w:rsid w:val="00BE2189"/>
    <w:rsid w:val="00BE28D6"/>
    <w:rsid w:val="00BE2B51"/>
    <w:rsid w:val="00BE49B6"/>
    <w:rsid w:val="00BE5786"/>
    <w:rsid w:val="00BE590A"/>
    <w:rsid w:val="00BE5F9B"/>
    <w:rsid w:val="00BF0D5E"/>
    <w:rsid w:val="00BF19B1"/>
    <w:rsid w:val="00BF1E47"/>
    <w:rsid w:val="00BF23D4"/>
    <w:rsid w:val="00BF24AA"/>
    <w:rsid w:val="00BF24DE"/>
    <w:rsid w:val="00BF270A"/>
    <w:rsid w:val="00BF3B56"/>
    <w:rsid w:val="00BF3BE6"/>
    <w:rsid w:val="00BF432D"/>
    <w:rsid w:val="00BF4973"/>
    <w:rsid w:val="00BF582A"/>
    <w:rsid w:val="00BF6ADC"/>
    <w:rsid w:val="00BF78A5"/>
    <w:rsid w:val="00BF79B7"/>
    <w:rsid w:val="00C0030C"/>
    <w:rsid w:val="00C00C9D"/>
    <w:rsid w:val="00C00DEC"/>
    <w:rsid w:val="00C03315"/>
    <w:rsid w:val="00C03B5B"/>
    <w:rsid w:val="00C04A55"/>
    <w:rsid w:val="00C0556F"/>
    <w:rsid w:val="00C0685B"/>
    <w:rsid w:val="00C06FC4"/>
    <w:rsid w:val="00C10CB5"/>
    <w:rsid w:val="00C1125A"/>
    <w:rsid w:val="00C11B66"/>
    <w:rsid w:val="00C120D4"/>
    <w:rsid w:val="00C12D3A"/>
    <w:rsid w:val="00C14DD0"/>
    <w:rsid w:val="00C152BE"/>
    <w:rsid w:val="00C1531C"/>
    <w:rsid w:val="00C16E9C"/>
    <w:rsid w:val="00C17188"/>
    <w:rsid w:val="00C20296"/>
    <w:rsid w:val="00C24930"/>
    <w:rsid w:val="00C24BEB"/>
    <w:rsid w:val="00C24FBC"/>
    <w:rsid w:val="00C25FD4"/>
    <w:rsid w:val="00C30904"/>
    <w:rsid w:val="00C30B63"/>
    <w:rsid w:val="00C31AD8"/>
    <w:rsid w:val="00C31D4F"/>
    <w:rsid w:val="00C32CB5"/>
    <w:rsid w:val="00C36672"/>
    <w:rsid w:val="00C370A3"/>
    <w:rsid w:val="00C400E5"/>
    <w:rsid w:val="00C42562"/>
    <w:rsid w:val="00C4313D"/>
    <w:rsid w:val="00C44B41"/>
    <w:rsid w:val="00C44F43"/>
    <w:rsid w:val="00C44F5B"/>
    <w:rsid w:val="00C45E87"/>
    <w:rsid w:val="00C4629F"/>
    <w:rsid w:val="00C46FF5"/>
    <w:rsid w:val="00C50D80"/>
    <w:rsid w:val="00C50F84"/>
    <w:rsid w:val="00C52417"/>
    <w:rsid w:val="00C5300E"/>
    <w:rsid w:val="00C5538A"/>
    <w:rsid w:val="00C56DBE"/>
    <w:rsid w:val="00C601CE"/>
    <w:rsid w:val="00C61A18"/>
    <w:rsid w:val="00C63405"/>
    <w:rsid w:val="00C637B3"/>
    <w:rsid w:val="00C64462"/>
    <w:rsid w:val="00C655E7"/>
    <w:rsid w:val="00C659D2"/>
    <w:rsid w:val="00C66B52"/>
    <w:rsid w:val="00C67772"/>
    <w:rsid w:val="00C67B81"/>
    <w:rsid w:val="00C70F67"/>
    <w:rsid w:val="00C71727"/>
    <w:rsid w:val="00C71913"/>
    <w:rsid w:val="00C737B4"/>
    <w:rsid w:val="00C73972"/>
    <w:rsid w:val="00C751B3"/>
    <w:rsid w:val="00C83099"/>
    <w:rsid w:val="00C84513"/>
    <w:rsid w:val="00C8489A"/>
    <w:rsid w:val="00C85533"/>
    <w:rsid w:val="00C85ABB"/>
    <w:rsid w:val="00C94B70"/>
    <w:rsid w:val="00C94FD7"/>
    <w:rsid w:val="00C96EC1"/>
    <w:rsid w:val="00C96F36"/>
    <w:rsid w:val="00C97A92"/>
    <w:rsid w:val="00C97EF8"/>
    <w:rsid w:val="00CA00FE"/>
    <w:rsid w:val="00CA0164"/>
    <w:rsid w:val="00CA0F6B"/>
    <w:rsid w:val="00CA235E"/>
    <w:rsid w:val="00CA37B4"/>
    <w:rsid w:val="00CA4ABF"/>
    <w:rsid w:val="00CA5A27"/>
    <w:rsid w:val="00CA7457"/>
    <w:rsid w:val="00CA7B33"/>
    <w:rsid w:val="00CB0980"/>
    <w:rsid w:val="00CB1662"/>
    <w:rsid w:val="00CB21B1"/>
    <w:rsid w:val="00CB2EFD"/>
    <w:rsid w:val="00CB4988"/>
    <w:rsid w:val="00CB4D46"/>
    <w:rsid w:val="00CB547F"/>
    <w:rsid w:val="00CB6BA9"/>
    <w:rsid w:val="00CB70C5"/>
    <w:rsid w:val="00CC0E5D"/>
    <w:rsid w:val="00CC21C2"/>
    <w:rsid w:val="00CC3EF5"/>
    <w:rsid w:val="00CC3F79"/>
    <w:rsid w:val="00CC513B"/>
    <w:rsid w:val="00CC55B2"/>
    <w:rsid w:val="00CD0382"/>
    <w:rsid w:val="00CD36AF"/>
    <w:rsid w:val="00CD3AC9"/>
    <w:rsid w:val="00CD4CD3"/>
    <w:rsid w:val="00CD5E53"/>
    <w:rsid w:val="00CD6349"/>
    <w:rsid w:val="00CD7FEF"/>
    <w:rsid w:val="00CE0926"/>
    <w:rsid w:val="00CE0AFD"/>
    <w:rsid w:val="00CE12AC"/>
    <w:rsid w:val="00CE1BB6"/>
    <w:rsid w:val="00CE3384"/>
    <w:rsid w:val="00CE38C6"/>
    <w:rsid w:val="00CE5E5A"/>
    <w:rsid w:val="00CE6E71"/>
    <w:rsid w:val="00CF0AFD"/>
    <w:rsid w:val="00CF0D5D"/>
    <w:rsid w:val="00CF20EB"/>
    <w:rsid w:val="00CF238F"/>
    <w:rsid w:val="00CF44BC"/>
    <w:rsid w:val="00CF45FE"/>
    <w:rsid w:val="00CF6C30"/>
    <w:rsid w:val="00CF727A"/>
    <w:rsid w:val="00CF7288"/>
    <w:rsid w:val="00CF758F"/>
    <w:rsid w:val="00CF7D8C"/>
    <w:rsid w:val="00D0043B"/>
    <w:rsid w:val="00D01AEA"/>
    <w:rsid w:val="00D02B40"/>
    <w:rsid w:val="00D06138"/>
    <w:rsid w:val="00D06386"/>
    <w:rsid w:val="00D066F9"/>
    <w:rsid w:val="00D10642"/>
    <w:rsid w:val="00D11314"/>
    <w:rsid w:val="00D113D2"/>
    <w:rsid w:val="00D11CCE"/>
    <w:rsid w:val="00D12CD8"/>
    <w:rsid w:val="00D151AB"/>
    <w:rsid w:val="00D153A1"/>
    <w:rsid w:val="00D210A4"/>
    <w:rsid w:val="00D217DD"/>
    <w:rsid w:val="00D22AE6"/>
    <w:rsid w:val="00D24526"/>
    <w:rsid w:val="00D252D3"/>
    <w:rsid w:val="00D26062"/>
    <w:rsid w:val="00D26BD5"/>
    <w:rsid w:val="00D26C3F"/>
    <w:rsid w:val="00D27794"/>
    <w:rsid w:val="00D27F8F"/>
    <w:rsid w:val="00D338D8"/>
    <w:rsid w:val="00D349F0"/>
    <w:rsid w:val="00D35CED"/>
    <w:rsid w:val="00D366C0"/>
    <w:rsid w:val="00D37B1D"/>
    <w:rsid w:val="00D40303"/>
    <w:rsid w:val="00D41CDC"/>
    <w:rsid w:val="00D42C88"/>
    <w:rsid w:val="00D44059"/>
    <w:rsid w:val="00D4742E"/>
    <w:rsid w:val="00D50417"/>
    <w:rsid w:val="00D5131D"/>
    <w:rsid w:val="00D5248E"/>
    <w:rsid w:val="00D5469B"/>
    <w:rsid w:val="00D55F3B"/>
    <w:rsid w:val="00D613B1"/>
    <w:rsid w:val="00D61426"/>
    <w:rsid w:val="00D620A6"/>
    <w:rsid w:val="00D64971"/>
    <w:rsid w:val="00D64AAF"/>
    <w:rsid w:val="00D64AB3"/>
    <w:rsid w:val="00D65A09"/>
    <w:rsid w:val="00D66874"/>
    <w:rsid w:val="00D66D85"/>
    <w:rsid w:val="00D6791D"/>
    <w:rsid w:val="00D67999"/>
    <w:rsid w:val="00D71088"/>
    <w:rsid w:val="00D710C8"/>
    <w:rsid w:val="00D71356"/>
    <w:rsid w:val="00D721C3"/>
    <w:rsid w:val="00D72DCA"/>
    <w:rsid w:val="00D72E2A"/>
    <w:rsid w:val="00D7396E"/>
    <w:rsid w:val="00D74055"/>
    <w:rsid w:val="00D75005"/>
    <w:rsid w:val="00D75E5C"/>
    <w:rsid w:val="00D763DE"/>
    <w:rsid w:val="00D77FA4"/>
    <w:rsid w:val="00D80313"/>
    <w:rsid w:val="00D80C62"/>
    <w:rsid w:val="00D819BD"/>
    <w:rsid w:val="00D8252E"/>
    <w:rsid w:val="00D826A8"/>
    <w:rsid w:val="00D8294F"/>
    <w:rsid w:val="00D83310"/>
    <w:rsid w:val="00D83894"/>
    <w:rsid w:val="00D847FB"/>
    <w:rsid w:val="00D84805"/>
    <w:rsid w:val="00D84F74"/>
    <w:rsid w:val="00D859D5"/>
    <w:rsid w:val="00D87137"/>
    <w:rsid w:val="00D87704"/>
    <w:rsid w:val="00D911F3"/>
    <w:rsid w:val="00D933E2"/>
    <w:rsid w:val="00D9556F"/>
    <w:rsid w:val="00D95787"/>
    <w:rsid w:val="00D958E1"/>
    <w:rsid w:val="00D970D8"/>
    <w:rsid w:val="00DA03D8"/>
    <w:rsid w:val="00DA05EF"/>
    <w:rsid w:val="00DA0735"/>
    <w:rsid w:val="00DA193C"/>
    <w:rsid w:val="00DA23A9"/>
    <w:rsid w:val="00DA7248"/>
    <w:rsid w:val="00DB035D"/>
    <w:rsid w:val="00DB1253"/>
    <w:rsid w:val="00DB222F"/>
    <w:rsid w:val="00DB3000"/>
    <w:rsid w:val="00DB3A43"/>
    <w:rsid w:val="00DB484D"/>
    <w:rsid w:val="00DB578C"/>
    <w:rsid w:val="00DC2995"/>
    <w:rsid w:val="00DC2B3D"/>
    <w:rsid w:val="00DC35F4"/>
    <w:rsid w:val="00DC5179"/>
    <w:rsid w:val="00DC5A05"/>
    <w:rsid w:val="00DC64E0"/>
    <w:rsid w:val="00DC7E0B"/>
    <w:rsid w:val="00DD10AD"/>
    <w:rsid w:val="00DD10C8"/>
    <w:rsid w:val="00DD3530"/>
    <w:rsid w:val="00DD4ABC"/>
    <w:rsid w:val="00DD4CC2"/>
    <w:rsid w:val="00DD7396"/>
    <w:rsid w:val="00DD7562"/>
    <w:rsid w:val="00DD762B"/>
    <w:rsid w:val="00DD7F7E"/>
    <w:rsid w:val="00DE1548"/>
    <w:rsid w:val="00DE1906"/>
    <w:rsid w:val="00DE2C98"/>
    <w:rsid w:val="00DE3C35"/>
    <w:rsid w:val="00DE3E06"/>
    <w:rsid w:val="00DE62B7"/>
    <w:rsid w:val="00DE6CA3"/>
    <w:rsid w:val="00DF07F1"/>
    <w:rsid w:val="00DF08F5"/>
    <w:rsid w:val="00DF0CDF"/>
    <w:rsid w:val="00DF2717"/>
    <w:rsid w:val="00DF2765"/>
    <w:rsid w:val="00DF2C35"/>
    <w:rsid w:val="00DF4330"/>
    <w:rsid w:val="00DF767A"/>
    <w:rsid w:val="00E0258A"/>
    <w:rsid w:val="00E031CB"/>
    <w:rsid w:val="00E05632"/>
    <w:rsid w:val="00E064CF"/>
    <w:rsid w:val="00E07087"/>
    <w:rsid w:val="00E1100A"/>
    <w:rsid w:val="00E11160"/>
    <w:rsid w:val="00E119A4"/>
    <w:rsid w:val="00E11BE3"/>
    <w:rsid w:val="00E1293A"/>
    <w:rsid w:val="00E12FAA"/>
    <w:rsid w:val="00E134C5"/>
    <w:rsid w:val="00E1429F"/>
    <w:rsid w:val="00E15B90"/>
    <w:rsid w:val="00E1704B"/>
    <w:rsid w:val="00E202CD"/>
    <w:rsid w:val="00E20A03"/>
    <w:rsid w:val="00E20B0C"/>
    <w:rsid w:val="00E218DB"/>
    <w:rsid w:val="00E22438"/>
    <w:rsid w:val="00E22CFA"/>
    <w:rsid w:val="00E237A9"/>
    <w:rsid w:val="00E24F77"/>
    <w:rsid w:val="00E2564F"/>
    <w:rsid w:val="00E2768D"/>
    <w:rsid w:val="00E27B43"/>
    <w:rsid w:val="00E27BCE"/>
    <w:rsid w:val="00E311E4"/>
    <w:rsid w:val="00E31338"/>
    <w:rsid w:val="00E32194"/>
    <w:rsid w:val="00E3223C"/>
    <w:rsid w:val="00E32C74"/>
    <w:rsid w:val="00E32F8C"/>
    <w:rsid w:val="00E3360F"/>
    <w:rsid w:val="00E33658"/>
    <w:rsid w:val="00E33CAA"/>
    <w:rsid w:val="00E37578"/>
    <w:rsid w:val="00E40125"/>
    <w:rsid w:val="00E403F3"/>
    <w:rsid w:val="00E405F2"/>
    <w:rsid w:val="00E410DC"/>
    <w:rsid w:val="00E4162C"/>
    <w:rsid w:val="00E43B73"/>
    <w:rsid w:val="00E4798F"/>
    <w:rsid w:val="00E52C38"/>
    <w:rsid w:val="00E52ED0"/>
    <w:rsid w:val="00E539C4"/>
    <w:rsid w:val="00E53FE3"/>
    <w:rsid w:val="00E5519B"/>
    <w:rsid w:val="00E56585"/>
    <w:rsid w:val="00E56F7C"/>
    <w:rsid w:val="00E605BB"/>
    <w:rsid w:val="00E61CD8"/>
    <w:rsid w:val="00E62706"/>
    <w:rsid w:val="00E63CE4"/>
    <w:rsid w:val="00E64FFB"/>
    <w:rsid w:val="00E657C4"/>
    <w:rsid w:val="00E65C75"/>
    <w:rsid w:val="00E67048"/>
    <w:rsid w:val="00E726C4"/>
    <w:rsid w:val="00E728BE"/>
    <w:rsid w:val="00E7617C"/>
    <w:rsid w:val="00E76C83"/>
    <w:rsid w:val="00E8173D"/>
    <w:rsid w:val="00E818F7"/>
    <w:rsid w:val="00E83438"/>
    <w:rsid w:val="00E83B9A"/>
    <w:rsid w:val="00E83F7F"/>
    <w:rsid w:val="00E85210"/>
    <w:rsid w:val="00E901F9"/>
    <w:rsid w:val="00E90F58"/>
    <w:rsid w:val="00E91532"/>
    <w:rsid w:val="00E91CCA"/>
    <w:rsid w:val="00E93123"/>
    <w:rsid w:val="00E94DFD"/>
    <w:rsid w:val="00E97B8A"/>
    <w:rsid w:val="00E97DED"/>
    <w:rsid w:val="00EA0D33"/>
    <w:rsid w:val="00EA12B4"/>
    <w:rsid w:val="00EA28F2"/>
    <w:rsid w:val="00EA2B1B"/>
    <w:rsid w:val="00EA2B89"/>
    <w:rsid w:val="00EA4E3C"/>
    <w:rsid w:val="00EA4E78"/>
    <w:rsid w:val="00EA4EB6"/>
    <w:rsid w:val="00EA51C9"/>
    <w:rsid w:val="00EB0121"/>
    <w:rsid w:val="00EB0902"/>
    <w:rsid w:val="00EB10BA"/>
    <w:rsid w:val="00EB1B14"/>
    <w:rsid w:val="00EB2C45"/>
    <w:rsid w:val="00EB3594"/>
    <w:rsid w:val="00EB5865"/>
    <w:rsid w:val="00EB6127"/>
    <w:rsid w:val="00EC133D"/>
    <w:rsid w:val="00EC1523"/>
    <w:rsid w:val="00EC3347"/>
    <w:rsid w:val="00ED0E75"/>
    <w:rsid w:val="00ED1E64"/>
    <w:rsid w:val="00ED2100"/>
    <w:rsid w:val="00ED2981"/>
    <w:rsid w:val="00ED2DD0"/>
    <w:rsid w:val="00ED382E"/>
    <w:rsid w:val="00ED6861"/>
    <w:rsid w:val="00ED718D"/>
    <w:rsid w:val="00ED7827"/>
    <w:rsid w:val="00EE0073"/>
    <w:rsid w:val="00EE1750"/>
    <w:rsid w:val="00EE17BF"/>
    <w:rsid w:val="00EE3446"/>
    <w:rsid w:val="00EE34B0"/>
    <w:rsid w:val="00EE4729"/>
    <w:rsid w:val="00EE4D56"/>
    <w:rsid w:val="00EE72BA"/>
    <w:rsid w:val="00EF1617"/>
    <w:rsid w:val="00EF1A62"/>
    <w:rsid w:val="00EF2F4C"/>
    <w:rsid w:val="00EF5FAA"/>
    <w:rsid w:val="00F0101D"/>
    <w:rsid w:val="00F012C4"/>
    <w:rsid w:val="00F0710A"/>
    <w:rsid w:val="00F0727E"/>
    <w:rsid w:val="00F07D67"/>
    <w:rsid w:val="00F11D61"/>
    <w:rsid w:val="00F15464"/>
    <w:rsid w:val="00F165D8"/>
    <w:rsid w:val="00F166C7"/>
    <w:rsid w:val="00F173BB"/>
    <w:rsid w:val="00F17E5E"/>
    <w:rsid w:val="00F17EA1"/>
    <w:rsid w:val="00F23B38"/>
    <w:rsid w:val="00F25E53"/>
    <w:rsid w:val="00F26B24"/>
    <w:rsid w:val="00F2710A"/>
    <w:rsid w:val="00F3111C"/>
    <w:rsid w:val="00F332E6"/>
    <w:rsid w:val="00F35A22"/>
    <w:rsid w:val="00F3602D"/>
    <w:rsid w:val="00F40C86"/>
    <w:rsid w:val="00F41A24"/>
    <w:rsid w:val="00F420DD"/>
    <w:rsid w:val="00F4253D"/>
    <w:rsid w:val="00F4296F"/>
    <w:rsid w:val="00F436A2"/>
    <w:rsid w:val="00F45657"/>
    <w:rsid w:val="00F46B00"/>
    <w:rsid w:val="00F47232"/>
    <w:rsid w:val="00F47AC7"/>
    <w:rsid w:val="00F47E8F"/>
    <w:rsid w:val="00F50F5B"/>
    <w:rsid w:val="00F51DE2"/>
    <w:rsid w:val="00F51EDB"/>
    <w:rsid w:val="00F54E6D"/>
    <w:rsid w:val="00F55ECF"/>
    <w:rsid w:val="00F56620"/>
    <w:rsid w:val="00F56B62"/>
    <w:rsid w:val="00F56D7D"/>
    <w:rsid w:val="00F5725B"/>
    <w:rsid w:val="00F573E7"/>
    <w:rsid w:val="00F57AFC"/>
    <w:rsid w:val="00F60D45"/>
    <w:rsid w:val="00F6239B"/>
    <w:rsid w:val="00F62F8E"/>
    <w:rsid w:val="00F641AD"/>
    <w:rsid w:val="00F6530E"/>
    <w:rsid w:val="00F67EC9"/>
    <w:rsid w:val="00F70465"/>
    <w:rsid w:val="00F7226B"/>
    <w:rsid w:val="00F72C97"/>
    <w:rsid w:val="00F7494B"/>
    <w:rsid w:val="00F760C5"/>
    <w:rsid w:val="00F766A0"/>
    <w:rsid w:val="00F800EE"/>
    <w:rsid w:val="00F805CF"/>
    <w:rsid w:val="00F80D3A"/>
    <w:rsid w:val="00F81A1D"/>
    <w:rsid w:val="00F81C4D"/>
    <w:rsid w:val="00F8289C"/>
    <w:rsid w:val="00F82A92"/>
    <w:rsid w:val="00F83395"/>
    <w:rsid w:val="00F8399E"/>
    <w:rsid w:val="00F83E42"/>
    <w:rsid w:val="00F85795"/>
    <w:rsid w:val="00F85BCF"/>
    <w:rsid w:val="00F861B9"/>
    <w:rsid w:val="00F86CB0"/>
    <w:rsid w:val="00F86EFC"/>
    <w:rsid w:val="00F873E4"/>
    <w:rsid w:val="00F879C5"/>
    <w:rsid w:val="00F87E60"/>
    <w:rsid w:val="00F9003B"/>
    <w:rsid w:val="00F90350"/>
    <w:rsid w:val="00F90897"/>
    <w:rsid w:val="00F90982"/>
    <w:rsid w:val="00F936D9"/>
    <w:rsid w:val="00F93CB2"/>
    <w:rsid w:val="00F93DF3"/>
    <w:rsid w:val="00F953E6"/>
    <w:rsid w:val="00F95A5A"/>
    <w:rsid w:val="00F97967"/>
    <w:rsid w:val="00FA085D"/>
    <w:rsid w:val="00FA13BA"/>
    <w:rsid w:val="00FA1435"/>
    <w:rsid w:val="00FA1A36"/>
    <w:rsid w:val="00FA2ADC"/>
    <w:rsid w:val="00FA2DF0"/>
    <w:rsid w:val="00FA568B"/>
    <w:rsid w:val="00FA64AB"/>
    <w:rsid w:val="00FA6E7F"/>
    <w:rsid w:val="00FA721A"/>
    <w:rsid w:val="00FB01FC"/>
    <w:rsid w:val="00FB12B8"/>
    <w:rsid w:val="00FB325F"/>
    <w:rsid w:val="00FB3907"/>
    <w:rsid w:val="00FB61B5"/>
    <w:rsid w:val="00FB6D11"/>
    <w:rsid w:val="00FB7797"/>
    <w:rsid w:val="00FC1DED"/>
    <w:rsid w:val="00FC2B41"/>
    <w:rsid w:val="00FC30F1"/>
    <w:rsid w:val="00FC33ED"/>
    <w:rsid w:val="00FC3531"/>
    <w:rsid w:val="00FC37AF"/>
    <w:rsid w:val="00FC4A07"/>
    <w:rsid w:val="00FC4A84"/>
    <w:rsid w:val="00FC55D8"/>
    <w:rsid w:val="00FC5615"/>
    <w:rsid w:val="00FC5D54"/>
    <w:rsid w:val="00FC6002"/>
    <w:rsid w:val="00FC7457"/>
    <w:rsid w:val="00FD00D9"/>
    <w:rsid w:val="00FD0106"/>
    <w:rsid w:val="00FD0E22"/>
    <w:rsid w:val="00FD72BD"/>
    <w:rsid w:val="00FD7E63"/>
    <w:rsid w:val="00FE0BE4"/>
    <w:rsid w:val="00FE1B85"/>
    <w:rsid w:val="00FE25EB"/>
    <w:rsid w:val="00FE7396"/>
    <w:rsid w:val="00FF128C"/>
    <w:rsid w:val="00FF2941"/>
    <w:rsid w:val="00FF4D65"/>
    <w:rsid w:val="00FF56EA"/>
    <w:rsid w:val="00FF5B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uiPriority="99"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iPriority="20" w:unhideWhenUsed="0" w:qFormat="1"/>
    <w:lsdException w:name="Document Map" w:uiPriority="99"/>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F26"/>
    <w:rPr>
      <w:sz w:val="28"/>
    </w:rPr>
  </w:style>
  <w:style w:type="paragraph" w:styleId="Ttulo1">
    <w:name w:val="heading 1"/>
    <w:basedOn w:val="Normal"/>
    <w:next w:val="Normal"/>
    <w:link w:val="Ttulo1Char"/>
    <w:uiPriority w:val="9"/>
    <w:qFormat/>
    <w:rsid w:val="00B92FB3"/>
    <w:pPr>
      <w:keepNext/>
      <w:spacing w:before="240" w:after="60"/>
      <w:outlineLvl w:val="0"/>
    </w:pPr>
    <w:rPr>
      <w:rFonts w:ascii="Arial" w:hAnsi="Arial"/>
      <w:b/>
      <w:kern w:val="28"/>
    </w:rPr>
  </w:style>
  <w:style w:type="paragraph" w:styleId="Ttulo2">
    <w:name w:val="heading 2"/>
    <w:basedOn w:val="Normal"/>
    <w:next w:val="Normal"/>
    <w:link w:val="Ttulo2Char"/>
    <w:uiPriority w:val="9"/>
    <w:qFormat/>
    <w:rsid w:val="00B92FB3"/>
    <w:pPr>
      <w:keepNext/>
      <w:jc w:val="both"/>
      <w:outlineLvl w:val="1"/>
    </w:pPr>
    <w:rPr>
      <w:b/>
      <w:sz w:val="24"/>
    </w:rPr>
  </w:style>
  <w:style w:type="paragraph" w:styleId="Ttulo3">
    <w:name w:val="heading 3"/>
    <w:basedOn w:val="Normal"/>
    <w:next w:val="Normal"/>
    <w:link w:val="Ttulo3Char"/>
    <w:qFormat/>
    <w:rsid w:val="00B92FB3"/>
    <w:pPr>
      <w:keepNext/>
      <w:jc w:val="both"/>
      <w:outlineLvl w:val="2"/>
    </w:pPr>
    <w:rPr>
      <w:b/>
    </w:rPr>
  </w:style>
  <w:style w:type="paragraph" w:styleId="Ttulo4">
    <w:name w:val="heading 4"/>
    <w:basedOn w:val="Normal"/>
    <w:next w:val="Normal"/>
    <w:link w:val="Ttulo4Char"/>
    <w:qFormat/>
    <w:rsid w:val="00B92FB3"/>
    <w:pPr>
      <w:keepNext/>
      <w:jc w:val="center"/>
      <w:outlineLvl w:val="3"/>
    </w:pPr>
    <w:rPr>
      <w:b/>
    </w:rPr>
  </w:style>
  <w:style w:type="paragraph" w:styleId="Ttulo5">
    <w:name w:val="heading 5"/>
    <w:basedOn w:val="Normal"/>
    <w:next w:val="Normal"/>
    <w:link w:val="Ttulo5Char"/>
    <w:qFormat/>
    <w:rsid w:val="00B92FB3"/>
    <w:pPr>
      <w:keepNext/>
      <w:ind w:left="708"/>
      <w:jc w:val="both"/>
      <w:outlineLvl w:val="4"/>
    </w:pPr>
    <w:rPr>
      <w:b/>
      <w:bCs/>
    </w:rPr>
  </w:style>
  <w:style w:type="paragraph" w:styleId="Ttulo6">
    <w:name w:val="heading 6"/>
    <w:basedOn w:val="Normal"/>
    <w:next w:val="Normal"/>
    <w:link w:val="Ttulo6Char"/>
    <w:qFormat/>
    <w:rsid w:val="00B92FB3"/>
    <w:pPr>
      <w:keepNext/>
      <w:tabs>
        <w:tab w:val="left" w:pos="2860"/>
      </w:tabs>
      <w:ind w:left="360"/>
      <w:outlineLvl w:val="5"/>
    </w:pPr>
    <w:rPr>
      <w:b/>
      <w:bCs/>
    </w:rPr>
  </w:style>
  <w:style w:type="paragraph" w:styleId="Ttulo7">
    <w:name w:val="heading 7"/>
    <w:basedOn w:val="Normal"/>
    <w:next w:val="Normal"/>
    <w:link w:val="Ttulo7Char"/>
    <w:uiPriority w:val="99"/>
    <w:qFormat/>
    <w:rsid w:val="00B92FB3"/>
    <w:pPr>
      <w:keepNext/>
      <w:jc w:val="center"/>
      <w:outlineLvl w:val="6"/>
    </w:pPr>
    <w:rPr>
      <w:i/>
      <w:iCs/>
    </w:rPr>
  </w:style>
  <w:style w:type="paragraph" w:styleId="Ttulo8">
    <w:name w:val="heading 8"/>
    <w:basedOn w:val="Normal"/>
    <w:next w:val="Normal"/>
    <w:link w:val="Ttulo8Char"/>
    <w:uiPriority w:val="99"/>
    <w:qFormat/>
    <w:rsid w:val="00B92FB3"/>
    <w:pPr>
      <w:keepNext/>
      <w:ind w:left="360"/>
      <w:outlineLvl w:val="7"/>
    </w:pPr>
    <w:rPr>
      <w:i/>
      <w:iCs/>
      <w:sz w:val="24"/>
    </w:rPr>
  </w:style>
  <w:style w:type="paragraph" w:styleId="Ttulo9">
    <w:name w:val="heading 9"/>
    <w:basedOn w:val="Normal"/>
    <w:next w:val="Normal"/>
    <w:link w:val="Ttulo9Char"/>
    <w:uiPriority w:val="99"/>
    <w:qFormat/>
    <w:rsid w:val="00B92FB3"/>
    <w:pPr>
      <w:keepNext/>
      <w:jc w:val="center"/>
      <w:outlineLvl w:val="8"/>
    </w:pPr>
    <w:rPr>
      <w:i/>
      <w:i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locked/>
    <w:rsid w:val="00AE18D2"/>
    <w:rPr>
      <w:rFonts w:ascii="Arial" w:hAnsi="Arial"/>
      <w:b/>
      <w:kern w:val="28"/>
      <w:sz w:val="28"/>
    </w:rPr>
  </w:style>
  <w:style w:type="character" w:customStyle="1" w:styleId="Ttulo2Char">
    <w:name w:val="Título 2 Char"/>
    <w:link w:val="Ttulo2"/>
    <w:uiPriority w:val="9"/>
    <w:rsid w:val="00C30B63"/>
    <w:rPr>
      <w:b/>
      <w:sz w:val="24"/>
    </w:rPr>
  </w:style>
  <w:style w:type="paragraph" w:styleId="Cabealho">
    <w:name w:val="header"/>
    <w:basedOn w:val="Normal"/>
    <w:link w:val="CabealhoChar"/>
    <w:uiPriority w:val="99"/>
    <w:rsid w:val="00B92FB3"/>
    <w:pPr>
      <w:tabs>
        <w:tab w:val="center" w:pos="4419"/>
        <w:tab w:val="right" w:pos="8838"/>
      </w:tabs>
    </w:pPr>
  </w:style>
  <w:style w:type="character" w:customStyle="1" w:styleId="CabealhoChar">
    <w:name w:val="Cabeçalho Char"/>
    <w:link w:val="Cabealho"/>
    <w:uiPriority w:val="99"/>
    <w:qFormat/>
    <w:rsid w:val="0072625C"/>
    <w:rPr>
      <w:sz w:val="28"/>
    </w:rPr>
  </w:style>
  <w:style w:type="paragraph" w:styleId="Rodap">
    <w:name w:val="footer"/>
    <w:basedOn w:val="Normal"/>
    <w:link w:val="RodapChar"/>
    <w:uiPriority w:val="99"/>
    <w:rsid w:val="00B92FB3"/>
    <w:pPr>
      <w:tabs>
        <w:tab w:val="center" w:pos="4419"/>
        <w:tab w:val="right" w:pos="8838"/>
      </w:tabs>
    </w:pPr>
  </w:style>
  <w:style w:type="paragraph" w:styleId="Recuodecorpodetexto">
    <w:name w:val="Body Text Indent"/>
    <w:basedOn w:val="Normal"/>
    <w:link w:val="RecuodecorpodetextoChar"/>
    <w:uiPriority w:val="99"/>
    <w:rsid w:val="00B92FB3"/>
    <w:pPr>
      <w:ind w:firstLine="4962"/>
      <w:jc w:val="both"/>
    </w:pPr>
  </w:style>
  <w:style w:type="paragraph" w:styleId="Recuodecorpodetexto2">
    <w:name w:val="Body Text Indent 2"/>
    <w:basedOn w:val="Normal"/>
    <w:link w:val="Recuodecorpodetexto2Char"/>
    <w:uiPriority w:val="99"/>
    <w:rsid w:val="00B92FB3"/>
    <w:pPr>
      <w:ind w:firstLine="5103"/>
      <w:jc w:val="both"/>
    </w:pPr>
  </w:style>
  <w:style w:type="paragraph" w:styleId="Recuodecorpodetexto3">
    <w:name w:val="Body Text Indent 3"/>
    <w:basedOn w:val="Normal"/>
    <w:link w:val="Recuodecorpodetexto3Char"/>
    <w:uiPriority w:val="99"/>
    <w:rsid w:val="00B92FB3"/>
    <w:pPr>
      <w:ind w:firstLine="5670"/>
    </w:pPr>
  </w:style>
  <w:style w:type="paragraph" w:styleId="Corpodetexto">
    <w:name w:val="Body Text"/>
    <w:basedOn w:val="Normal"/>
    <w:link w:val="CorpodetextoChar"/>
    <w:uiPriority w:val="99"/>
    <w:qFormat/>
    <w:rsid w:val="00B92FB3"/>
    <w:pPr>
      <w:jc w:val="center"/>
    </w:pPr>
  </w:style>
  <w:style w:type="character" w:customStyle="1" w:styleId="CorpodetextoChar">
    <w:name w:val="Corpo de texto Char"/>
    <w:link w:val="Corpodetexto"/>
    <w:uiPriority w:val="99"/>
    <w:rsid w:val="00C30B63"/>
    <w:rPr>
      <w:sz w:val="28"/>
    </w:rPr>
  </w:style>
  <w:style w:type="paragraph" w:customStyle="1" w:styleId="Textopadro">
    <w:name w:val="Texto padrão"/>
    <w:basedOn w:val="Normal"/>
    <w:uiPriority w:val="99"/>
    <w:rsid w:val="00B92FB3"/>
    <w:rPr>
      <w:snapToGrid w:val="0"/>
      <w:sz w:val="24"/>
      <w:lang w:val="en-US"/>
    </w:rPr>
  </w:style>
  <w:style w:type="paragraph" w:styleId="Ttulo">
    <w:name w:val="Title"/>
    <w:basedOn w:val="Normal"/>
    <w:link w:val="TtuloChar"/>
    <w:uiPriority w:val="99"/>
    <w:qFormat/>
    <w:rsid w:val="00B92FB3"/>
    <w:pPr>
      <w:jc w:val="center"/>
    </w:pPr>
    <w:rPr>
      <w:b/>
      <w:sz w:val="26"/>
    </w:rPr>
  </w:style>
  <w:style w:type="paragraph" w:styleId="Corpodetexto2">
    <w:name w:val="Body Text 2"/>
    <w:basedOn w:val="Normal"/>
    <w:link w:val="Corpodetexto2Char"/>
    <w:uiPriority w:val="99"/>
    <w:rsid w:val="00B92FB3"/>
    <w:pPr>
      <w:jc w:val="both"/>
    </w:pPr>
  </w:style>
  <w:style w:type="character" w:customStyle="1" w:styleId="Corpodetexto2Char">
    <w:name w:val="Corpo de texto 2 Char"/>
    <w:link w:val="Corpodetexto2"/>
    <w:uiPriority w:val="99"/>
    <w:rsid w:val="00C30B63"/>
    <w:rPr>
      <w:sz w:val="28"/>
    </w:rPr>
  </w:style>
  <w:style w:type="paragraph" w:styleId="Corpodetexto3">
    <w:name w:val="Body Text 3"/>
    <w:basedOn w:val="Normal"/>
    <w:link w:val="Corpodetexto3Char"/>
    <w:uiPriority w:val="99"/>
    <w:rsid w:val="00B92FB3"/>
    <w:rPr>
      <w:sz w:val="32"/>
    </w:rPr>
  </w:style>
  <w:style w:type="character" w:customStyle="1" w:styleId="CharChar">
    <w:name w:val="Char Char"/>
    <w:locked/>
    <w:rsid w:val="0068367C"/>
    <w:rPr>
      <w:sz w:val="28"/>
      <w:lang w:bidi="ar-SA"/>
    </w:rPr>
  </w:style>
  <w:style w:type="character" w:customStyle="1" w:styleId="CharChar1">
    <w:name w:val="Char Char1"/>
    <w:rsid w:val="00E539C4"/>
    <w:rPr>
      <w:sz w:val="28"/>
    </w:rPr>
  </w:style>
  <w:style w:type="character" w:styleId="Hyperlink">
    <w:name w:val="Hyperlink"/>
    <w:uiPriority w:val="99"/>
    <w:rsid w:val="00E539C4"/>
    <w:rPr>
      <w:color w:val="0000FF"/>
      <w:u w:val="single"/>
    </w:rPr>
  </w:style>
  <w:style w:type="paragraph" w:customStyle="1" w:styleId="Corpodetexto31">
    <w:name w:val="Corpo de texto 31"/>
    <w:basedOn w:val="Normal"/>
    <w:uiPriority w:val="99"/>
    <w:rsid w:val="008A6E70"/>
    <w:pPr>
      <w:jc w:val="both"/>
    </w:pPr>
    <w:rPr>
      <w:b/>
      <w:sz w:val="24"/>
      <w:szCs w:val="24"/>
    </w:rPr>
  </w:style>
  <w:style w:type="paragraph" w:customStyle="1" w:styleId="PargrafodaLista1">
    <w:name w:val="Parágrafo da Lista1"/>
    <w:basedOn w:val="Normal"/>
    <w:uiPriority w:val="99"/>
    <w:qFormat/>
    <w:rsid w:val="008A6E70"/>
    <w:pPr>
      <w:spacing w:line="360" w:lineRule="auto"/>
      <w:ind w:left="720" w:firstLine="709"/>
      <w:jc w:val="both"/>
    </w:pPr>
    <w:rPr>
      <w:rFonts w:ascii="Calibri" w:hAnsi="Calibri" w:cs="Calibri"/>
      <w:sz w:val="22"/>
      <w:szCs w:val="22"/>
      <w:lang w:eastAsia="en-US"/>
    </w:rPr>
  </w:style>
  <w:style w:type="character" w:customStyle="1" w:styleId="CharChar6">
    <w:name w:val="Char Char6"/>
    <w:rsid w:val="00AA1B73"/>
    <w:rPr>
      <w:sz w:val="28"/>
    </w:rPr>
  </w:style>
  <w:style w:type="paragraph" w:styleId="NormalWeb">
    <w:name w:val="Normal (Web)"/>
    <w:basedOn w:val="Normal"/>
    <w:uiPriority w:val="99"/>
    <w:rsid w:val="00C637B3"/>
    <w:pPr>
      <w:spacing w:before="100" w:beforeAutospacing="1" w:after="119"/>
    </w:pPr>
    <w:rPr>
      <w:sz w:val="24"/>
      <w:szCs w:val="24"/>
    </w:rPr>
  </w:style>
  <w:style w:type="paragraph" w:customStyle="1" w:styleId="Default">
    <w:name w:val="Default"/>
    <w:uiPriority w:val="99"/>
    <w:rsid w:val="00FA64AB"/>
    <w:pPr>
      <w:autoSpaceDE w:val="0"/>
      <w:autoSpaceDN w:val="0"/>
      <w:adjustRightInd w:val="0"/>
    </w:pPr>
    <w:rPr>
      <w:color w:val="000000"/>
      <w:sz w:val="24"/>
      <w:szCs w:val="24"/>
    </w:rPr>
  </w:style>
  <w:style w:type="paragraph" w:customStyle="1" w:styleId="Padro">
    <w:name w:val="Padrão"/>
    <w:uiPriority w:val="99"/>
    <w:qFormat/>
    <w:rsid w:val="00AE18D2"/>
    <w:pPr>
      <w:snapToGrid w:val="0"/>
    </w:pPr>
    <w:rPr>
      <w:sz w:val="24"/>
    </w:rPr>
  </w:style>
  <w:style w:type="paragraph" w:styleId="Textodebalo">
    <w:name w:val="Balloon Text"/>
    <w:basedOn w:val="Normal"/>
    <w:link w:val="TextodebaloChar"/>
    <w:uiPriority w:val="99"/>
    <w:rsid w:val="002D2F86"/>
    <w:rPr>
      <w:rFonts w:ascii="Tahoma" w:hAnsi="Tahoma"/>
      <w:sz w:val="16"/>
      <w:szCs w:val="16"/>
    </w:rPr>
  </w:style>
  <w:style w:type="character" w:customStyle="1" w:styleId="TextodebaloChar">
    <w:name w:val="Texto de balão Char"/>
    <w:link w:val="Textodebalo"/>
    <w:uiPriority w:val="99"/>
    <w:rsid w:val="002D2F86"/>
    <w:rPr>
      <w:rFonts w:ascii="Tahoma" w:hAnsi="Tahoma" w:cs="Tahoma"/>
      <w:sz w:val="16"/>
      <w:szCs w:val="16"/>
    </w:rPr>
  </w:style>
  <w:style w:type="paragraph" w:customStyle="1" w:styleId="Corpodetexto21">
    <w:name w:val="Corpo de texto 21"/>
    <w:basedOn w:val="Normal"/>
    <w:uiPriority w:val="99"/>
    <w:rsid w:val="00BD278B"/>
    <w:pPr>
      <w:suppressAutoHyphens/>
      <w:spacing w:after="120" w:line="480" w:lineRule="auto"/>
    </w:pPr>
    <w:rPr>
      <w:color w:val="00000A"/>
      <w:kern w:val="1"/>
      <w:sz w:val="24"/>
      <w:szCs w:val="24"/>
      <w:lang w:eastAsia="zh-CN"/>
    </w:rPr>
  </w:style>
  <w:style w:type="paragraph" w:customStyle="1" w:styleId="PargrafodaLista10">
    <w:name w:val="Parágrafo da Lista1"/>
    <w:basedOn w:val="Normal"/>
    <w:uiPriority w:val="99"/>
    <w:qFormat/>
    <w:rsid w:val="00BD278B"/>
    <w:pPr>
      <w:ind w:left="720"/>
    </w:pPr>
    <w:rPr>
      <w:color w:val="00000A"/>
      <w:kern w:val="1"/>
      <w:sz w:val="24"/>
      <w:szCs w:val="24"/>
    </w:rPr>
  </w:style>
  <w:style w:type="paragraph" w:styleId="PargrafodaLista">
    <w:name w:val="List Paragraph"/>
    <w:basedOn w:val="Normal"/>
    <w:uiPriority w:val="1"/>
    <w:qFormat/>
    <w:rsid w:val="00BD278B"/>
    <w:pPr>
      <w:suppressAutoHyphens/>
      <w:ind w:left="720"/>
    </w:pPr>
    <w:rPr>
      <w:color w:val="00000A"/>
      <w:kern w:val="1"/>
      <w:sz w:val="24"/>
      <w:szCs w:val="24"/>
      <w:lang w:eastAsia="zh-CN"/>
    </w:rPr>
  </w:style>
  <w:style w:type="paragraph" w:customStyle="1" w:styleId="Recuodecorpodetexto21">
    <w:name w:val="Recuo de corpo de texto 21"/>
    <w:basedOn w:val="Normal"/>
    <w:rsid w:val="00FC3531"/>
    <w:pPr>
      <w:overflowPunct w:val="0"/>
      <w:autoSpaceDE w:val="0"/>
      <w:autoSpaceDN w:val="0"/>
      <w:adjustRightInd w:val="0"/>
      <w:ind w:left="1695"/>
      <w:jc w:val="both"/>
      <w:textAlignment w:val="baseline"/>
    </w:pPr>
    <w:rPr>
      <w:szCs w:val="24"/>
    </w:rPr>
  </w:style>
  <w:style w:type="paragraph" w:customStyle="1" w:styleId="ecxparagraph">
    <w:name w:val="ecxparagraph"/>
    <w:basedOn w:val="Normal"/>
    <w:uiPriority w:val="99"/>
    <w:qFormat/>
    <w:rsid w:val="00F0727E"/>
    <w:pPr>
      <w:spacing w:before="100" w:beforeAutospacing="1" w:after="100" w:afterAutospacing="1"/>
    </w:pPr>
    <w:rPr>
      <w:sz w:val="24"/>
      <w:szCs w:val="24"/>
    </w:rPr>
  </w:style>
  <w:style w:type="paragraph" w:customStyle="1" w:styleId="Corpodotexto">
    <w:name w:val="Corpo do texto"/>
    <w:basedOn w:val="Normal"/>
    <w:uiPriority w:val="99"/>
    <w:qFormat/>
    <w:rsid w:val="005E79C2"/>
    <w:pPr>
      <w:suppressAutoHyphens/>
      <w:spacing w:after="120" w:line="100" w:lineRule="atLeast"/>
      <w:jc w:val="both"/>
    </w:pPr>
    <w:rPr>
      <w:sz w:val="24"/>
      <w:lang w:eastAsia="zh-CN"/>
    </w:rPr>
  </w:style>
  <w:style w:type="character" w:customStyle="1" w:styleId="RodapChar">
    <w:name w:val="Rodapé Char"/>
    <w:link w:val="Rodap"/>
    <w:uiPriority w:val="99"/>
    <w:locked/>
    <w:rsid w:val="00BD6AD9"/>
    <w:rPr>
      <w:sz w:val="28"/>
    </w:rPr>
  </w:style>
  <w:style w:type="paragraph" w:customStyle="1" w:styleId="western">
    <w:name w:val="western"/>
    <w:basedOn w:val="Normal"/>
    <w:rsid w:val="00BD6AD9"/>
    <w:pPr>
      <w:spacing w:before="280" w:after="119"/>
    </w:pPr>
    <w:rPr>
      <w:sz w:val="24"/>
      <w:szCs w:val="24"/>
      <w:lang w:eastAsia="ar-SA"/>
    </w:rPr>
  </w:style>
  <w:style w:type="character" w:customStyle="1" w:styleId="Recuodecorpodetexto2Char">
    <w:name w:val="Recuo de corpo de texto 2 Char"/>
    <w:link w:val="Recuodecorpodetexto2"/>
    <w:uiPriority w:val="99"/>
    <w:locked/>
    <w:rsid w:val="00BD6AD9"/>
    <w:rPr>
      <w:sz w:val="28"/>
    </w:rPr>
  </w:style>
  <w:style w:type="table" w:styleId="Tabelacomgrade">
    <w:name w:val="Table Grid"/>
    <w:basedOn w:val="Tabelanormal"/>
    <w:rsid w:val="00BD6AD9"/>
    <w:rPr>
      <w:rFonts w:ascii="Calibri" w:eastAsia="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Fontepargpadro"/>
    <w:rsid w:val="00B244FB"/>
  </w:style>
  <w:style w:type="character" w:customStyle="1" w:styleId="BalloonTextChar">
    <w:name w:val="Balloon Text Char"/>
    <w:uiPriority w:val="99"/>
    <w:semiHidden/>
    <w:locked/>
    <w:rsid w:val="00F936D9"/>
    <w:rPr>
      <w:rFonts w:ascii="Tahoma" w:hAnsi="Tahoma" w:cs="Tahoma"/>
      <w:sz w:val="16"/>
      <w:szCs w:val="16"/>
      <w:lang w:eastAsia="pt-BR"/>
    </w:rPr>
  </w:style>
  <w:style w:type="character" w:customStyle="1" w:styleId="apple-style-span">
    <w:name w:val="apple-style-span"/>
    <w:basedOn w:val="Fontepargpadro"/>
    <w:uiPriority w:val="99"/>
    <w:rsid w:val="008736F1"/>
  </w:style>
  <w:style w:type="paragraph" w:customStyle="1" w:styleId="PargrafodaLista2">
    <w:name w:val="Parágrafo da Lista2"/>
    <w:basedOn w:val="Normal"/>
    <w:uiPriority w:val="99"/>
    <w:rsid w:val="00F766A0"/>
    <w:pPr>
      <w:suppressAutoHyphens/>
      <w:spacing w:line="100" w:lineRule="atLeast"/>
      <w:ind w:left="720"/>
    </w:pPr>
    <w:rPr>
      <w:sz w:val="20"/>
      <w:lang w:eastAsia="ar-SA"/>
    </w:rPr>
  </w:style>
  <w:style w:type="paragraph" w:customStyle="1" w:styleId="PargrafodaLista3">
    <w:name w:val="Parágrafo da Lista3"/>
    <w:basedOn w:val="Normal"/>
    <w:uiPriority w:val="99"/>
    <w:rsid w:val="00A75937"/>
    <w:pPr>
      <w:suppressAutoHyphens/>
      <w:ind w:left="720"/>
    </w:pPr>
    <w:rPr>
      <w:rFonts w:eastAsia="Calibri"/>
      <w:sz w:val="20"/>
      <w:lang w:eastAsia="ar-SA"/>
    </w:rPr>
  </w:style>
  <w:style w:type="paragraph" w:customStyle="1" w:styleId="Standard">
    <w:name w:val="Standard"/>
    <w:uiPriority w:val="99"/>
    <w:rsid w:val="00A75937"/>
    <w:pPr>
      <w:widowControl w:val="0"/>
      <w:suppressAutoHyphens/>
      <w:autoSpaceDN w:val="0"/>
      <w:textAlignment w:val="baseline"/>
    </w:pPr>
    <w:rPr>
      <w:rFonts w:eastAsia="Arial Unicode MS"/>
      <w:kern w:val="3"/>
      <w:sz w:val="24"/>
      <w:szCs w:val="24"/>
      <w:lang w:eastAsia="zh-CN"/>
    </w:rPr>
  </w:style>
  <w:style w:type="paragraph" w:customStyle="1" w:styleId="PargrafodaLista4">
    <w:name w:val="Parágrafo da Lista4"/>
    <w:basedOn w:val="Normal"/>
    <w:uiPriority w:val="99"/>
    <w:rsid w:val="006B1AED"/>
    <w:pPr>
      <w:suppressAutoHyphens/>
      <w:spacing w:line="100" w:lineRule="atLeast"/>
      <w:ind w:left="720"/>
    </w:pPr>
    <w:rPr>
      <w:sz w:val="20"/>
      <w:lang w:eastAsia="ar-SA"/>
    </w:rPr>
  </w:style>
  <w:style w:type="paragraph" w:customStyle="1" w:styleId="PargrafodaLista5">
    <w:name w:val="Parágrafo da Lista5"/>
    <w:basedOn w:val="Normal"/>
    <w:rsid w:val="004C438A"/>
    <w:pPr>
      <w:suppressAutoHyphens/>
      <w:spacing w:line="100" w:lineRule="atLeast"/>
      <w:ind w:left="720"/>
    </w:pPr>
    <w:rPr>
      <w:sz w:val="20"/>
      <w:lang w:eastAsia="ar-SA"/>
    </w:rPr>
  </w:style>
  <w:style w:type="paragraph" w:customStyle="1" w:styleId="PargrafodaLista6">
    <w:name w:val="Parágrafo da Lista6"/>
    <w:basedOn w:val="Normal"/>
    <w:rsid w:val="00D710C8"/>
    <w:pPr>
      <w:suppressAutoHyphens/>
      <w:spacing w:line="100" w:lineRule="atLeast"/>
      <w:ind w:left="720"/>
    </w:pPr>
    <w:rPr>
      <w:sz w:val="20"/>
      <w:lang w:eastAsia="ar-SA"/>
    </w:rPr>
  </w:style>
  <w:style w:type="paragraph" w:customStyle="1" w:styleId="PargrafodaLista7">
    <w:name w:val="Parágrafo da Lista7"/>
    <w:basedOn w:val="Normal"/>
    <w:rsid w:val="00BF0D5E"/>
    <w:pPr>
      <w:suppressAutoHyphens/>
      <w:spacing w:line="100" w:lineRule="atLeast"/>
      <w:ind w:left="720"/>
    </w:pPr>
    <w:rPr>
      <w:sz w:val="20"/>
      <w:lang w:eastAsia="ar-SA"/>
    </w:rPr>
  </w:style>
  <w:style w:type="paragraph" w:customStyle="1" w:styleId="PargrafodaLista8">
    <w:name w:val="Parágrafo da Lista8"/>
    <w:basedOn w:val="Normal"/>
    <w:rsid w:val="008E24C5"/>
    <w:pPr>
      <w:suppressAutoHyphens/>
      <w:spacing w:line="100" w:lineRule="atLeast"/>
      <w:ind w:left="720"/>
    </w:pPr>
    <w:rPr>
      <w:sz w:val="20"/>
      <w:lang w:eastAsia="ar-SA"/>
    </w:rPr>
  </w:style>
  <w:style w:type="paragraph" w:customStyle="1" w:styleId="PargrafodaLista9">
    <w:name w:val="Parágrafo da Lista9"/>
    <w:basedOn w:val="Normal"/>
    <w:rsid w:val="00114655"/>
    <w:pPr>
      <w:suppressAutoHyphens/>
      <w:spacing w:line="100" w:lineRule="atLeast"/>
      <w:ind w:left="720"/>
    </w:pPr>
    <w:rPr>
      <w:sz w:val="20"/>
      <w:lang w:eastAsia="ar-SA"/>
    </w:rPr>
  </w:style>
  <w:style w:type="paragraph" w:customStyle="1" w:styleId="PargrafodaLista100">
    <w:name w:val="Parágrafo da Lista10"/>
    <w:basedOn w:val="Normal"/>
    <w:rsid w:val="008D27C4"/>
    <w:pPr>
      <w:suppressAutoHyphens/>
      <w:spacing w:line="100" w:lineRule="atLeast"/>
      <w:ind w:left="720"/>
    </w:pPr>
    <w:rPr>
      <w:sz w:val="20"/>
      <w:lang w:eastAsia="ar-SA"/>
    </w:rPr>
  </w:style>
  <w:style w:type="character" w:customStyle="1" w:styleId="Ttulo9Char">
    <w:name w:val="Título 9 Char"/>
    <w:link w:val="Ttulo9"/>
    <w:uiPriority w:val="99"/>
    <w:qFormat/>
    <w:rsid w:val="003403E8"/>
    <w:rPr>
      <w:i/>
      <w:iCs/>
      <w:sz w:val="24"/>
    </w:rPr>
  </w:style>
  <w:style w:type="paragraph" w:customStyle="1" w:styleId="PargrafodaLista11">
    <w:name w:val="Parágrafo da Lista11"/>
    <w:basedOn w:val="Normal"/>
    <w:rsid w:val="00174976"/>
    <w:pPr>
      <w:suppressAutoHyphens/>
      <w:spacing w:line="100" w:lineRule="atLeast"/>
      <w:ind w:left="720"/>
    </w:pPr>
    <w:rPr>
      <w:sz w:val="20"/>
      <w:lang w:eastAsia="ar-SA"/>
    </w:rPr>
  </w:style>
  <w:style w:type="paragraph" w:customStyle="1" w:styleId="PargrafodaLista12">
    <w:name w:val="Parágrafo da Lista12"/>
    <w:basedOn w:val="Normal"/>
    <w:rsid w:val="008A2D55"/>
    <w:pPr>
      <w:suppressAutoHyphens/>
      <w:spacing w:line="100" w:lineRule="atLeast"/>
      <w:ind w:left="720"/>
    </w:pPr>
    <w:rPr>
      <w:sz w:val="20"/>
      <w:lang w:eastAsia="ar-SA"/>
    </w:rPr>
  </w:style>
  <w:style w:type="paragraph" w:customStyle="1" w:styleId="PargrafodaLista13">
    <w:name w:val="Parágrafo da Lista13"/>
    <w:basedOn w:val="Normal"/>
    <w:rsid w:val="004E0A87"/>
    <w:pPr>
      <w:suppressAutoHyphens/>
      <w:spacing w:line="100" w:lineRule="atLeast"/>
      <w:ind w:left="720"/>
    </w:pPr>
    <w:rPr>
      <w:sz w:val="20"/>
      <w:lang w:eastAsia="ar-SA"/>
    </w:rPr>
  </w:style>
  <w:style w:type="paragraph" w:customStyle="1" w:styleId="PargrafodaLista14">
    <w:name w:val="Parágrafo da Lista14"/>
    <w:basedOn w:val="Normal"/>
    <w:rsid w:val="000E0804"/>
    <w:pPr>
      <w:suppressAutoHyphens/>
      <w:spacing w:line="100" w:lineRule="atLeast"/>
      <w:ind w:left="720"/>
    </w:pPr>
    <w:rPr>
      <w:sz w:val="20"/>
      <w:lang w:eastAsia="ar-SA"/>
    </w:rPr>
  </w:style>
  <w:style w:type="paragraph" w:customStyle="1" w:styleId="PargrafodaLista15">
    <w:name w:val="Parágrafo da Lista15"/>
    <w:basedOn w:val="Normal"/>
    <w:rsid w:val="008B0FB2"/>
    <w:pPr>
      <w:suppressAutoHyphens/>
      <w:spacing w:line="100" w:lineRule="atLeast"/>
      <w:ind w:left="720"/>
    </w:pPr>
    <w:rPr>
      <w:sz w:val="20"/>
      <w:lang w:eastAsia="ar-SA"/>
    </w:rPr>
  </w:style>
  <w:style w:type="paragraph" w:customStyle="1" w:styleId="PargrafodaLista16">
    <w:name w:val="Parágrafo da Lista16"/>
    <w:basedOn w:val="Normal"/>
    <w:rsid w:val="00576FEC"/>
    <w:pPr>
      <w:suppressAutoHyphens/>
      <w:spacing w:line="100" w:lineRule="atLeast"/>
      <w:ind w:left="720"/>
    </w:pPr>
    <w:rPr>
      <w:sz w:val="20"/>
      <w:lang w:eastAsia="ar-SA"/>
    </w:rPr>
  </w:style>
  <w:style w:type="paragraph" w:customStyle="1" w:styleId="PargrafodaLista17">
    <w:name w:val="Parágrafo da Lista17"/>
    <w:basedOn w:val="Normal"/>
    <w:rsid w:val="00A00B5D"/>
    <w:pPr>
      <w:suppressAutoHyphens/>
      <w:spacing w:line="100" w:lineRule="atLeast"/>
      <w:ind w:left="720"/>
    </w:pPr>
    <w:rPr>
      <w:sz w:val="20"/>
      <w:lang w:eastAsia="ar-SA"/>
    </w:rPr>
  </w:style>
  <w:style w:type="paragraph" w:customStyle="1" w:styleId="PargrafodaLista18">
    <w:name w:val="Parágrafo da Lista18"/>
    <w:basedOn w:val="Normal"/>
    <w:rsid w:val="000C0CA4"/>
    <w:pPr>
      <w:suppressAutoHyphens/>
      <w:spacing w:line="100" w:lineRule="atLeast"/>
      <w:ind w:left="720"/>
    </w:pPr>
    <w:rPr>
      <w:sz w:val="20"/>
      <w:lang w:eastAsia="ar-SA"/>
    </w:rPr>
  </w:style>
  <w:style w:type="paragraph" w:customStyle="1" w:styleId="PargrafodaLista19">
    <w:name w:val="Parágrafo da Lista19"/>
    <w:basedOn w:val="Normal"/>
    <w:rsid w:val="00802F85"/>
    <w:pPr>
      <w:suppressAutoHyphens/>
      <w:spacing w:line="100" w:lineRule="atLeast"/>
      <w:ind w:left="720"/>
    </w:pPr>
    <w:rPr>
      <w:sz w:val="20"/>
      <w:lang w:eastAsia="ar-SA"/>
    </w:rPr>
  </w:style>
  <w:style w:type="paragraph" w:customStyle="1" w:styleId="TEXTO">
    <w:name w:val="TEXTO"/>
    <w:basedOn w:val="Normal"/>
    <w:rsid w:val="00CF727A"/>
    <w:pPr>
      <w:suppressAutoHyphens/>
      <w:overflowPunct w:val="0"/>
      <w:autoSpaceDE w:val="0"/>
      <w:ind w:firstLine="2160"/>
      <w:jc w:val="both"/>
      <w:textAlignment w:val="baseline"/>
    </w:pPr>
    <w:rPr>
      <w:rFonts w:ascii="Courier New" w:hAnsi="Courier New"/>
      <w:sz w:val="20"/>
      <w:lang w:eastAsia="ar-SA"/>
    </w:rPr>
  </w:style>
  <w:style w:type="character" w:styleId="Refdecomentrio">
    <w:name w:val="annotation reference"/>
    <w:uiPriority w:val="99"/>
    <w:rsid w:val="00CF727A"/>
    <w:rPr>
      <w:sz w:val="18"/>
      <w:szCs w:val="18"/>
    </w:rPr>
  </w:style>
  <w:style w:type="paragraph" w:styleId="Textodecomentrio">
    <w:name w:val="annotation text"/>
    <w:basedOn w:val="Normal"/>
    <w:link w:val="TextodecomentrioChar"/>
    <w:uiPriority w:val="99"/>
    <w:rsid w:val="00CF727A"/>
    <w:pPr>
      <w:suppressAutoHyphens/>
      <w:overflowPunct w:val="0"/>
      <w:autoSpaceDE w:val="0"/>
      <w:textAlignment w:val="baseline"/>
    </w:pPr>
    <w:rPr>
      <w:rFonts w:ascii="Roman 12cpi" w:hAnsi="Roman 12cpi"/>
      <w:sz w:val="24"/>
      <w:szCs w:val="24"/>
      <w:lang w:eastAsia="ar-SA"/>
    </w:rPr>
  </w:style>
  <w:style w:type="character" w:customStyle="1" w:styleId="TextodecomentrioChar">
    <w:name w:val="Texto de comentário Char"/>
    <w:link w:val="Textodecomentrio"/>
    <w:uiPriority w:val="99"/>
    <w:rsid w:val="00CF727A"/>
    <w:rPr>
      <w:rFonts w:ascii="Roman 12cpi" w:hAnsi="Roman 12cpi"/>
      <w:sz w:val="24"/>
      <w:szCs w:val="24"/>
      <w:lang w:eastAsia="ar-SA"/>
    </w:rPr>
  </w:style>
  <w:style w:type="character" w:styleId="Forte">
    <w:name w:val="Strong"/>
    <w:uiPriority w:val="99"/>
    <w:qFormat/>
    <w:rsid w:val="00CF727A"/>
    <w:rPr>
      <w:b/>
      <w:bCs/>
    </w:rPr>
  </w:style>
  <w:style w:type="paragraph" w:customStyle="1" w:styleId="PargrafodaLista20">
    <w:name w:val="Parágrafo da Lista20"/>
    <w:basedOn w:val="Normal"/>
    <w:rsid w:val="007D2F2A"/>
    <w:pPr>
      <w:suppressAutoHyphens/>
      <w:spacing w:line="100" w:lineRule="atLeast"/>
      <w:ind w:left="720"/>
    </w:pPr>
    <w:rPr>
      <w:sz w:val="20"/>
      <w:lang w:eastAsia="ar-SA"/>
    </w:rPr>
  </w:style>
  <w:style w:type="paragraph" w:customStyle="1" w:styleId="PargrafodaLista21">
    <w:name w:val="Parágrafo da Lista21"/>
    <w:basedOn w:val="Normal"/>
    <w:rsid w:val="00EB2C45"/>
    <w:pPr>
      <w:suppressAutoHyphens/>
      <w:spacing w:line="100" w:lineRule="atLeast"/>
      <w:ind w:left="720"/>
    </w:pPr>
    <w:rPr>
      <w:sz w:val="20"/>
      <w:lang w:eastAsia="ar-SA"/>
    </w:rPr>
  </w:style>
  <w:style w:type="paragraph" w:customStyle="1" w:styleId="PargrafodaLista22">
    <w:name w:val="Parágrafo da Lista22"/>
    <w:basedOn w:val="Normal"/>
    <w:rsid w:val="0027596C"/>
    <w:pPr>
      <w:suppressAutoHyphens/>
      <w:spacing w:line="100" w:lineRule="atLeast"/>
      <w:ind w:left="720"/>
    </w:pPr>
    <w:rPr>
      <w:sz w:val="20"/>
      <w:lang w:eastAsia="ar-SA"/>
    </w:rPr>
  </w:style>
  <w:style w:type="paragraph" w:customStyle="1" w:styleId="PargrafodaLista23">
    <w:name w:val="Parágrafo da Lista23"/>
    <w:basedOn w:val="Normal"/>
    <w:rsid w:val="00553AAA"/>
    <w:pPr>
      <w:suppressAutoHyphens/>
      <w:spacing w:line="100" w:lineRule="atLeast"/>
      <w:ind w:left="720"/>
    </w:pPr>
    <w:rPr>
      <w:sz w:val="20"/>
      <w:lang w:eastAsia="ar-SA"/>
    </w:rPr>
  </w:style>
  <w:style w:type="paragraph" w:customStyle="1" w:styleId="PargrafodaLista24">
    <w:name w:val="Parágrafo da Lista24"/>
    <w:basedOn w:val="Normal"/>
    <w:rsid w:val="00C45E87"/>
    <w:pPr>
      <w:suppressAutoHyphens/>
      <w:spacing w:line="100" w:lineRule="atLeast"/>
      <w:ind w:left="720"/>
    </w:pPr>
    <w:rPr>
      <w:sz w:val="20"/>
      <w:lang w:eastAsia="ar-SA"/>
    </w:rPr>
  </w:style>
  <w:style w:type="character" w:customStyle="1" w:styleId="Ttulo3Char">
    <w:name w:val="Título 3 Char"/>
    <w:link w:val="Ttulo3"/>
    <w:locked/>
    <w:rsid w:val="00376B95"/>
    <w:rPr>
      <w:b/>
      <w:sz w:val="28"/>
    </w:rPr>
  </w:style>
  <w:style w:type="character" w:customStyle="1" w:styleId="Ttulo4Char">
    <w:name w:val="Título 4 Char"/>
    <w:link w:val="Ttulo4"/>
    <w:locked/>
    <w:rsid w:val="00376B95"/>
    <w:rPr>
      <w:b/>
      <w:sz w:val="28"/>
    </w:rPr>
  </w:style>
  <w:style w:type="character" w:customStyle="1" w:styleId="Ttulo5Char">
    <w:name w:val="Título 5 Char"/>
    <w:link w:val="Ttulo5"/>
    <w:locked/>
    <w:rsid w:val="00376B95"/>
    <w:rPr>
      <w:b/>
      <w:bCs/>
      <w:sz w:val="28"/>
    </w:rPr>
  </w:style>
  <w:style w:type="character" w:customStyle="1" w:styleId="Ttulo6Char">
    <w:name w:val="Título 6 Char"/>
    <w:link w:val="Ttulo6"/>
    <w:locked/>
    <w:rsid w:val="00376B95"/>
    <w:rPr>
      <w:b/>
      <w:bCs/>
      <w:sz w:val="28"/>
    </w:rPr>
  </w:style>
  <w:style w:type="character" w:customStyle="1" w:styleId="Ttulo7Char">
    <w:name w:val="Título 7 Char"/>
    <w:link w:val="Ttulo7"/>
    <w:uiPriority w:val="99"/>
    <w:locked/>
    <w:rsid w:val="00376B95"/>
    <w:rPr>
      <w:i/>
      <w:iCs/>
      <w:sz w:val="28"/>
    </w:rPr>
  </w:style>
  <w:style w:type="character" w:customStyle="1" w:styleId="Ttulo8Char">
    <w:name w:val="Título 8 Char"/>
    <w:link w:val="Ttulo8"/>
    <w:uiPriority w:val="99"/>
    <w:locked/>
    <w:rsid w:val="00376B95"/>
    <w:rPr>
      <w:i/>
      <w:iCs/>
      <w:sz w:val="24"/>
    </w:rPr>
  </w:style>
  <w:style w:type="paragraph" w:customStyle="1" w:styleId="Heading">
    <w:name w:val="Heading"/>
    <w:basedOn w:val="Standard"/>
    <w:next w:val="Textbody"/>
    <w:uiPriority w:val="99"/>
    <w:rsid w:val="00376B95"/>
    <w:pPr>
      <w:keepNext/>
      <w:spacing w:before="240" w:after="120"/>
    </w:pPr>
    <w:rPr>
      <w:rFonts w:ascii="Arial" w:hAnsi="Arial" w:cs="Mangal"/>
      <w:sz w:val="28"/>
      <w:szCs w:val="28"/>
      <w:lang w:bidi="hi-IN"/>
    </w:rPr>
  </w:style>
  <w:style w:type="paragraph" w:customStyle="1" w:styleId="Textbody">
    <w:name w:val="Text body"/>
    <w:basedOn w:val="Standard"/>
    <w:uiPriority w:val="99"/>
    <w:rsid w:val="00376B95"/>
    <w:pPr>
      <w:spacing w:after="120"/>
    </w:pPr>
    <w:rPr>
      <w:rFonts w:cs="Mangal"/>
      <w:lang w:bidi="hi-IN"/>
    </w:rPr>
  </w:style>
  <w:style w:type="paragraph" w:styleId="Lista">
    <w:name w:val="List"/>
    <w:basedOn w:val="Textbody"/>
    <w:uiPriority w:val="99"/>
    <w:rsid w:val="00376B95"/>
  </w:style>
  <w:style w:type="paragraph" w:customStyle="1" w:styleId="Caption1">
    <w:name w:val="Caption1"/>
    <w:basedOn w:val="Standard"/>
    <w:uiPriority w:val="99"/>
    <w:rsid w:val="00376B95"/>
    <w:pPr>
      <w:suppressLineNumbers/>
      <w:spacing w:before="120" w:after="120"/>
    </w:pPr>
    <w:rPr>
      <w:rFonts w:cs="Mangal"/>
      <w:i/>
      <w:iCs/>
      <w:lang w:bidi="hi-IN"/>
    </w:rPr>
  </w:style>
  <w:style w:type="paragraph" w:customStyle="1" w:styleId="Index">
    <w:name w:val="Index"/>
    <w:basedOn w:val="Standard"/>
    <w:uiPriority w:val="99"/>
    <w:rsid w:val="00376B95"/>
    <w:pPr>
      <w:suppressLineNumbers/>
    </w:pPr>
    <w:rPr>
      <w:rFonts w:cs="Mangal"/>
      <w:lang w:bidi="hi-IN"/>
    </w:rPr>
  </w:style>
  <w:style w:type="character" w:customStyle="1" w:styleId="RecuodecorpodetextoChar">
    <w:name w:val="Recuo de corpo de texto Char"/>
    <w:link w:val="Recuodecorpodetexto"/>
    <w:uiPriority w:val="99"/>
    <w:locked/>
    <w:rsid w:val="00376B95"/>
    <w:rPr>
      <w:sz w:val="28"/>
    </w:rPr>
  </w:style>
  <w:style w:type="character" w:customStyle="1" w:styleId="Recuodecorpodetexto3Char">
    <w:name w:val="Recuo de corpo de texto 3 Char"/>
    <w:link w:val="Recuodecorpodetexto3"/>
    <w:uiPriority w:val="99"/>
    <w:locked/>
    <w:rsid w:val="00376B95"/>
    <w:rPr>
      <w:sz w:val="28"/>
    </w:rPr>
  </w:style>
  <w:style w:type="character" w:customStyle="1" w:styleId="Corpodetexto3Char">
    <w:name w:val="Corpo de texto 3 Char"/>
    <w:link w:val="Corpodetexto3"/>
    <w:uiPriority w:val="99"/>
    <w:locked/>
    <w:rsid w:val="00376B95"/>
    <w:rPr>
      <w:sz w:val="32"/>
    </w:rPr>
  </w:style>
  <w:style w:type="character" w:customStyle="1" w:styleId="TtuloChar">
    <w:name w:val="Título Char"/>
    <w:link w:val="Ttulo"/>
    <w:uiPriority w:val="99"/>
    <w:locked/>
    <w:rsid w:val="00376B95"/>
    <w:rPr>
      <w:b/>
      <w:sz w:val="26"/>
    </w:rPr>
  </w:style>
  <w:style w:type="character" w:styleId="Nmerodepgina">
    <w:name w:val="page number"/>
    <w:uiPriority w:val="99"/>
    <w:rsid w:val="00376B95"/>
    <w:rPr>
      <w:rFonts w:cs="Times New Roman"/>
    </w:rPr>
  </w:style>
  <w:style w:type="paragraph" w:styleId="MapadoDocumento">
    <w:name w:val="Document Map"/>
    <w:basedOn w:val="Normal"/>
    <w:link w:val="MapadoDocumentoChar"/>
    <w:uiPriority w:val="99"/>
    <w:rsid w:val="00376B95"/>
    <w:pPr>
      <w:shd w:val="clear" w:color="auto" w:fill="000080"/>
    </w:pPr>
    <w:rPr>
      <w:rFonts w:ascii="Tahoma" w:hAnsi="Tahoma" w:cs="Tahoma"/>
      <w:sz w:val="24"/>
      <w:szCs w:val="24"/>
    </w:rPr>
  </w:style>
  <w:style w:type="character" w:customStyle="1" w:styleId="MapadoDocumentoChar">
    <w:name w:val="Mapa do Documento Char"/>
    <w:link w:val="MapadoDocumento"/>
    <w:uiPriority w:val="99"/>
    <w:rsid w:val="00376B95"/>
    <w:rPr>
      <w:rFonts w:ascii="Tahoma" w:hAnsi="Tahoma" w:cs="Tahoma"/>
      <w:sz w:val="24"/>
      <w:szCs w:val="24"/>
      <w:shd w:val="clear" w:color="auto" w:fill="000080"/>
    </w:rPr>
  </w:style>
  <w:style w:type="character" w:customStyle="1" w:styleId="st">
    <w:name w:val="st"/>
    <w:uiPriority w:val="99"/>
    <w:rsid w:val="00376B95"/>
    <w:rPr>
      <w:rFonts w:cs="Times New Roman"/>
    </w:rPr>
  </w:style>
  <w:style w:type="character" w:styleId="nfase">
    <w:name w:val="Emphasis"/>
    <w:uiPriority w:val="20"/>
    <w:qFormat/>
    <w:rsid w:val="00376B95"/>
    <w:rPr>
      <w:rFonts w:cs="Times New Roman"/>
      <w:i/>
      <w:iCs/>
    </w:rPr>
  </w:style>
  <w:style w:type="paragraph" w:customStyle="1" w:styleId="TRTtulo">
    <w:name w:val="TR Título"/>
    <w:basedOn w:val="Normal"/>
    <w:uiPriority w:val="99"/>
    <w:qFormat/>
    <w:rsid w:val="006060B2"/>
    <w:pPr>
      <w:numPr>
        <w:numId w:val="3"/>
      </w:numPr>
      <w:suppressAutoHyphens/>
      <w:spacing w:line="360" w:lineRule="auto"/>
      <w:jc w:val="both"/>
    </w:pPr>
    <w:rPr>
      <w:rFonts w:ascii="Arial" w:hAnsi="Arial" w:cs="Arial"/>
      <w:b/>
      <w:sz w:val="22"/>
      <w:szCs w:val="22"/>
      <w:lang w:eastAsia="zh-CN"/>
    </w:rPr>
  </w:style>
  <w:style w:type="paragraph" w:customStyle="1" w:styleId="TRSubtpico">
    <w:name w:val="TR Subtópico"/>
    <w:basedOn w:val="TRTtulo"/>
    <w:uiPriority w:val="99"/>
    <w:qFormat/>
    <w:rsid w:val="006060B2"/>
    <w:pPr>
      <w:numPr>
        <w:ilvl w:val="1"/>
      </w:numPr>
      <w:tabs>
        <w:tab w:val="left" w:pos="993"/>
      </w:tabs>
      <w:spacing w:before="240" w:line="276" w:lineRule="auto"/>
      <w:ind w:left="993" w:hanging="574"/>
    </w:pPr>
    <w:rPr>
      <w:b w:val="0"/>
    </w:rPr>
  </w:style>
  <w:style w:type="paragraph" w:customStyle="1" w:styleId="TRSegundoSubtpico">
    <w:name w:val="TR Segundo Subtópico"/>
    <w:basedOn w:val="TRSubtpico"/>
    <w:uiPriority w:val="99"/>
    <w:qFormat/>
    <w:rsid w:val="006060B2"/>
    <w:pPr>
      <w:numPr>
        <w:ilvl w:val="2"/>
      </w:numPr>
      <w:tabs>
        <w:tab w:val="clear" w:pos="993"/>
        <w:tab w:val="left" w:pos="1560"/>
      </w:tabs>
      <w:ind w:left="1560" w:hanging="851"/>
    </w:pPr>
  </w:style>
  <w:style w:type="paragraph" w:customStyle="1" w:styleId="Normal1">
    <w:name w:val="Normal1"/>
    <w:uiPriority w:val="99"/>
    <w:rsid w:val="00617881"/>
  </w:style>
  <w:style w:type="character" w:styleId="TextodoEspaoReservado">
    <w:name w:val="Placeholder Text"/>
    <w:uiPriority w:val="99"/>
    <w:semiHidden/>
    <w:rsid w:val="00E56F7C"/>
    <w:rPr>
      <w:color w:val="808080"/>
    </w:rPr>
  </w:style>
  <w:style w:type="paragraph" w:styleId="SemEspaamento">
    <w:name w:val="No Spacing"/>
    <w:link w:val="SemEspaamentoChar"/>
    <w:uiPriority w:val="1"/>
    <w:qFormat/>
    <w:rsid w:val="00ED718D"/>
    <w:pPr>
      <w:numPr>
        <w:numId w:val="4"/>
      </w:numPr>
      <w:tabs>
        <w:tab w:val="left" w:pos="851"/>
      </w:tabs>
      <w:spacing w:before="240" w:after="240" w:line="276" w:lineRule="auto"/>
      <w:jc w:val="both"/>
    </w:pPr>
    <w:rPr>
      <w:rFonts w:ascii="Arial" w:eastAsia="Calibri" w:hAnsi="Arial" w:cs="Arial"/>
      <w:szCs w:val="22"/>
      <w:lang w:eastAsia="en-US"/>
    </w:rPr>
  </w:style>
  <w:style w:type="paragraph" w:customStyle="1" w:styleId="Alnea">
    <w:name w:val="Alínea"/>
    <w:link w:val="AlneaChar"/>
    <w:qFormat/>
    <w:rsid w:val="00ED718D"/>
    <w:pPr>
      <w:spacing w:line="259" w:lineRule="auto"/>
      <w:ind w:left="1134" w:hanging="284"/>
      <w:jc w:val="both"/>
    </w:pPr>
    <w:rPr>
      <w:rFonts w:ascii="Arial" w:eastAsia="Calibri" w:hAnsi="Arial" w:cs="Arial"/>
      <w:szCs w:val="22"/>
      <w:lang w:eastAsia="en-US"/>
    </w:rPr>
  </w:style>
  <w:style w:type="character" w:customStyle="1" w:styleId="SemEspaamentoChar">
    <w:name w:val="Sem Espaçamento Char"/>
    <w:link w:val="SemEspaamento"/>
    <w:uiPriority w:val="1"/>
    <w:rsid w:val="00ED718D"/>
    <w:rPr>
      <w:rFonts w:ascii="Arial" w:eastAsia="Calibri" w:hAnsi="Arial" w:cs="Arial"/>
      <w:szCs w:val="22"/>
      <w:lang w:eastAsia="en-US"/>
    </w:rPr>
  </w:style>
  <w:style w:type="character" w:customStyle="1" w:styleId="AlneaChar">
    <w:name w:val="Alínea Char"/>
    <w:link w:val="Alnea"/>
    <w:rsid w:val="00ED718D"/>
    <w:rPr>
      <w:rFonts w:ascii="Arial" w:eastAsia="Calibri" w:hAnsi="Arial" w:cs="Arial"/>
      <w:szCs w:val="22"/>
      <w:lang w:eastAsia="en-US"/>
    </w:rPr>
  </w:style>
  <w:style w:type="paragraph" w:customStyle="1" w:styleId="Contedodatabela">
    <w:name w:val="Conteúdo da tabela"/>
    <w:basedOn w:val="Normal"/>
    <w:uiPriority w:val="99"/>
    <w:rsid w:val="0091553F"/>
    <w:pPr>
      <w:suppressLineNumbers/>
      <w:suppressAutoHyphens/>
    </w:pPr>
    <w:rPr>
      <w:sz w:val="24"/>
      <w:lang w:eastAsia="zh-CN"/>
    </w:rPr>
  </w:style>
  <w:style w:type="paragraph" w:customStyle="1" w:styleId="Contedodoquadro">
    <w:name w:val="Conteúdo do quadro"/>
    <w:basedOn w:val="Normal"/>
    <w:uiPriority w:val="99"/>
    <w:qFormat/>
    <w:rsid w:val="009E5F77"/>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9E5F77"/>
    <w:pPr>
      <w:suppressAutoHyphens/>
    </w:pPr>
    <w:rPr>
      <w:rFonts w:eastAsia="Calibri"/>
      <w:sz w:val="20"/>
      <w:lang w:eastAsia="en-US"/>
    </w:rPr>
  </w:style>
  <w:style w:type="character" w:customStyle="1" w:styleId="TextodenotaderodapChar">
    <w:name w:val="Texto de nota de rodapé Char"/>
    <w:link w:val="Textodenotaderodap"/>
    <w:uiPriority w:val="99"/>
    <w:rsid w:val="009E5F77"/>
    <w:rPr>
      <w:rFonts w:eastAsia="Calibri"/>
      <w:lang w:eastAsia="en-US"/>
    </w:rPr>
  </w:style>
  <w:style w:type="character" w:styleId="Refdenotaderodap">
    <w:name w:val="footnote reference"/>
    <w:uiPriority w:val="99"/>
    <w:unhideWhenUsed/>
    <w:rsid w:val="009E5F77"/>
    <w:rPr>
      <w:vertAlign w:val="superscript"/>
    </w:rPr>
  </w:style>
  <w:style w:type="character" w:styleId="HiperlinkVisitado">
    <w:name w:val="FollowedHyperlink"/>
    <w:uiPriority w:val="99"/>
    <w:unhideWhenUsed/>
    <w:rsid w:val="009E5F77"/>
    <w:rPr>
      <w:color w:val="800080"/>
      <w:u w:val="single"/>
    </w:rPr>
  </w:style>
  <w:style w:type="paragraph" w:customStyle="1" w:styleId="msonormal0">
    <w:name w:val="msonormal"/>
    <w:basedOn w:val="Normal"/>
    <w:rsid w:val="009E5F77"/>
    <w:pPr>
      <w:spacing w:before="100" w:beforeAutospacing="1" w:after="100" w:afterAutospacing="1"/>
    </w:pPr>
    <w:rPr>
      <w:sz w:val="24"/>
      <w:szCs w:val="24"/>
    </w:rPr>
  </w:style>
  <w:style w:type="paragraph" w:customStyle="1" w:styleId="xl65">
    <w:name w:val="xl65"/>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Normal"/>
    <w:uiPriority w:val="99"/>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sz w:val="24"/>
      <w:szCs w:val="24"/>
    </w:rPr>
  </w:style>
  <w:style w:type="paragraph" w:customStyle="1" w:styleId="xl69">
    <w:name w:val="xl69"/>
    <w:basedOn w:val="Normal"/>
    <w:uiPriority w:val="99"/>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sz w:val="24"/>
      <w:szCs w:val="24"/>
    </w:rPr>
  </w:style>
  <w:style w:type="paragraph" w:customStyle="1" w:styleId="xl70">
    <w:name w:val="xl70"/>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1">
    <w:name w:val="xl71"/>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2">
    <w:name w:val="xl72"/>
    <w:basedOn w:val="Normal"/>
    <w:uiPriority w:val="99"/>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3">
    <w:name w:val="xl73"/>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4">
    <w:name w:val="xl74"/>
    <w:basedOn w:val="Normal"/>
    <w:uiPriority w:val="99"/>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Normal"/>
    <w:uiPriority w:val="99"/>
    <w:rsid w:val="009E5F77"/>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jc w:val="center"/>
    </w:pPr>
    <w:rPr>
      <w:sz w:val="24"/>
      <w:szCs w:val="24"/>
    </w:rPr>
  </w:style>
  <w:style w:type="paragraph" w:customStyle="1" w:styleId="xl77">
    <w:name w:val="xl77"/>
    <w:basedOn w:val="Normal"/>
    <w:uiPriority w:val="99"/>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78">
    <w:name w:val="xl78"/>
    <w:basedOn w:val="Normal"/>
    <w:uiPriority w:val="99"/>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Normal"/>
    <w:uiPriority w:val="99"/>
    <w:rsid w:val="009E5F77"/>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0">
    <w:name w:val="xl80"/>
    <w:basedOn w:val="Normal"/>
    <w:uiPriority w:val="99"/>
    <w:rsid w:val="009E5F77"/>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1">
    <w:name w:val="xl81"/>
    <w:basedOn w:val="Normal"/>
    <w:uiPriority w:val="99"/>
    <w:rsid w:val="009E5F77"/>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82">
    <w:name w:val="xl82"/>
    <w:basedOn w:val="Normal"/>
    <w:uiPriority w:val="99"/>
    <w:rsid w:val="009E5F77"/>
    <w:pPr>
      <w:pBdr>
        <w:top w:val="single" w:sz="8" w:space="0" w:color="auto"/>
      </w:pBdr>
      <w:spacing w:before="100" w:beforeAutospacing="1" w:after="100" w:afterAutospacing="1"/>
      <w:jc w:val="center"/>
    </w:pPr>
    <w:rPr>
      <w:b/>
      <w:bCs/>
      <w:sz w:val="24"/>
      <w:szCs w:val="24"/>
    </w:rPr>
  </w:style>
  <w:style w:type="paragraph" w:customStyle="1" w:styleId="xl83">
    <w:name w:val="xl83"/>
    <w:basedOn w:val="Normal"/>
    <w:uiPriority w:val="99"/>
    <w:rsid w:val="009E5F77"/>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84">
    <w:name w:val="xl84"/>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Normal"/>
    <w:uiPriority w:val="99"/>
    <w:rsid w:val="009E5F7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6">
    <w:name w:val="xl86"/>
    <w:basedOn w:val="Normal"/>
    <w:uiPriority w:val="99"/>
    <w:rsid w:val="009E5F7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uiPriority w:val="99"/>
    <w:rsid w:val="009E5F7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88">
    <w:name w:val="xl88"/>
    <w:basedOn w:val="Normal"/>
    <w:uiPriority w:val="99"/>
    <w:rsid w:val="009E5F77"/>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9">
    <w:name w:val="xl89"/>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0">
    <w:name w:val="xl90"/>
    <w:basedOn w:val="Normal"/>
    <w:uiPriority w:val="99"/>
    <w:rsid w:val="009E5F77"/>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1">
    <w:name w:val="xl91"/>
    <w:basedOn w:val="Normal"/>
    <w:uiPriority w:val="99"/>
    <w:rsid w:val="009E5F77"/>
    <w:pPr>
      <w:pBdr>
        <w:top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2">
    <w:name w:val="xl92"/>
    <w:basedOn w:val="Normal"/>
    <w:uiPriority w:val="99"/>
    <w:rsid w:val="009E5F77"/>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93">
    <w:name w:val="xl93"/>
    <w:basedOn w:val="Normal"/>
    <w:uiPriority w:val="99"/>
    <w:rsid w:val="009E5F77"/>
    <w:pPr>
      <w:pBdr>
        <w:top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Normal"/>
    <w:uiPriority w:val="99"/>
    <w:rsid w:val="009E5F77"/>
    <w:pPr>
      <w:pBdr>
        <w:bottom w:val="single" w:sz="4" w:space="0" w:color="auto"/>
      </w:pBdr>
      <w:spacing w:before="100" w:beforeAutospacing="1" w:after="100" w:afterAutospacing="1"/>
      <w:jc w:val="center"/>
    </w:pPr>
    <w:rPr>
      <w:b/>
      <w:bCs/>
      <w:sz w:val="24"/>
      <w:szCs w:val="24"/>
    </w:rPr>
  </w:style>
  <w:style w:type="paragraph" w:customStyle="1" w:styleId="xl95">
    <w:name w:val="xl95"/>
    <w:basedOn w:val="Normal"/>
    <w:uiPriority w:val="99"/>
    <w:rsid w:val="009E5F77"/>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96">
    <w:name w:val="xl96"/>
    <w:basedOn w:val="Normal"/>
    <w:uiPriority w:val="99"/>
    <w:rsid w:val="009E5F77"/>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97">
    <w:name w:val="xl97"/>
    <w:basedOn w:val="Normal"/>
    <w:uiPriority w:val="99"/>
    <w:rsid w:val="009E5F77"/>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98">
    <w:name w:val="xl98"/>
    <w:basedOn w:val="Normal"/>
    <w:uiPriority w:val="99"/>
    <w:rsid w:val="009E5F77"/>
    <w:pPr>
      <w:pBdr>
        <w:top w:val="single" w:sz="4" w:space="0" w:color="auto"/>
        <w:bottom w:val="single" w:sz="4" w:space="0" w:color="auto"/>
      </w:pBdr>
      <w:spacing w:before="100" w:beforeAutospacing="1" w:after="100" w:afterAutospacing="1"/>
    </w:pPr>
    <w:rPr>
      <w:b/>
      <w:bCs/>
      <w:sz w:val="24"/>
      <w:szCs w:val="24"/>
    </w:rPr>
  </w:style>
  <w:style w:type="paragraph" w:customStyle="1" w:styleId="xl99">
    <w:name w:val="xl99"/>
    <w:basedOn w:val="Normal"/>
    <w:uiPriority w:val="99"/>
    <w:rsid w:val="009E5F77"/>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0">
    <w:name w:val="xl100"/>
    <w:basedOn w:val="Normal"/>
    <w:uiPriority w:val="99"/>
    <w:rsid w:val="009E5F77"/>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1">
    <w:name w:val="xl101"/>
    <w:basedOn w:val="Normal"/>
    <w:uiPriority w:val="99"/>
    <w:rsid w:val="009E5F77"/>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2">
    <w:name w:val="xl102"/>
    <w:basedOn w:val="Normal"/>
    <w:uiPriority w:val="99"/>
    <w:rsid w:val="009E5F77"/>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03">
    <w:name w:val="xl103"/>
    <w:basedOn w:val="Normal"/>
    <w:uiPriority w:val="99"/>
    <w:rsid w:val="009E5F77"/>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4">
    <w:name w:val="xl104"/>
    <w:basedOn w:val="Normal"/>
    <w:uiPriority w:val="99"/>
    <w:rsid w:val="009E5F77"/>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5">
    <w:name w:val="xl105"/>
    <w:basedOn w:val="Normal"/>
    <w:uiPriority w:val="99"/>
    <w:rsid w:val="009E5F77"/>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6">
    <w:name w:val="xl106"/>
    <w:basedOn w:val="Normal"/>
    <w:uiPriority w:val="99"/>
    <w:rsid w:val="009E5F77"/>
    <w:pPr>
      <w:pBdr>
        <w:left w:val="single" w:sz="4" w:space="0" w:color="auto"/>
      </w:pBdr>
      <w:spacing w:before="100" w:beforeAutospacing="1" w:after="100" w:afterAutospacing="1"/>
      <w:jc w:val="center"/>
    </w:pPr>
    <w:rPr>
      <w:b/>
      <w:bCs/>
      <w:sz w:val="24"/>
      <w:szCs w:val="24"/>
    </w:rPr>
  </w:style>
  <w:style w:type="paragraph" w:customStyle="1" w:styleId="xl107">
    <w:name w:val="xl107"/>
    <w:basedOn w:val="Normal"/>
    <w:uiPriority w:val="99"/>
    <w:rsid w:val="009E5F77"/>
    <w:pPr>
      <w:spacing w:before="100" w:beforeAutospacing="1" w:after="100" w:afterAutospacing="1"/>
      <w:jc w:val="center"/>
    </w:pPr>
    <w:rPr>
      <w:b/>
      <w:bCs/>
      <w:sz w:val="24"/>
      <w:szCs w:val="24"/>
    </w:rPr>
  </w:style>
  <w:style w:type="paragraph" w:customStyle="1" w:styleId="xl108">
    <w:name w:val="xl108"/>
    <w:basedOn w:val="Normal"/>
    <w:uiPriority w:val="99"/>
    <w:rsid w:val="009E5F77"/>
    <w:pPr>
      <w:pBdr>
        <w:left w:val="single" w:sz="4" w:space="0" w:color="auto"/>
      </w:pBdr>
      <w:spacing w:before="100" w:beforeAutospacing="1" w:after="100" w:afterAutospacing="1"/>
      <w:jc w:val="center"/>
    </w:pPr>
    <w:rPr>
      <w:sz w:val="24"/>
      <w:szCs w:val="24"/>
    </w:rPr>
  </w:style>
  <w:style w:type="paragraph" w:customStyle="1" w:styleId="xl109">
    <w:name w:val="xl109"/>
    <w:basedOn w:val="Normal"/>
    <w:uiPriority w:val="99"/>
    <w:rsid w:val="009E5F77"/>
    <w:pPr>
      <w:spacing w:before="100" w:beforeAutospacing="1" w:after="100" w:afterAutospacing="1"/>
      <w:jc w:val="center"/>
    </w:pPr>
    <w:rPr>
      <w:sz w:val="24"/>
      <w:szCs w:val="24"/>
    </w:rPr>
  </w:style>
  <w:style w:type="paragraph" w:customStyle="1" w:styleId="xl110">
    <w:name w:val="xl110"/>
    <w:basedOn w:val="Normal"/>
    <w:uiPriority w:val="99"/>
    <w:rsid w:val="009E5F77"/>
    <w:pPr>
      <w:pBdr>
        <w:left w:val="single" w:sz="4" w:space="0" w:color="auto"/>
        <w:bottom w:val="single" w:sz="4" w:space="0" w:color="auto"/>
      </w:pBdr>
      <w:spacing w:before="100" w:beforeAutospacing="1" w:after="100" w:afterAutospacing="1"/>
      <w:jc w:val="center"/>
    </w:pPr>
    <w:rPr>
      <w:sz w:val="24"/>
      <w:szCs w:val="24"/>
    </w:rPr>
  </w:style>
  <w:style w:type="paragraph" w:customStyle="1" w:styleId="xl111">
    <w:name w:val="xl111"/>
    <w:basedOn w:val="Normal"/>
    <w:uiPriority w:val="99"/>
    <w:rsid w:val="009E5F77"/>
    <w:pPr>
      <w:pBdr>
        <w:bottom w:val="single" w:sz="4" w:space="0" w:color="auto"/>
      </w:pBdr>
      <w:spacing w:before="100" w:beforeAutospacing="1" w:after="100" w:afterAutospacing="1"/>
      <w:jc w:val="center"/>
    </w:pPr>
    <w:rPr>
      <w:sz w:val="24"/>
      <w:szCs w:val="24"/>
    </w:rPr>
  </w:style>
  <w:style w:type="character" w:customStyle="1" w:styleId="normaltextrunscx17047519">
    <w:name w:val="normaltextrun scx17047519"/>
    <w:rsid w:val="0060572A"/>
  </w:style>
  <w:style w:type="paragraph" w:styleId="Subttulo">
    <w:name w:val="Subtitle"/>
    <w:basedOn w:val="Normal"/>
    <w:link w:val="SubttuloChar"/>
    <w:uiPriority w:val="99"/>
    <w:qFormat/>
    <w:rsid w:val="00102A8A"/>
    <w:rPr>
      <w:rFonts w:ascii="Gill Sans MT Shadow" w:hAnsi="Gill Sans MT Shadow"/>
      <w:sz w:val="24"/>
    </w:rPr>
  </w:style>
  <w:style w:type="character" w:customStyle="1" w:styleId="SubttuloChar">
    <w:name w:val="Subtítulo Char"/>
    <w:basedOn w:val="Fontepargpadro"/>
    <w:link w:val="Subttulo"/>
    <w:uiPriority w:val="99"/>
    <w:rsid w:val="00102A8A"/>
    <w:rPr>
      <w:rFonts w:ascii="Gill Sans MT Shadow" w:hAnsi="Gill Sans MT Shadow"/>
      <w:sz w:val="24"/>
    </w:rPr>
  </w:style>
  <w:style w:type="paragraph" w:customStyle="1" w:styleId="Cabealho1">
    <w:name w:val="Cabeçalho1"/>
    <w:basedOn w:val="Normal"/>
    <w:uiPriority w:val="99"/>
    <w:rsid w:val="00102A8A"/>
    <w:pPr>
      <w:tabs>
        <w:tab w:val="center" w:pos="4419"/>
        <w:tab w:val="right" w:pos="8838"/>
      </w:tabs>
      <w:suppressAutoHyphens/>
      <w:spacing w:line="100" w:lineRule="atLeast"/>
    </w:pPr>
    <w:rPr>
      <w:color w:val="000000"/>
      <w:kern w:val="2"/>
      <w:sz w:val="24"/>
      <w:szCs w:val="24"/>
      <w:lang w:bidi="hi-IN"/>
    </w:rPr>
  </w:style>
  <w:style w:type="paragraph" w:customStyle="1" w:styleId="Estilopadro">
    <w:name w:val="Estilo padrão"/>
    <w:uiPriority w:val="99"/>
    <w:rsid w:val="00102A8A"/>
    <w:pPr>
      <w:suppressAutoHyphens/>
      <w:spacing w:after="200" w:line="100" w:lineRule="atLeast"/>
    </w:pPr>
    <w:rPr>
      <w:color w:val="000000"/>
      <w:sz w:val="24"/>
      <w:szCs w:val="24"/>
      <w:lang w:bidi="hi-IN"/>
    </w:rPr>
  </w:style>
  <w:style w:type="paragraph" w:customStyle="1" w:styleId="xmsonormal">
    <w:name w:val="x_msonormal"/>
    <w:basedOn w:val="Normal"/>
    <w:uiPriority w:val="99"/>
    <w:rsid w:val="00102A8A"/>
    <w:pPr>
      <w:spacing w:before="100" w:beforeAutospacing="1" w:after="100" w:afterAutospacing="1"/>
    </w:pPr>
    <w:rPr>
      <w:sz w:val="24"/>
      <w:szCs w:val="24"/>
    </w:rPr>
  </w:style>
  <w:style w:type="paragraph" w:customStyle="1" w:styleId="TableContents">
    <w:name w:val="Table Contents"/>
    <w:basedOn w:val="Normal"/>
    <w:uiPriority w:val="99"/>
    <w:rsid w:val="00102A8A"/>
    <w:pPr>
      <w:suppressLineNumbers/>
      <w:suppressAutoHyphens/>
      <w:autoSpaceDN w:val="0"/>
    </w:pPr>
    <w:rPr>
      <w:kern w:val="3"/>
      <w:sz w:val="24"/>
      <w:lang w:eastAsia="zh-CN"/>
    </w:rPr>
  </w:style>
  <w:style w:type="paragraph" w:customStyle="1" w:styleId="TR-3Subnvel">
    <w:name w:val="TR - 3º Subnível"/>
    <w:basedOn w:val="Normal"/>
    <w:uiPriority w:val="99"/>
    <w:qFormat/>
    <w:rsid w:val="00102A8A"/>
    <w:pPr>
      <w:numPr>
        <w:numId w:val="11"/>
      </w:numPr>
      <w:tabs>
        <w:tab w:val="left" w:pos="3120"/>
      </w:tabs>
      <w:suppressAutoHyphens/>
      <w:autoSpaceDN w:val="0"/>
      <w:spacing w:before="240" w:line="276" w:lineRule="auto"/>
      <w:ind w:left="1560" w:hanging="851"/>
      <w:jc w:val="both"/>
    </w:pPr>
    <w:rPr>
      <w:rFonts w:cs="Arial"/>
      <w:kern w:val="3"/>
      <w:sz w:val="22"/>
      <w:szCs w:val="22"/>
      <w:lang w:eastAsia="zh-CN"/>
    </w:rPr>
  </w:style>
  <w:style w:type="paragraph" w:customStyle="1" w:styleId="PargrafoTR">
    <w:name w:val="Parágrafo TR"/>
    <w:basedOn w:val="Standard"/>
    <w:uiPriority w:val="99"/>
    <w:rsid w:val="00102A8A"/>
    <w:pPr>
      <w:widowControl/>
      <w:spacing w:before="240" w:line="276" w:lineRule="auto"/>
      <w:ind w:firstLine="993"/>
      <w:jc w:val="both"/>
      <w:textAlignment w:val="auto"/>
    </w:pPr>
    <w:rPr>
      <w:rFonts w:eastAsia="Times New Roman" w:cs="Arial"/>
      <w:sz w:val="22"/>
      <w:szCs w:val="22"/>
    </w:rPr>
  </w:style>
  <w:style w:type="paragraph" w:customStyle="1" w:styleId="yiv4439514666msonormal">
    <w:name w:val="yiv4439514666msonormal"/>
    <w:basedOn w:val="Standard"/>
    <w:uiPriority w:val="99"/>
    <w:rsid w:val="00102A8A"/>
    <w:pPr>
      <w:widowControl/>
      <w:suppressAutoHyphens w:val="0"/>
      <w:spacing w:before="100" w:after="100"/>
      <w:textAlignment w:val="auto"/>
    </w:pPr>
    <w:rPr>
      <w:rFonts w:eastAsia="Times New Roman"/>
    </w:rPr>
  </w:style>
  <w:style w:type="paragraph" w:customStyle="1" w:styleId="84F1D0C6236747BCB6CDF2E37909FD35">
    <w:name w:val="84F1D0C6236747BCB6CDF2E37909FD35"/>
    <w:uiPriority w:val="99"/>
    <w:rsid w:val="00102A8A"/>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uiPriority w:val="99"/>
    <w:rsid w:val="00102A8A"/>
    <w:pPr>
      <w:spacing w:after="200" w:line="276" w:lineRule="auto"/>
    </w:pPr>
    <w:rPr>
      <w:rFonts w:ascii="Calibri" w:hAnsi="Calibri"/>
      <w:sz w:val="22"/>
      <w:szCs w:val="22"/>
      <w:lang w:val="en-US" w:eastAsia="en-US"/>
    </w:rPr>
  </w:style>
  <w:style w:type="paragraph" w:customStyle="1" w:styleId="0177A822AA7049D9B580CC625DC2EAB8">
    <w:name w:val="0177A822AA7049D9B580CC625DC2EAB8"/>
    <w:uiPriority w:val="99"/>
    <w:rsid w:val="00102A8A"/>
    <w:pPr>
      <w:numPr>
        <w:ilvl w:val="1"/>
        <w:numId w:val="15"/>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uiPriority w:val="99"/>
    <w:rsid w:val="00102A8A"/>
    <w:pPr>
      <w:numPr>
        <w:numId w:val="15"/>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uiPriority w:val="99"/>
    <w:rsid w:val="00102A8A"/>
    <w:pPr>
      <w:numPr>
        <w:ilvl w:val="2"/>
        <w:numId w:val="15"/>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uiPriority w:val="99"/>
    <w:rsid w:val="00102A8A"/>
    <w:pPr>
      <w:keepLines/>
      <w:numPr>
        <w:numId w:val="17"/>
      </w:numPr>
      <w:spacing w:before="480" w:after="120" w:line="276" w:lineRule="auto"/>
      <w:ind w:left="0" w:firstLine="0"/>
      <w:jc w:val="both"/>
    </w:pPr>
    <w:rPr>
      <w:rFonts w:cs="Arial"/>
      <w:color w:val="000000"/>
      <w:kern w:val="0"/>
      <w:sz w:val="20"/>
    </w:rPr>
  </w:style>
  <w:style w:type="paragraph" w:customStyle="1" w:styleId="WW-Corpodotexto">
    <w:name w:val="WW-Corpo do texto"/>
    <w:basedOn w:val="Standard"/>
    <w:uiPriority w:val="99"/>
    <w:rsid w:val="00102A8A"/>
    <w:pPr>
      <w:widowControl/>
      <w:spacing w:after="120" w:line="100" w:lineRule="atLeast"/>
      <w:jc w:val="both"/>
      <w:textAlignment w:val="auto"/>
    </w:pPr>
    <w:rPr>
      <w:rFonts w:eastAsia="Times New Roman"/>
      <w:szCs w:val="20"/>
    </w:rPr>
  </w:style>
  <w:style w:type="paragraph" w:customStyle="1" w:styleId="xl64">
    <w:name w:val="xl64"/>
    <w:basedOn w:val="Normal"/>
    <w:uiPriority w:val="99"/>
    <w:rsid w:val="00102A8A"/>
    <w:pPr>
      <w:spacing w:before="100" w:beforeAutospacing="1" w:after="100" w:afterAutospacing="1"/>
    </w:pPr>
    <w:rPr>
      <w:sz w:val="24"/>
      <w:szCs w:val="24"/>
    </w:rPr>
  </w:style>
  <w:style w:type="paragraph" w:customStyle="1" w:styleId="xl112">
    <w:name w:val="xl112"/>
    <w:basedOn w:val="Normal"/>
    <w:uiPriority w:val="99"/>
    <w:rsid w:val="00102A8A"/>
    <w:pPr>
      <w:spacing w:before="100" w:beforeAutospacing="1" w:after="100" w:afterAutospacing="1"/>
    </w:pPr>
    <w:rPr>
      <w:rFonts w:ascii="Arial" w:hAnsi="Arial" w:cs="Arial"/>
      <w:b/>
      <w:bCs/>
      <w:sz w:val="24"/>
      <w:szCs w:val="24"/>
    </w:rPr>
  </w:style>
  <w:style w:type="paragraph" w:customStyle="1" w:styleId="xl113">
    <w:name w:val="xl113"/>
    <w:basedOn w:val="Normal"/>
    <w:uiPriority w:val="99"/>
    <w:rsid w:val="00102A8A"/>
    <w:pPr>
      <w:spacing w:before="100" w:beforeAutospacing="1" w:after="100" w:afterAutospacing="1"/>
      <w:jc w:val="right"/>
    </w:pPr>
    <w:rPr>
      <w:rFonts w:ascii="Arial" w:hAnsi="Arial" w:cs="Arial"/>
      <w:b/>
      <w:bCs/>
      <w:sz w:val="24"/>
      <w:szCs w:val="24"/>
    </w:rPr>
  </w:style>
  <w:style w:type="paragraph" w:customStyle="1" w:styleId="xl114">
    <w:name w:val="xl114"/>
    <w:basedOn w:val="Normal"/>
    <w:uiPriority w:val="99"/>
    <w:rsid w:val="00102A8A"/>
    <w:pPr>
      <w:spacing w:before="100" w:beforeAutospacing="1" w:after="100" w:afterAutospacing="1"/>
    </w:pPr>
    <w:rPr>
      <w:rFonts w:ascii="Arial" w:hAnsi="Arial" w:cs="Arial"/>
      <w:b/>
      <w:bCs/>
      <w:sz w:val="24"/>
      <w:szCs w:val="24"/>
    </w:rPr>
  </w:style>
  <w:style w:type="paragraph" w:customStyle="1" w:styleId="xl115">
    <w:name w:val="xl115"/>
    <w:basedOn w:val="Normal"/>
    <w:uiPriority w:val="99"/>
    <w:rsid w:val="00102A8A"/>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24"/>
      <w:szCs w:val="24"/>
    </w:rPr>
  </w:style>
  <w:style w:type="paragraph" w:customStyle="1" w:styleId="xl116">
    <w:name w:val="xl116"/>
    <w:basedOn w:val="Normal"/>
    <w:uiPriority w:val="99"/>
    <w:rsid w:val="00102A8A"/>
    <w:pPr>
      <w:spacing w:before="100" w:beforeAutospacing="1" w:after="100" w:afterAutospacing="1"/>
    </w:pPr>
    <w:rPr>
      <w:rFonts w:ascii="Arial" w:hAnsi="Arial" w:cs="Arial"/>
      <w:b/>
      <w:bCs/>
      <w:color w:val="000000"/>
      <w:sz w:val="24"/>
      <w:szCs w:val="24"/>
    </w:rPr>
  </w:style>
  <w:style w:type="paragraph" w:customStyle="1" w:styleId="xl117">
    <w:name w:val="xl117"/>
    <w:basedOn w:val="Normal"/>
    <w:uiPriority w:val="99"/>
    <w:rsid w:val="00102A8A"/>
    <w:pPr>
      <w:pBdr>
        <w:top w:val="single" w:sz="8" w:space="0" w:color="auto"/>
        <w:left w:val="single" w:sz="8" w:space="0" w:color="auto"/>
        <w:bottom w:val="single" w:sz="8" w:space="0" w:color="auto"/>
        <w:right w:val="single" w:sz="4" w:space="0" w:color="auto"/>
      </w:pBdr>
      <w:spacing w:before="100" w:beforeAutospacing="1" w:after="100" w:afterAutospacing="1"/>
    </w:pPr>
    <w:rPr>
      <w:rFonts w:ascii="Arial" w:hAnsi="Arial" w:cs="Arial"/>
      <w:color w:val="000000"/>
      <w:sz w:val="20"/>
    </w:rPr>
  </w:style>
  <w:style w:type="paragraph" w:customStyle="1" w:styleId="xl118">
    <w:name w:val="xl118"/>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sz w:val="20"/>
    </w:rPr>
  </w:style>
  <w:style w:type="paragraph" w:customStyle="1" w:styleId="xl119">
    <w:name w:val="xl119"/>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color w:val="000000"/>
      <w:sz w:val="20"/>
    </w:rPr>
  </w:style>
  <w:style w:type="paragraph" w:customStyle="1" w:styleId="xl120">
    <w:name w:val="xl120"/>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color w:val="000000"/>
      <w:sz w:val="20"/>
    </w:rPr>
  </w:style>
  <w:style w:type="paragraph" w:customStyle="1" w:styleId="xl121">
    <w:name w:val="xl121"/>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22">
    <w:name w:val="xl122"/>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4"/>
      <w:szCs w:val="24"/>
    </w:rPr>
  </w:style>
  <w:style w:type="paragraph" w:customStyle="1" w:styleId="xl123">
    <w:name w:val="xl123"/>
    <w:basedOn w:val="Normal"/>
    <w:uiPriority w:val="99"/>
    <w:rsid w:val="00102A8A"/>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w:hAnsi="Arial" w:cs="Arial"/>
      <w:sz w:val="24"/>
      <w:szCs w:val="24"/>
    </w:rPr>
  </w:style>
  <w:style w:type="paragraph" w:customStyle="1" w:styleId="xl124">
    <w:name w:val="xl124"/>
    <w:basedOn w:val="Normal"/>
    <w:uiPriority w:val="99"/>
    <w:rsid w:val="00102A8A"/>
    <w:pPr>
      <w:pBdr>
        <w:left w:val="single" w:sz="8" w:space="0" w:color="auto"/>
        <w:bottom w:val="single" w:sz="8" w:space="0" w:color="auto"/>
        <w:right w:val="single" w:sz="8" w:space="0" w:color="auto"/>
      </w:pBdr>
      <w:spacing w:before="100" w:beforeAutospacing="1" w:after="100" w:afterAutospacing="1"/>
    </w:pPr>
    <w:rPr>
      <w:rFonts w:ascii="Arial" w:hAnsi="Arial" w:cs="Arial"/>
      <w:b/>
      <w:bCs/>
      <w:sz w:val="24"/>
      <w:szCs w:val="24"/>
    </w:rPr>
  </w:style>
  <w:style w:type="paragraph" w:customStyle="1" w:styleId="xl125">
    <w:name w:val="xl125"/>
    <w:basedOn w:val="Normal"/>
    <w:uiPriority w:val="99"/>
    <w:rsid w:val="00102A8A"/>
    <w:pPr>
      <w:pBdr>
        <w:bottom w:val="single" w:sz="8" w:space="0" w:color="auto"/>
      </w:pBdr>
      <w:spacing w:before="100" w:beforeAutospacing="1" w:after="100" w:afterAutospacing="1"/>
    </w:pPr>
    <w:rPr>
      <w:rFonts w:ascii="Arial" w:hAnsi="Arial" w:cs="Arial"/>
      <w:color w:val="000000"/>
      <w:sz w:val="24"/>
      <w:szCs w:val="24"/>
    </w:rPr>
  </w:style>
  <w:style w:type="paragraph" w:customStyle="1" w:styleId="xl126">
    <w:name w:val="xl126"/>
    <w:basedOn w:val="Normal"/>
    <w:uiPriority w:val="99"/>
    <w:rsid w:val="00102A8A"/>
    <w:pPr>
      <w:spacing w:before="100" w:beforeAutospacing="1" w:after="100" w:afterAutospacing="1"/>
      <w:jc w:val="right"/>
    </w:pPr>
    <w:rPr>
      <w:rFonts w:ascii="Arial" w:hAnsi="Arial" w:cs="Arial"/>
      <w:b/>
      <w:bCs/>
      <w:sz w:val="24"/>
      <w:szCs w:val="24"/>
    </w:rPr>
  </w:style>
  <w:style w:type="paragraph" w:customStyle="1" w:styleId="xl127">
    <w:name w:val="xl127"/>
    <w:basedOn w:val="Normal"/>
    <w:uiPriority w:val="99"/>
    <w:rsid w:val="00102A8A"/>
    <w:pPr>
      <w:pBdr>
        <w:bottom w:val="single" w:sz="8" w:space="0" w:color="auto"/>
      </w:pBdr>
      <w:spacing w:before="100" w:beforeAutospacing="1" w:after="100" w:afterAutospacing="1"/>
    </w:pPr>
    <w:rPr>
      <w:rFonts w:ascii="Arial" w:hAnsi="Arial" w:cs="Arial"/>
      <w:b/>
      <w:bCs/>
      <w:color w:val="000000"/>
      <w:sz w:val="24"/>
      <w:szCs w:val="24"/>
    </w:rPr>
  </w:style>
  <w:style w:type="paragraph" w:customStyle="1" w:styleId="xl128">
    <w:name w:val="xl128"/>
    <w:basedOn w:val="Normal"/>
    <w:uiPriority w:val="99"/>
    <w:rsid w:val="00102A8A"/>
    <w:pPr>
      <w:spacing w:before="100" w:beforeAutospacing="1" w:after="100" w:afterAutospacing="1"/>
      <w:jc w:val="right"/>
    </w:pPr>
    <w:rPr>
      <w:rFonts w:ascii="Arial" w:hAnsi="Arial" w:cs="Arial"/>
      <w:b/>
      <w:bCs/>
      <w:color w:val="000000"/>
      <w:sz w:val="20"/>
    </w:rPr>
  </w:style>
  <w:style w:type="paragraph" w:customStyle="1" w:styleId="xl129">
    <w:name w:val="xl129"/>
    <w:basedOn w:val="Normal"/>
    <w:uiPriority w:val="99"/>
    <w:rsid w:val="00102A8A"/>
    <w:pPr>
      <w:spacing w:before="100" w:beforeAutospacing="1" w:after="100" w:afterAutospacing="1"/>
      <w:jc w:val="center"/>
    </w:pPr>
    <w:rPr>
      <w:rFonts w:ascii="Arial" w:hAnsi="Arial" w:cs="Arial"/>
      <w:b/>
      <w:bCs/>
      <w:sz w:val="24"/>
      <w:szCs w:val="24"/>
    </w:rPr>
  </w:style>
  <w:style w:type="paragraph" w:customStyle="1" w:styleId="paragraph">
    <w:name w:val="paragraph"/>
    <w:basedOn w:val="Normal"/>
    <w:uiPriority w:val="99"/>
    <w:rsid w:val="00102A8A"/>
    <w:pPr>
      <w:spacing w:before="100" w:beforeAutospacing="1" w:after="100" w:afterAutospacing="1"/>
    </w:pPr>
    <w:rPr>
      <w:sz w:val="24"/>
      <w:szCs w:val="24"/>
    </w:rPr>
  </w:style>
  <w:style w:type="character" w:customStyle="1" w:styleId="CharChar2">
    <w:name w:val="Char Char2"/>
    <w:locked/>
    <w:rsid w:val="00102A8A"/>
    <w:rPr>
      <w:sz w:val="28"/>
      <w:lang w:val="pt-BR" w:eastAsia="pt-BR" w:bidi="ar-SA"/>
    </w:rPr>
  </w:style>
  <w:style w:type="character" w:customStyle="1" w:styleId="CharChar10">
    <w:name w:val="Char Char10"/>
    <w:rsid w:val="00102A8A"/>
    <w:rPr>
      <w:sz w:val="28"/>
    </w:rPr>
  </w:style>
  <w:style w:type="character" w:customStyle="1" w:styleId="ListLabel12">
    <w:name w:val="ListLabel 12"/>
    <w:qFormat/>
    <w:rsid w:val="00102A8A"/>
    <w:rPr>
      <w:b w:val="0"/>
      <w:bCs w:val="0"/>
      <w:color w:val="000000"/>
    </w:rPr>
  </w:style>
  <w:style w:type="character" w:customStyle="1" w:styleId="CabealhoChar1">
    <w:name w:val="Cabeçalho Char1"/>
    <w:uiPriority w:val="99"/>
    <w:semiHidden/>
    <w:rsid w:val="00102A8A"/>
    <w:rPr>
      <w:rFonts w:ascii="Times New Roman" w:eastAsia="Times New Roman" w:hAnsi="Times New Roman" w:cs="Times New Roman" w:hint="default"/>
      <w:color w:val="000000"/>
      <w:sz w:val="24"/>
      <w:szCs w:val="21"/>
      <w:lang w:eastAsia="pt-BR"/>
    </w:rPr>
  </w:style>
  <w:style w:type="character" w:customStyle="1" w:styleId="LinkdaInternet">
    <w:name w:val="Link da Internet"/>
    <w:rsid w:val="00102A8A"/>
    <w:rPr>
      <w:color w:val="000080"/>
      <w:u w:val="single"/>
    </w:rPr>
  </w:style>
  <w:style w:type="character" w:customStyle="1" w:styleId="Internetlink">
    <w:name w:val="Internet link"/>
    <w:rsid w:val="00102A8A"/>
    <w:rPr>
      <w:color w:val="000080"/>
      <w:u w:val="single"/>
    </w:rPr>
  </w:style>
  <w:style w:type="character" w:customStyle="1" w:styleId="ListLabel11">
    <w:name w:val="ListLabel 11"/>
    <w:rsid w:val="00102A8A"/>
    <w:rPr>
      <w:b w:val="0"/>
      <w:bCs w:val="0"/>
      <w:color w:val="000000"/>
    </w:rPr>
  </w:style>
  <w:style w:type="character" w:customStyle="1" w:styleId="ListLabel10">
    <w:name w:val="ListLabel 10"/>
    <w:rsid w:val="00102A8A"/>
    <w:rPr>
      <w:b w:val="0"/>
      <w:bCs w:val="0"/>
      <w:color w:val="000000"/>
    </w:rPr>
  </w:style>
  <w:style w:type="character" w:customStyle="1" w:styleId="item-type-m">
    <w:name w:val="item-type-m"/>
    <w:rsid w:val="00102A8A"/>
  </w:style>
  <w:style w:type="character" w:customStyle="1" w:styleId="normaltextrun">
    <w:name w:val="normaltextrun"/>
    <w:basedOn w:val="Fontepargpadro"/>
    <w:rsid w:val="00102A8A"/>
  </w:style>
  <w:style w:type="character" w:customStyle="1" w:styleId="eop">
    <w:name w:val="eop"/>
    <w:basedOn w:val="Fontepargpadro"/>
    <w:rsid w:val="00102A8A"/>
  </w:style>
  <w:style w:type="table" w:customStyle="1" w:styleId="SombreamentoClaro1">
    <w:name w:val="Sombreamento Claro1"/>
    <w:basedOn w:val="Tabelanormal"/>
    <w:uiPriority w:val="60"/>
    <w:rsid w:val="00102A8A"/>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mentoClaro2">
    <w:name w:val="Sombreamento Claro2"/>
    <w:basedOn w:val="Tabelanormal"/>
    <w:uiPriority w:val="60"/>
    <w:rsid w:val="00102A8A"/>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8">
    <w:name w:val="WW8Num8"/>
    <w:rsid w:val="00102A8A"/>
    <w:pPr>
      <w:numPr>
        <w:numId w:val="11"/>
      </w:numPr>
    </w:pPr>
  </w:style>
  <w:style w:type="numbering" w:customStyle="1" w:styleId="WW8Num9">
    <w:name w:val="WW8Num9"/>
    <w:rsid w:val="00102A8A"/>
    <w:pPr>
      <w:numPr>
        <w:numId w:val="13"/>
      </w:numPr>
    </w:pPr>
  </w:style>
  <w:style w:type="numbering" w:customStyle="1" w:styleId="WW8Num3">
    <w:name w:val="WW8Num3"/>
    <w:rsid w:val="00102A8A"/>
    <w:pPr>
      <w:numPr>
        <w:numId w:val="24"/>
      </w:numPr>
    </w:pPr>
  </w:style>
  <w:style w:type="numbering" w:customStyle="1" w:styleId="WW8Num4">
    <w:name w:val="WW8Num4"/>
    <w:rsid w:val="00102A8A"/>
    <w:pPr>
      <w:numPr>
        <w:numId w:val="25"/>
      </w:numPr>
    </w:pPr>
  </w:style>
  <w:style w:type="numbering" w:customStyle="1" w:styleId="WWNum1">
    <w:name w:val="WWNum1"/>
    <w:rsid w:val="00102A8A"/>
    <w:pPr>
      <w:numPr>
        <w:numId w:val="26"/>
      </w:numPr>
    </w:pPr>
  </w:style>
  <w:style w:type="numbering" w:customStyle="1" w:styleId="WWNum5">
    <w:name w:val="WWNum5"/>
    <w:rsid w:val="00102A8A"/>
    <w:pPr>
      <w:numPr>
        <w:numId w:val="27"/>
      </w:numPr>
    </w:pPr>
  </w:style>
  <w:style w:type="numbering" w:customStyle="1" w:styleId="WW8Num10">
    <w:name w:val="WW8Num10"/>
    <w:rsid w:val="00102A8A"/>
    <w:pPr>
      <w:numPr>
        <w:numId w:val="28"/>
      </w:numPr>
    </w:pPr>
  </w:style>
  <w:style w:type="numbering" w:customStyle="1" w:styleId="WW8Num1">
    <w:name w:val="WW8Num1"/>
    <w:rsid w:val="00102A8A"/>
    <w:pPr>
      <w:numPr>
        <w:numId w:val="29"/>
      </w:numPr>
    </w:pPr>
  </w:style>
  <w:style w:type="numbering" w:customStyle="1" w:styleId="WW8Num2">
    <w:name w:val="WW8Num2"/>
    <w:rsid w:val="00102A8A"/>
    <w:pPr>
      <w:numPr>
        <w:numId w:val="30"/>
      </w:numPr>
    </w:pPr>
  </w:style>
  <w:style w:type="numbering" w:customStyle="1" w:styleId="WW8Num6">
    <w:name w:val="WW8Num6"/>
    <w:rsid w:val="00102A8A"/>
    <w:pPr>
      <w:numPr>
        <w:numId w:val="31"/>
      </w:numPr>
    </w:pPr>
  </w:style>
  <w:style w:type="numbering" w:customStyle="1" w:styleId="WW8Num5">
    <w:name w:val="WW8Num5"/>
    <w:rsid w:val="00102A8A"/>
    <w:pPr>
      <w:numPr>
        <w:numId w:val="3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uiPriority="99"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iPriority="20" w:unhideWhenUsed="0" w:qFormat="1"/>
    <w:lsdException w:name="Document Map" w:uiPriority="99"/>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F26"/>
    <w:rPr>
      <w:sz w:val="28"/>
    </w:rPr>
  </w:style>
  <w:style w:type="paragraph" w:styleId="Ttulo1">
    <w:name w:val="heading 1"/>
    <w:basedOn w:val="Normal"/>
    <w:next w:val="Normal"/>
    <w:link w:val="Ttulo1Char"/>
    <w:uiPriority w:val="9"/>
    <w:qFormat/>
    <w:rsid w:val="00B92FB3"/>
    <w:pPr>
      <w:keepNext/>
      <w:spacing w:before="240" w:after="60"/>
      <w:outlineLvl w:val="0"/>
    </w:pPr>
    <w:rPr>
      <w:rFonts w:ascii="Arial" w:hAnsi="Arial"/>
      <w:b/>
      <w:kern w:val="28"/>
    </w:rPr>
  </w:style>
  <w:style w:type="paragraph" w:styleId="Ttulo2">
    <w:name w:val="heading 2"/>
    <w:basedOn w:val="Normal"/>
    <w:next w:val="Normal"/>
    <w:link w:val="Ttulo2Char"/>
    <w:uiPriority w:val="9"/>
    <w:qFormat/>
    <w:rsid w:val="00B92FB3"/>
    <w:pPr>
      <w:keepNext/>
      <w:jc w:val="both"/>
      <w:outlineLvl w:val="1"/>
    </w:pPr>
    <w:rPr>
      <w:b/>
      <w:sz w:val="24"/>
    </w:rPr>
  </w:style>
  <w:style w:type="paragraph" w:styleId="Ttulo3">
    <w:name w:val="heading 3"/>
    <w:basedOn w:val="Normal"/>
    <w:next w:val="Normal"/>
    <w:link w:val="Ttulo3Char"/>
    <w:qFormat/>
    <w:rsid w:val="00B92FB3"/>
    <w:pPr>
      <w:keepNext/>
      <w:jc w:val="both"/>
      <w:outlineLvl w:val="2"/>
    </w:pPr>
    <w:rPr>
      <w:b/>
    </w:rPr>
  </w:style>
  <w:style w:type="paragraph" w:styleId="Ttulo4">
    <w:name w:val="heading 4"/>
    <w:basedOn w:val="Normal"/>
    <w:next w:val="Normal"/>
    <w:link w:val="Ttulo4Char"/>
    <w:qFormat/>
    <w:rsid w:val="00B92FB3"/>
    <w:pPr>
      <w:keepNext/>
      <w:jc w:val="center"/>
      <w:outlineLvl w:val="3"/>
    </w:pPr>
    <w:rPr>
      <w:b/>
    </w:rPr>
  </w:style>
  <w:style w:type="paragraph" w:styleId="Ttulo5">
    <w:name w:val="heading 5"/>
    <w:basedOn w:val="Normal"/>
    <w:next w:val="Normal"/>
    <w:link w:val="Ttulo5Char"/>
    <w:qFormat/>
    <w:rsid w:val="00B92FB3"/>
    <w:pPr>
      <w:keepNext/>
      <w:ind w:left="708"/>
      <w:jc w:val="both"/>
      <w:outlineLvl w:val="4"/>
    </w:pPr>
    <w:rPr>
      <w:b/>
      <w:bCs/>
    </w:rPr>
  </w:style>
  <w:style w:type="paragraph" w:styleId="Ttulo6">
    <w:name w:val="heading 6"/>
    <w:basedOn w:val="Normal"/>
    <w:next w:val="Normal"/>
    <w:link w:val="Ttulo6Char"/>
    <w:qFormat/>
    <w:rsid w:val="00B92FB3"/>
    <w:pPr>
      <w:keepNext/>
      <w:tabs>
        <w:tab w:val="left" w:pos="2860"/>
      </w:tabs>
      <w:ind w:left="360"/>
      <w:outlineLvl w:val="5"/>
    </w:pPr>
    <w:rPr>
      <w:b/>
      <w:bCs/>
    </w:rPr>
  </w:style>
  <w:style w:type="paragraph" w:styleId="Ttulo7">
    <w:name w:val="heading 7"/>
    <w:basedOn w:val="Normal"/>
    <w:next w:val="Normal"/>
    <w:link w:val="Ttulo7Char"/>
    <w:uiPriority w:val="99"/>
    <w:qFormat/>
    <w:rsid w:val="00B92FB3"/>
    <w:pPr>
      <w:keepNext/>
      <w:jc w:val="center"/>
      <w:outlineLvl w:val="6"/>
    </w:pPr>
    <w:rPr>
      <w:i/>
      <w:iCs/>
    </w:rPr>
  </w:style>
  <w:style w:type="paragraph" w:styleId="Ttulo8">
    <w:name w:val="heading 8"/>
    <w:basedOn w:val="Normal"/>
    <w:next w:val="Normal"/>
    <w:link w:val="Ttulo8Char"/>
    <w:uiPriority w:val="99"/>
    <w:qFormat/>
    <w:rsid w:val="00B92FB3"/>
    <w:pPr>
      <w:keepNext/>
      <w:ind w:left="360"/>
      <w:outlineLvl w:val="7"/>
    </w:pPr>
    <w:rPr>
      <w:i/>
      <w:iCs/>
      <w:sz w:val="24"/>
    </w:rPr>
  </w:style>
  <w:style w:type="paragraph" w:styleId="Ttulo9">
    <w:name w:val="heading 9"/>
    <w:basedOn w:val="Normal"/>
    <w:next w:val="Normal"/>
    <w:link w:val="Ttulo9Char"/>
    <w:uiPriority w:val="99"/>
    <w:qFormat/>
    <w:rsid w:val="00B92FB3"/>
    <w:pPr>
      <w:keepNext/>
      <w:jc w:val="center"/>
      <w:outlineLvl w:val="8"/>
    </w:pPr>
    <w:rPr>
      <w:i/>
      <w:i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locked/>
    <w:rsid w:val="00AE18D2"/>
    <w:rPr>
      <w:rFonts w:ascii="Arial" w:hAnsi="Arial"/>
      <w:b/>
      <w:kern w:val="28"/>
      <w:sz w:val="28"/>
    </w:rPr>
  </w:style>
  <w:style w:type="character" w:customStyle="1" w:styleId="Ttulo2Char">
    <w:name w:val="Título 2 Char"/>
    <w:link w:val="Ttulo2"/>
    <w:uiPriority w:val="9"/>
    <w:rsid w:val="00C30B63"/>
    <w:rPr>
      <w:b/>
      <w:sz w:val="24"/>
    </w:rPr>
  </w:style>
  <w:style w:type="paragraph" w:styleId="Cabealho">
    <w:name w:val="header"/>
    <w:basedOn w:val="Normal"/>
    <w:link w:val="CabealhoChar"/>
    <w:uiPriority w:val="99"/>
    <w:rsid w:val="00B92FB3"/>
    <w:pPr>
      <w:tabs>
        <w:tab w:val="center" w:pos="4419"/>
        <w:tab w:val="right" w:pos="8838"/>
      </w:tabs>
    </w:pPr>
  </w:style>
  <w:style w:type="character" w:customStyle="1" w:styleId="CabealhoChar">
    <w:name w:val="Cabeçalho Char"/>
    <w:link w:val="Cabealho"/>
    <w:uiPriority w:val="99"/>
    <w:qFormat/>
    <w:rsid w:val="0072625C"/>
    <w:rPr>
      <w:sz w:val="28"/>
    </w:rPr>
  </w:style>
  <w:style w:type="paragraph" w:styleId="Rodap">
    <w:name w:val="footer"/>
    <w:basedOn w:val="Normal"/>
    <w:link w:val="RodapChar"/>
    <w:uiPriority w:val="99"/>
    <w:rsid w:val="00B92FB3"/>
    <w:pPr>
      <w:tabs>
        <w:tab w:val="center" w:pos="4419"/>
        <w:tab w:val="right" w:pos="8838"/>
      </w:tabs>
    </w:pPr>
  </w:style>
  <w:style w:type="paragraph" w:styleId="Recuodecorpodetexto">
    <w:name w:val="Body Text Indent"/>
    <w:basedOn w:val="Normal"/>
    <w:link w:val="RecuodecorpodetextoChar"/>
    <w:uiPriority w:val="99"/>
    <w:rsid w:val="00B92FB3"/>
    <w:pPr>
      <w:ind w:firstLine="4962"/>
      <w:jc w:val="both"/>
    </w:pPr>
  </w:style>
  <w:style w:type="paragraph" w:styleId="Recuodecorpodetexto2">
    <w:name w:val="Body Text Indent 2"/>
    <w:basedOn w:val="Normal"/>
    <w:link w:val="Recuodecorpodetexto2Char"/>
    <w:uiPriority w:val="99"/>
    <w:rsid w:val="00B92FB3"/>
    <w:pPr>
      <w:ind w:firstLine="5103"/>
      <w:jc w:val="both"/>
    </w:pPr>
  </w:style>
  <w:style w:type="paragraph" w:styleId="Recuodecorpodetexto3">
    <w:name w:val="Body Text Indent 3"/>
    <w:basedOn w:val="Normal"/>
    <w:link w:val="Recuodecorpodetexto3Char"/>
    <w:uiPriority w:val="99"/>
    <w:rsid w:val="00B92FB3"/>
    <w:pPr>
      <w:ind w:firstLine="5670"/>
    </w:pPr>
  </w:style>
  <w:style w:type="paragraph" w:styleId="Corpodetexto">
    <w:name w:val="Body Text"/>
    <w:basedOn w:val="Normal"/>
    <w:link w:val="CorpodetextoChar"/>
    <w:uiPriority w:val="99"/>
    <w:qFormat/>
    <w:rsid w:val="00B92FB3"/>
    <w:pPr>
      <w:jc w:val="center"/>
    </w:pPr>
  </w:style>
  <w:style w:type="character" w:customStyle="1" w:styleId="CorpodetextoChar">
    <w:name w:val="Corpo de texto Char"/>
    <w:link w:val="Corpodetexto"/>
    <w:uiPriority w:val="99"/>
    <w:rsid w:val="00C30B63"/>
    <w:rPr>
      <w:sz w:val="28"/>
    </w:rPr>
  </w:style>
  <w:style w:type="paragraph" w:customStyle="1" w:styleId="Textopadro">
    <w:name w:val="Texto padrão"/>
    <w:basedOn w:val="Normal"/>
    <w:uiPriority w:val="99"/>
    <w:rsid w:val="00B92FB3"/>
    <w:rPr>
      <w:snapToGrid w:val="0"/>
      <w:sz w:val="24"/>
      <w:lang w:val="en-US"/>
    </w:rPr>
  </w:style>
  <w:style w:type="paragraph" w:styleId="Ttulo">
    <w:name w:val="Title"/>
    <w:basedOn w:val="Normal"/>
    <w:link w:val="TtuloChar"/>
    <w:uiPriority w:val="99"/>
    <w:qFormat/>
    <w:rsid w:val="00B92FB3"/>
    <w:pPr>
      <w:jc w:val="center"/>
    </w:pPr>
    <w:rPr>
      <w:b/>
      <w:sz w:val="26"/>
    </w:rPr>
  </w:style>
  <w:style w:type="paragraph" w:styleId="Corpodetexto2">
    <w:name w:val="Body Text 2"/>
    <w:basedOn w:val="Normal"/>
    <w:link w:val="Corpodetexto2Char"/>
    <w:uiPriority w:val="99"/>
    <w:rsid w:val="00B92FB3"/>
    <w:pPr>
      <w:jc w:val="both"/>
    </w:pPr>
  </w:style>
  <w:style w:type="character" w:customStyle="1" w:styleId="Corpodetexto2Char">
    <w:name w:val="Corpo de texto 2 Char"/>
    <w:link w:val="Corpodetexto2"/>
    <w:uiPriority w:val="99"/>
    <w:rsid w:val="00C30B63"/>
    <w:rPr>
      <w:sz w:val="28"/>
    </w:rPr>
  </w:style>
  <w:style w:type="paragraph" w:styleId="Corpodetexto3">
    <w:name w:val="Body Text 3"/>
    <w:basedOn w:val="Normal"/>
    <w:link w:val="Corpodetexto3Char"/>
    <w:uiPriority w:val="99"/>
    <w:rsid w:val="00B92FB3"/>
    <w:rPr>
      <w:sz w:val="32"/>
    </w:rPr>
  </w:style>
  <w:style w:type="character" w:customStyle="1" w:styleId="CharChar">
    <w:name w:val="Char Char"/>
    <w:locked/>
    <w:rsid w:val="0068367C"/>
    <w:rPr>
      <w:sz w:val="28"/>
      <w:lang w:bidi="ar-SA"/>
    </w:rPr>
  </w:style>
  <w:style w:type="character" w:customStyle="1" w:styleId="CharChar1">
    <w:name w:val="Char Char1"/>
    <w:rsid w:val="00E539C4"/>
    <w:rPr>
      <w:sz w:val="28"/>
    </w:rPr>
  </w:style>
  <w:style w:type="character" w:styleId="Hyperlink">
    <w:name w:val="Hyperlink"/>
    <w:uiPriority w:val="99"/>
    <w:rsid w:val="00E539C4"/>
    <w:rPr>
      <w:color w:val="0000FF"/>
      <w:u w:val="single"/>
    </w:rPr>
  </w:style>
  <w:style w:type="paragraph" w:customStyle="1" w:styleId="Corpodetexto31">
    <w:name w:val="Corpo de texto 31"/>
    <w:basedOn w:val="Normal"/>
    <w:uiPriority w:val="99"/>
    <w:rsid w:val="008A6E70"/>
    <w:pPr>
      <w:jc w:val="both"/>
    </w:pPr>
    <w:rPr>
      <w:b/>
      <w:sz w:val="24"/>
      <w:szCs w:val="24"/>
    </w:rPr>
  </w:style>
  <w:style w:type="paragraph" w:customStyle="1" w:styleId="PargrafodaLista1">
    <w:name w:val="Parágrafo da Lista1"/>
    <w:basedOn w:val="Normal"/>
    <w:uiPriority w:val="99"/>
    <w:qFormat/>
    <w:rsid w:val="008A6E70"/>
    <w:pPr>
      <w:spacing w:line="360" w:lineRule="auto"/>
      <w:ind w:left="720" w:firstLine="709"/>
      <w:jc w:val="both"/>
    </w:pPr>
    <w:rPr>
      <w:rFonts w:ascii="Calibri" w:hAnsi="Calibri" w:cs="Calibri"/>
      <w:sz w:val="22"/>
      <w:szCs w:val="22"/>
      <w:lang w:eastAsia="en-US"/>
    </w:rPr>
  </w:style>
  <w:style w:type="character" w:customStyle="1" w:styleId="CharChar6">
    <w:name w:val="Char Char6"/>
    <w:rsid w:val="00AA1B73"/>
    <w:rPr>
      <w:sz w:val="28"/>
    </w:rPr>
  </w:style>
  <w:style w:type="paragraph" w:styleId="NormalWeb">
    <w:name w:val="Normal (Web)"/>
    <w:basedOn w:val="Normal"/>
    <w:uiPriority w:val="99"/>
    <w:rsid w:val="00C637B3"/>
    <w:pPr>
      <w:spacing w:before="100" w:beforeAutospacing="1" w:after="119"/>
    </w:pPr>
    <w:rPr>
      <w:sz w:val="24"/>
      <w:szCs w:val="24"/>
    </w:rPr>
  </w:style>
  <w:style w:type="paragraph" w:customStyle="1" w:styleId="Default">
    <w:name w:val="Default"/>
    <w:uiPriority w:val="99"/>
    <w:rsid w:val="00FA64AB"/>
    <w:pPr>
      <w:autoSpaceDE w:val="0"/>
      <w:autoSpaceDN w:val="0"/>
      <w:adjustRightInd w:val="0"/>
    </w:pPr>
    <w:rPr>
      <w:color w:val="000000"/>
      <w:sz w:val="24"/>
      <w:szCs w:val="24"/>
    </w:rPr>
  </w:style>
  <w:style w:type="paragraph" w:customStyle="1" w:styleId="Padro">
    <w:name w:val="Padrão"/>
    <w:uiPriority w:val="99"/>
    <w:qFormat/>
    <w:rsid w:val="00AE18D2"/>
    <w:pPr>
      <w:snapToGrid w:val="0"/>
    </w:pPr>
    <w:rPr>
      <w:sz w:val="24"/>
    </w:rPr>
  </w:style>
  <w:style w:type="paragraph" w:styleId="Textodebalo">
    <w:name w:val="Balloon Text"/>
    <w:basedOn w:val="Normal"/>
    <w:link w:val="TextodebaloChar"/>
    <w:uiPriority w:val="99"/>
    <w:rsid w:val="002D2F86"/>
    <w:rPr>
      <w:rFonts w:ascii="Tahoma" w:hAnsi="Tahoma"/>
      <w:sz w:val="16"/>
      <w:szCs w:val="16"/>
    </w:rPr>
  </w:style>
  <w:style w:type="character" w:customStyle="1" w:styleId="TextodebaloChar">
    <w:name w:val="Texto de balão Char"/>
    <w:link w:val="Textodebalo"/>
    <w:uiPriority w:val="99"/>
    <w:rsid w:val="002D2F86"/>
    <w:rPr>
      <w:rFonts w:ascii="Tahoma" w:hAnsi="Tahoma" w:cs="Tahoma"/>
      <w:sz w:val="16"/>
      <w:szCs w:val="16"/>
    </w:rPr>
  </w:style>
  <w:style w:type="paragraph" w:customStyle="1" w:styleId="Corpodetexto21">
    <w:name w:val="Corpo de texto 21"/>
    <w:basedOn w:val="Normal"/>
    <w:uiPriority w:val="99"/>
    <w:rsid w:val="00BD278B"/>
    <w:pPr>
      <w:suppressAutoHyphens/>
      <w:spacing w:after="120" w:line="480" w:lineRule="auto"/>
    </w:pPr>
    <w:rPr>
      <w:color w:val="00000A"/>
      <w:kern w:val="1"/>
      <w:sz w:val="24"/>
      <w:szCs w:val="24"/>
      <w:lang w:eastAsia="zh-CN"/>
    </w:rPr>
  </w:style>
  <w:style w:type="paragraph" w:customStyle="1" w:styleId="PargrafodaLista10">
    <w:name w:val="Parágrafo da Lista1"/>
    <w:basedOn w:val="Normal"/>
    <w:uiPriority w:val="99"/>
    <w:qFormat/>
    <w:rsid w:val="00BD278B"/>
    <w:pPr>
      <w:ind w:left="720"/>
    </w:pPr>
    <w:rPr>
      <w:color w:val="00000A"/>
      <w:kern w:val="1"/>
      <w:sz w:val="24"/>
      <w:szCs w:val="24"/>
    </w:rPr>
  </w:style>
  <w:style w:type="paragraph" w:styleId="PargrafodaLista">
    <w:name w:val="List Paragraph"/>
    <w:basedOn w:val="Normal"/>
    <w:uiPriority w:val="1"/>
    <w:qFormat/>
    <w:rsid w:val="00BD278B"/>
    <w:pPr>
      <w:suppressAutoHyphens/>
      <w:ind w:left="720"/>
    </w:pPr>
    <w:rPr>
      <w:color w:val="00000A"/>
      <w:kern w:val="1"/>
      <w:sz w:val="24"/>
      <w:szCs w:val="24"/>
      <w:lang w:eastAsia="zh-CN"/>
    </w:rPr>
  </w:style>
  <w:style w:type="paragraph" w:customStyle="1" w:styleId="Recuodecorpodetexto21">
    <w:name w:val="Recuo de corpo de texto 21"/>
    <w:basedOn w:val="Normal"/>
    <w:rsid w:val="00FC3531"/>
    <w:pPr>
      <w:overflowPunct w:val="0"/>
      <w:autoSpaceDE w:val="0"/>
      <w:autoSpaceDN w:val="0"/>
      <w:adjustRightInd w:val="0"/>
      <w:ind w:left="1695"/>
      <w:jc w:val="both"/>
      <w:textAlignment w:val="baseline"/>
    </w:pPr>
    <w:rPr>
      <w:szCs w:val="24"/>
    </w:rPr>
  </w:style>
  <w:style w:type="paragraph" w:customStyle="1" w:styleId="ecxparagraph">
    <w:name w:val="ecxparagraph"/>
    <w:basedOn w:val="Normal"/>
    <w:uiPriority w:val="99"/>
    <w:qFormat/>
    <w:rsid w:val="00F0727E"/>
    <w:pPr>
      <w:spacing w:before="100" w:beforeAutospacing="1" w:after="100" w:afterAutospacing="1"/>
    </w:pPr>
    <w:rPr>
      <w:sz w:val="24"/>
      <w:szCs w:val="24"/>
    </w:rPr>
  </w:style>
  <w:style w:type="paragraph" w:customStyle="1" w:styleId="Corpodotexto">
    <w:name w:val="Corpo do texto"/>
    <w:basedOn w:val="Normal"/>
    <w:uiPriority w:val="99"/>
    <w:qFormat/>
    <w:rsid w:val="005E79C2"/>
    <w:pPr>
      <w:suppressAutoHyphens/>
      <w:spacing w:after="120" w:line="100" w:lineRule="atLeast"/>
      <w:jc w:val="both"/>
    </w:pPr>
    <w:rPr>
      <w:sz w:val="24"/>
      <w:lang w:eastAsia="zh-CN"/>
    </w:rPr>
  </w:style>
  <w:style w:type="character" w:customStyle="1" w:styleId="RodapChar">
    <w:name w:val="Rodapé Char"/>
    <w:link w:val="Rodap"/>
    <w:uiPriority w:val="99"/>
    <w:locked/>
    <w:rsid w:val="00BD6AD9"/>
    <w:rPr>
      <w:sz w:val="28"/>
    </w:rPr>
  </w:style>
  <w:style w:type="paragraph" w:customStyle="1" w:styleId="western">
    <w:name w:val="western"/>
    <w:basedOn w:val="Normal"/>
    <w:rsid w:val="00BD6AD9"/>
    <w:pPr>
      <w:spacing w:before="280" w:after="119"/>
    </w:pPr>
    <w:rPr>
      <w:sz w:val="24"/>
      <w:szCs w:val="24"/>
      <w:lang w:eastAsia="ar-SA"/>
    </w:rPr>
  </w:style>
  <w:style w:type="character" w:customStyle="1" w:styleId="Recuodecorpodetexto2Char">
    <w:name w:val="Recuo de corpo de texto 2 Char"/>
    <w:link w:val="Recuodecorpodetexto2"/>
    <w:uiPriority w:val="99"/>
    <w:locked/>
    <w:rsid w:val="00BD6AD9"/>
    <w:rPr>
      <w:sz w:val="28"/>
    </w:rPr>
  </w:style>
  <w:style w:type="table" w:styleId="Tabelacomgrade">
    <w:name w:val="Table Grid"/>
    <w:basedOn w:val="Tabelanormal"/>
    <w:rsid w:val="00BD6AD9"/>
    <w:rPr>
      <w:rFonts w:ascii="Calibri" w:eastAsia="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Fontepargpadro"/>
    <w:rsid w:val="00B244FB"/>
  </w:style>
  <w:style w:type="character" w:customStyle="1" w:styleId="BalloonTextChar">
    <w:name w:val="Balloon Text Char"/>
    <w:uiPriority w:val="99"/>
    <w:semiHidden/>
    <w:locked/>
    <w:rsid w:val="00F936D9"/>
    <w:rPr>
      <w:rFonts w:ascii="Tahoma" w:hAnsi="Tahoma" w:cs="Tahoma"/>
      <w:sz w:val="16"/>
      <w:szCs w:val="16"/>
      <w:lang w:eastAsia="pt-BR"/>
    </w:rPr>
  </w:style>
  <w:style w:type="character" w:customStyle="1" w:styleId="apple-style-span">
    <w:name w:val="apple-style-span"/>
    <w:basedOn w:val="Fontepargpadro"/>
    <w:uiPriority w:val="99"/>
    <w:rsid w:val="008736F1"/>
  </w:style>
  <w:style w:type="paragraph" w:customStyle="1" w:styleId="PargrafodaLista2">
    <w:name w:val="Parágrafo da Lista2"/>
    <w:basedOn w:val="Normal"/>
    <w:uiPriority w:val="99"/>
    <w:rsid w:val="00F766A0"/>
    <w:pPr>
      <w:suppressAutoHyphens/>
      <w:spacing w:line="100" w:lineRule="atLeast"/>
      <w:ind w:left="720"/>
    </w:pPr>
    <w:rPr>
      <w:sz w:val="20"/>
      <w:lang w:eastAsia="ar-SA"/>
    </w:rPr>
  </w:style>
  <w:style w:type="paragraph" w:customStyle="1" w:styleId="PargrafodaLista3">
    <w:name w:val="Parágrafo da Lista3"/>
    <w:basedOn w:val="Normal"/>
    <w:uiPriority w:val="99"/>
    <w:rsid w:val="00A75937"/>
    <w:pPr>
      <w:suppressAutoHyphens/>
      <w:ind w:left="720"/>
    </w:pPr>
    <w:rPr>
      <w:rFonts w:eastAsia="Calibri"/>
      <w:sz w:val="20"/>
      <w:lang w:eastAsia="ar-SA"/>
    </w:rPr>
  </w:style>
  <w:style w:type="paragraph" w:customStyle="1" w:styleId="Standard">
    <w:name w:val="Standard"/>
    <w:uiPriority w:val="99"/>
    <w:rsid w:val="00A75937"/>
    <w:pPr>
      <w:widowControl w:val="0"/>
      <w:suppressAutoHyphens/>
      <w:autoSpaceDN w:val="0"/>
      <w:textAlignment w:val="baseline"/>
    </w:pPr>
    <w:rPr>
      <w:rFonts w:eastAsia="Arial Unicode MS"/>
      <w:kern w:val="3"/>
      <w:sz w:val="24"/>
      <w:szCs w:val="24"/>
      <w:lang w:eastAsia="zh-CN"/>
    </w:rPr>
  </w:style>
  <w:style w:type="paragraph" w:customStyle="1" w:styleId="PargrafodaLista4">
    <w:name w:val="Parágrafo da Lista4"/>
    <w:basedOn w:val="Normal"/>
    <w:uiPriority w:val="99"/>
    <w:rsid w:val="006B1AED"/>
    <w:pPr>
      <w:suppressAutoHyphens/>
      <w:spacing w:line="100" w:lineRule="atLeast"/>
      <w:ind w:left="720"/>
    </w:pPr>
    <w:rPr>
      <w:sz w:val="20"/>
      <w:lang w:eastAsia="ar-SA"/>
    </w:rPr>
  </w:style>
  <w:style w:type="paragraph" w:customStyle="1" w:styleId="PargrafodaLista5">
    <w:name w:val="Parágrafo da Lista5"/>
    <w:basedOn w:val="Normal"/>
    <w:rsid w:val="004C438A"/>
    <w:pPr>
      <w:suppressAutoHyphens/>
      <w:spacing w:line="100" w:lineRule="atLeast"/>
      <w:ind w:left="720"/>
    </w:pPr>
    <w:rPr>
      <w:sz w:val="20"/>
      <w:lang w:eastAsia="ar-SA"/>
    </w:rPr>
  </w:style>
  <w:style w:type="paragraph" w:customStyle="1" w:styleId="PargrafodaLista6">
    <w:name w:val="Parágrafo da Lista6"/>
    <w:basedOn w:val="Normal"/>
    <w:rsid w:val="00D710C8"/>
    <w:pPr>
      <w:suppressAutoHyphens/>
      <w:spacing w:line="100" w:lineRule="atLeast"/>
      <w:ind w:left="720"/>
    </w:pPr>
    <w:rPr>
      <w:sz w:val="20"/>
      <w:lang w:eastAsia="ar-SA"/>
    </w:rPr>
  </w:style>
  <w:style w:type="paragraph" w:customStyle="1" w:styleId="PargrafodaLista7">
    <w:name w:val="Parágrafo da Lista7"/>
    <w:basedOn w:val="Normal"/>
    <w:rsid w:val="00BF0D5E"/>
    <w:pPr>
      <w:suppressAutoHyphens/>
      <w:spacing w:line="100" w:lineRule="atLeast"/>
      <w:ind w:left="720"/>
    </w:pPr>
    <w:rPr>
      <w:sz w:val="20"/>
      <w:lang w:eastAsia="ar-SA"/>
    </w:rPr>
  </w:style>
  <w:style w:type="paragraph" w:customStyle="1" w:styleId="PargrafodaLista8">
    <w:name w:val="Parágrafo da Lista8"/>
    <w:basedOn w:val="Normal"/>
    <w:rsid w:val="008E24C5"/>
    <w:pPr>
      <w:suppressAutoHyphens/>
      <w:spacing w:line="100" w:lineRule="atLeast"/>
      <w:ind w:left="720"/>
    </w:pPr>
    <w:rPr>
      <w:sz w:val="20"/>
      <w:lang w:eastAsia="ar-SA"/>
    </w:rPr>
  </w:style>
  <w:style w:type="paragraph" w:customStyle="1" w:styleId="PargrafodaLista9">
    <w:name w:val="Parágrafo da Lista9"/>
    <w:basedOn w:val="Normal"/>
    <w:rsid w:val="00114655"/>
    <w:pPr>
      <w:suppressAutoHyphens/>
      <w:spacing w:line="100" w:lineRule="atLeast"/>
      <w:ind w:left="720"/>
    </w:pPr>
    <w:rPr>
      <w:sz w:val="20"/>
      <w:lang w:eastAsia="ar-SA"/>
    </w:rPr>
  </w:style>
  <w:style w:type="paragraph" w:customStyle="1" w:styleId="PargrafodaLista100">
    <w:name w:val="Parágrafo da Lista10"/>
    <w:basedOn w:val="Normal"/>
    <w:rsid w:val="008D27C4"/>
    <w:pPr>
      <w:suppressAutoHyphens/>
      <w:spacing w:line="100" w:lineRule="atLeast"/>
      <w:ind w:left="720"/>
    </w:pPr>
    <w:rPr>
      <w:sz w:val="20"/>
      <w:lang w:eastAsia="ar-SA"/>
    </w:rPr>
  </w:style>
  <w:style w:type="character" w:customStyle="1" w:styleId="Ttulo9Char">
    <w:name w:val="Título 9 Char"/>
    <w:link w:val="Ttulo9"/>
    <w:uiPriority w:val="99"/>
    <w:qFormat/>
    <w:rsid w:val="003403E8"/>
    <w:rPr>
      <w:i/>
      <w:iCs/>
      <w:sz w:val="24"/>
    </w:rPr>
  </w:style>
  <w:style w:type="paragraph" w:customStyle="1" w:styleId="PargrafodaLista11">
    <w:name w:val="Parágrafo da Lista11"/>
    <w:basedOn w:val="Normal"/>
    <w:rsid w:val="00174976"/>
    <w:pPr>
      <w:suppressAutoHyphens/>
      <w:spacing w:line="100" w:lineRule="atLeast"/>
      <w:ind w:left="720"/>
    </w:pPr>
    <w:rPr>
      <w:sz w:val="20"/>
      <w:lang w:eastAsia="ar-SA"/>
    </w:rPr>
  </w:style>
  <w:style w:type="paragraph" w:customStyle="1" w:styleId="PargrafodaLista12">
    <w:name w:val="Parágrafo da Lista12"/>
    <w:basedOn w:val="Normal"/>
    <w:rsid w:val="008A2D55"/>
    <w:pPr>
      <w:suppressAutoHyphens/>
      <w:spacing w:line="100" w:lineRule="atLeast"/>
      <w:ind w:left="720"/>
    </w:pPr>
    <w:rPr>
      <w:sz w:val="20"/>
      <w:lang w:eastAsia="ar-SA"/>
    </w:rPr>
  </w:style>
  <w:style w:type="paragraph" w:customStyle="1" w:styleId="PargrafodaLista13">
    <w:name w:val="Parágrafo da Lista13"/>
    <w:basedOn w:val="Normal"/>
    <w:rsid w:val="004E0A87"/>
    <w:pPr>
      <w:suppressAutoHyphens/>
      <w:spacing w:line="100" w:lineRule="atLeast"/>
      <w:ind w:left="720"/>
    </w:pPr>
    <w:rPr>
      <w:sz w:val="20"/>
      <w:lang w:eastAsia="ar-SA"/>
    </w:rPr>
  </w:style>
  <w:style w:type="paragraph" w:customStyle="1" w:styleId="PargrafodaLista14">
    <w:name w:val="Parágrafo da Lista14"/>
    <w:basedOn w:val="Normal"/>
    <w:rsid w:val="000E0804"/>
    <w:pPr>
      <w:suppressAutoHyphens/>
      <w:spacing w:line="100" w:lineRule="atLeast"/>
      <w:ind w:left="720"/>
    </w:pPr>
    <w:rPr>
      <w:sz w:val="20"/>
      <w:lang w:eastAsia="ar-SA"/>
    </w:rPr>
  </w:style>
  <w:style w:type="paragraph" w:customStyle="1" w:styleId="PargrafodaLista15">
    <w:name w:val="Parágrafo da Lista15"/>
    <w:basedOn w:val="Normal"/>
    <w:rsid w:val="008B0FB2"/>
    <w:pPr>
      <w:suppressAutoHyphens/>
      <w:spacing w:line="100" w:lineRule="atLeast"/>
      <w:ind w:left="720"/>
    </w:pPr>
    <w:rPr>
      <w:sz w:val="20"/>
      <w:lang w:eastAsia="ar-SA"/>
    </w:rPr>
  </w:style>
  <w:style w:type="paragraph" w:customStyle="1" w:styleId="PargrafodaLista16">
    <w:name w:val="Parágrafo da Lista16"/>
    <w:basedOn w:val="Normal"/>
    <w:rsid w:val="00576FEC"/>
    <w:pPr>
      <w:suppressAutoHyphens/>
      <w:spacing w:line="100" w:lineRule="atLeast"/>
      <w:ind w:left="720"/>
    </w:pPr>
    <w:rPr>
      <w:sz w:val="20"/>
      <w:lang w:eastAsia="ar-SA"/>
    </w:rPr>
  </w:style>
  <w:style w:type="paragraph" w:customStyle="1" w:styleId="PargrafodaLista17">
    <w:name w:val="Parágrafo da Lista17"/>
    <w:basedOn w:val="Normal"/>
    <w:rsid w:val="00A00B5D"/>
    <w:pPr>
      <w:suppressAutoHyphens/>
      <w:spacing w:line="100" w:lineRule="atLeast"/>
      <w:ind w:left="720"/>
    </w:pPr>
    <w:rPr>
      <w:sz w:val="20"/>
      <w:lang w:eastAsia="ar-SA"/>
    </w:rPr>
  </w:style>
  <w:style w:type="paragraph" w:customStyle="1" w:styleId="PargrafodaLista18">
    <w:name w:val="Parágrafo da Lista18"/>
    <w:basedOn w:val="Normal"/>
    <w:rsid w:val="000C0CA4"/>
    <w:pPr>
      <w:suppressAutoHyphens/>
      <w:spacing w:line="100" w:lineRule="atLeast"/>
      <w:ind w:left="720"/>
    </w:pPr>
    <w:rPr>
      <w:sz w:val="20"/>
      <w:lang w:eastAsia="ar-SA"/>
    </w:rPr>
  </w:style>
  <w:style w:type="paragraph" w:customStyle="1" w:styleId="PargrafodaLista19">
    <w:name w:val="Parágrafo da Lista19"/>
    <w:basedOn w:val="Normal"/>
    <w:rsid w:val="00802F85"/>
    <w:pPr>
      <w:suppressAutoHyphens/>
      <w:spacing w:line="100" w:lineRule="atLeast"/>
      <w:ind w:left="720"/>
    </w:pPr>
    <w:rPr>
      <w:sz w:val="20"/>
      <w:lang w:eastAsia="ar-SA"/>
    </w:rPr>
  </w:style>
  <w:style w:type="paragraph" w:customStyle="1" w:styleId="TEXTO">
    <w:name w:val="TEXTO"/>
    <w:basedOn w:val="Normal"/>
    <w:rsid w:val="00CF727A"/>
    <w:pPr>
      <w:suppressAutoHyphens/>
      <w:overflowPunct w:val="0"/>
      <w:autoSpaceDE w:val="0"/>
      <w:ind w:firstLine="2160"/>
      <w:jc w:val="both"/>
      <w:textAlignment w:val="baseline"/>
    </w:pPr>
    <w:rPr>
      <w:rFonts w:ascii="Courier New" w:hAnsi="Courier New"/>
      <w:sz w:val="20"/>
      <w:lang w:eastAsia="ar-SA"/>
    </w:rPr>
  </w:style>
  <w:style w:type="character" w:styleId="Refdecomentrio">
    <w:name w:val="annotation reference"/>
    <w:uiPriority w:val="99"/>
    <w:rsid w:val="00CF727A"/>
    <w:rPr>
      <w:sz w:val="18"/>
      <w:szCs w:val="18"/>
    </w:rPr>
  </w:style>
  <w:style w:type="paragraph" w:styleId="Textodecomentrio">
    <w:name w:val="annotation text"/>
    <w:basedOn w:val="Normal"/>
    <w:link w:val="TextodecomentrioChar"/>
    <w:uiPriority w:val="99"/>
    <w:rsid w:val="00CF727A"/>
    <w:pPr>
      <w:suppressAutoHyphens/>
      <w:overflowPunct w:val="0"/>
      <w:autoSpaceDE w:val="0"/>
      <w:textAlignment w:val="baseline"/>
    </w:pPr>
    <w:rPr>
      <w:rFonts w:ascii="Roman 12cpi" w:hAnsi="Roman 12cpi"/>
      <w:sz w:val="24"/>
      <w:szCs w:val="24"/>
      <w:lang w:eastAsia="ar-SA"/>
    </w:rPr>
  </w:style>
  <w:style w:type="character" w:customStyle="1" w:styleId="TextodecomentrioChar">
    <w:name w:val="Texto de comentário Char"/>
    <w:link w:val="Textodecomentrio"/>
    <w:uiPriority w:val="99"/>
    <w:rsid w:val="00CF727A"/>
    <w:rPr>
      <w:rFonts w:ascii="Roman 12cpi" w:hAnsi="Roman 12cpi"/>
      <w:sz w:val="24"/>
      <w:szCs w:val="24"/>
      <w:lang w:eastAsia="ar-SA"/>
    </w:rPr>
  </w:style>
  <w:style w:type="character" w:styleId="Forte">
    <w:name w:val="Strong"/>
    <w:uiPriority w:val="99"/>
    <w:qFormat/>
    <w:rsid w:val="00CF727A"/>
    <w:rPr>
      <w:b/>
      <w:bCs/>
    </w:rPr>
  </w:style>
  <w:style w:type="paragraph" w:customStyle="1" w:styleId="PargrafodaLista20">
    <w:name w:val="Parágrafo da Lista20"/>
    <w:basedOn w:val="Normal"/>
    <w:rsid w:val="007D2F2A"/>
    <w:pPr>
      <w:suppressAutoHyphens/>
      <w:spacing w:line="100" w:lineRule="atLeast"/>
      <w:ind w:left="720"/>
    </w:pPr>
    <w:rPr>
      <w:sz w:val="20"/>
      <w:lang w:eastAsia="ar-SA"/>
    </w:rPr>
  </w:style>
  <w:style w:type="paragraph" w:customStyle="1" w:styleId="PargrafodaLista21">
    <w:name w:val="Parágrafo da Lista21"/>
    <w:basedOn w:val="Normal"/>
    <w:rsid w:val="00EB2C45"/>
    <w:pPr>
      <w:suppressAutoHyphens/>
      <w:spacing w:line="100" w:lineRule="atLeast"/>
      <w:ind w:left="720"/>
    </w:pPr>
    <w:rPr>
      <w:sz w:val="20"/>
      <w:lang w:eastAsia="ar-SA"/>
    </w:rPr>
  </w:style>
  <w:style w:type="paragraph" w:customStyle="1" w:styleId="PargrafodaLista22">
    <w:name w:val="Parágrafo da Lista22"/>
    <w:basedOn w:val="Normal"/>
    <w:rsid w:val="0027596C"/>
    <w:pPr>
      <w:suppressAutoHyphens/>
      <w:spacing w:line="100" w:lineRule="atLeast"/>
      <w:ind w:left="720"/>
    </w:pPr>
    <w:rPr>
      <w:sz w:val="20"/>
      <w:lang w:eastAsia="ar-SA"/>
    </w:rPr>
  </w:style>
  <w:style w:type="paragraph" w:customStyle="1" w:styleId="PargrafodaLista23">
    <w:name w:val="Parágrafo da Lista23"/>
    <w:basedOn w:val="Normal"/>
    <w:rsid w:val="00553AAA"/>
    <w:pPr>
      <w:suppressAutoHyphens/>
      <w:spacing w:line="100" w:lineRule="atLeast"/>
      <w:ind w:left="720"/>
    </w:pPr>
    <w:rPr>
      <w:sz w:val="20"/>
      <w:lang w:eastAsia="ar-SA"/>
    </w:rPr>
  </w:style>
  <w:style w:type="paragraph" w:customStyle="1" w:styleId="PargrafodaLista24">
    <w:name w:val="Parágrafo da Lista24"/>
    <w:basedOn w:val="Normal"/>
    <w:rsid w:val="00C45E87"/>
    <w:pPr>
      <w:suppressAutoHyphens/>
      <w:spacing w:line="100" w:lineRule="atLeast"/>
      <w:ind w:left="720"/>
    </w:pPr>
    <w:rPr>
      <w:sz w:val="20"/>
      <w:lang w:eastAsia="ar-SA"/>
    </w:rPr>
  </w:style>
  <w:style w:type="character" w:customStyle="1" w:styleId="Ttulo3Char">
    <w:name w:val="Título 3 Char"/>
    <w:link w:val="Ttulo3"/>
    <w:locked/>
    <w:rsid w:val="00376B95"/>
    <w:rPr>
      <w:b/>
      <w:sz w:val="28"/>
    </w:rPr>
  </w:style>
  <w:style w:type="character" w:customStyle="1" w:styleId="Ttulo4Char">
    <w:name w:val="Título 4 Char"/>
    <w:link w:val="Ttulo4"/>
    <w:locked/>
    <w:rsid w:val="00376B95"/>
    <w:rPr>
      <w:b/>
      <w:sz w:val="28"/>
    </w:rPr>
  </w:style>
  <w:style w:type="character" w:customStyle="1" w:styleId="Ttulo5Char">
    <w:name w:val="Título 5 Char"/>
    <w:link w:val="Ttulo5"/>
    <w:locked/>
    <w:rsid w:val="00376B95"/>
    <w:rPr>
      <w:b/>
      <w:bCs/>
      <w:sz w:val="28"/>
    </w:rPr>
  </w:style>
  <w:style w:type="character" w:customStyle="1" w:styleId="Ttulo6Char">
    <w:name w:val="Título 6 Char"/>
    <w:link w:val="Ttulo6"/>
    <w:locked/>
    <w:rsid w:val="00376B95"/>
    <w:rPr>
      <w:b/>
      <w:bCs/>
      <w:sz w:val="28"/>
    </w:rPr>
  </w:style>
  <w:style w:type="character" w:customStyle="1" w:styleId="Ttulo7Char">
    <w:name w:val="Título 7 Char"/>
    <w:link w:val="Ttulo7"/>
    <w:uiPriority w:val="99"/>
    <w:locked/>
    <w:rsid w:val="00376B95"/>
    <w:rPr>
      <w:i/>
      <w:iCs/>
      <w:sz w:val="28"/>
    </w:rPr>
  </w:style>
  <w:style w:type="character" w:customStyle="1" w:styleId="Ttulo8Char">
    <w:name w:val="Título 8 Char"/>
    <w:link w:val="Ttulo8"/>
    <w:uiPriority w:val="99"/>
    <w:locked/>
    <w:rsid w:val="00376B95"/>
    <w:rPr>
      <w:i/>
      <w:iCs/>
      <w:sz w:val="24"/>
    </w:rPr>
  </w:style>
  <w:style w:type="paragraph" w:customStyle="1" w:styleId="Heading">
    <w:name w:val="Heading"/>
    <w:basedOn w:val="Standard"/>
    <w:next w:val="Textbody"/>
    <w:uiPriority w:val="99"/>
    <w:rsid w:val="00376B95"/>
    <w:pPr>
      <w:keepNext/>
      <w:spacing w:before="240" w:after="120"/>
    </w:pPr>
    <w:rPr>
      <w:rFonts w:ascii="Arial" w:hAnsi="Arial" w:cs="Mangal"/>
      <w:sz w:val="28"/>
      <w:szCs w:val="28"/>
      <w:lang w:bidi="hi-IN"/>
    </w:rPr>
  </w:style>
  <w:style w:type="paragraph" w:customStyle="1" w:styleId="Textbody">
    <w:name w:val="Text body"/>
    <w:basedOn w:val="Standard"/>
    <w:uiPriority w:val="99"/>
    <w:rsid w:val="00376B95"/>
    <w:pPr>
      <w:spacing w:after="120"/>
    </w:pPr>
    <w:rPr>
      <w:rFonts w:cs="Mangal"/>
      <w:lang w:bidi="hi-IN"/>
    </w:rPr>
  </w:style>
  <w:style w:type="paragraph" w:styleId="Lista">
    <w:name w:val="List"/>
    <w:basedOn w:val="Textbody"/>
    <w:uiPriority w:val="99"/>
    <w:rsid w:val="00376B95"/>
  </w:style>
  <w:style w:type="paragraph" w:customStyle="1" w:styleId="Caption1">
    <w:name w:val="Caption1"/>
    <w:basedOn w:val="Standard"/>
    <w:uiPriority w:val="99"/>
    <w:rsid w:val="00376B95"/>
    <w:pPr>
      <w:suppressLineNumbers/>
      <w:spacing w:before="120" w:after="120"/>
    </w:pPr>
    <w:rPr>
      <w:rFonts w:cs="Mangal"/>
      <w:i/>
      <w:iCs/>
      <w:lang w:bidi="hi-IN"/>
    </w:rPr>
  </w:style>
  <w:style w:type="paragraph" w:customStyle="1" w:styleId="Index">
    <w:name w:val="Index"/>
    <w:basedOn w:val="Standard"/>
    <w:uiPriority w:val="99"/>
    <w:rsid w:val="00376B95"/>
    <w:pPr>
      <w:suppressLineNumbers/>
    </w:pPr>
    <w:rPr>
      <w:rFonts w:cs="Mangal"/>
      <w:lang w:bidi="hi-IN"/>
    </w:rPr>
  </w:style>
  <w:style w:type="character" w:customStyle="1" w:styleId="RecuodecorpodetextoChar">
    <w:name w:val="Recuo de corpo de texto Char"/>
    <w:link w:val="Recuodecorpodetexto"/>
    <w:uiPriority w:val="99"/>
    <w:locked/>
    <w:rsid w:val="00376B95"/>
    <w:rPr>
      <w:sz w:val="28"/>
    </w:rPr>
  </w:style>
  <w:style w:type="character" w:customStyle="1" w:styleId="Recuodecorpodetexto3Char">
    <w:name w:val="Recuo de corpo de texto 3 Char"/>
    <w:link w:val="Recuodecorpodetexto3"/>
    <w:uiPriority w:val="99"/>
    <w:locked/>
    <w:rsid w:val="00376B95"/>
    <w:rPr>
      <w:sz w:val="28"/>
    </w:rPr>
  </w:style>
  <w:style w:type="character" w:customStyle="1" w:styleId="Corpodetexto3Char">
    <w:name w:val="Corpo de texto 3 Char"/>
    <w:link w:val="Corpodetexto3"/>
    <w:uiPriority w:val="99"/>
    <w:locked/>
    <w:rsid w:val="00376B95"/>
    <w:rPr>
      <w:sz w:val="32"/>
    </w:rPr>
  </w:style>
  <w:style w:type="character" w:customStyle="1" w:styleId="TtuloChar">
    <w:name w:val="Título Char"/>
    <w:link w:val="Ttulo"/>
    <w:uiPriority w:val="99"/>
    <w:locked/>
    <w:rsid w:val="00376B95"/>
    <w:rPr>
      <w:b/>
      <w:sz w:val="26"/>
    </w:rPr>
  </w:style>
  <w:style w:type="character" w:styleId="Nmerodepgina">
    <w:name w:val="page number"/>
    <w:uiPriority w:val="99"/>
    <w:rsid w:val="00376B95"/>
    <w:rPr>
      <w:rFonts w:cs="Times New Roman"/>
    </w:rPr>
  </w:style>
  <w:style w:type="paragraph" w:styleId="MapadoDocumento">
    <w:name w:val="Document Map"/>
    <w:basedOn w:val="Normal"/>
    <w:link w:val="MapadoDocumentoChar"/>
    <w:uiPriority w:val="99"/>
    <w:rsid w:val="00376B95"/>
    <w:pPr>
      <w:shd w:val="clear" w:color="auto" w:fill="000080"/>
    </w:pPr>
    <w:rPr>
      <w:rFonts w:ascii="Tahoma" w:hAnsi="Tahoma" w:cs="Tahoma"/>
      <w:sz w:val="24"/>
      <w:szCs w:val="24"/>
    </w:rPr>
  </w:style>
  <w:style w:type="character" w:customStyle="1" w:styleId="MapadoDocumentoChar">
    <w:name w:val="Mapa do Documento Char"/>
    <w:link w:val="MapadoDocumento"/>
    <w:uiPriority w:val="99"/>
    <w:rsid w:val="00376B95"/>
    <w:rPr>
      <w:rFonts w:ascii="Tahoma" w:hAnsi="Tahoma" w:cs="Tahoma"/>
      <w:sz w:val="24"/>
      <w:szCs w:val="24"/>
      <w:shd w:val="clear" w:color="auto" w:fill="000080"/>
    </w:rPr>
  </w:style>
  <w:style w:type="character" w:customStyle="1" w:styleId="st">
    <w:name w:val="st"/>
    <w:uiPriority w:val="99"/>
    <w:rsid w:val="00376B95"/>
    <w:rPr>
      <w:rFonts w:cs="Times New Roman"/>
    </w:rPr>
  </w:style>
  <w:style w:type="character" w:styleId="nfase">
    <w:name w:val="Emphasis"/>
    <w:uiPriority w:val="20"/>
    <w:qFormat/>
    <w:rsid w:val="00376B95"/>
    <w:rPr>
      <w:rFonts w:cs="Times New Roman"/>
      <w:i/>
      <w:iCs/>
    </w:rPr>
  </w:style>
  <w:style w:type="paragraph" w:customStyle="1" w:styleId="TRTtulo">
    <w:name w:val="TR Título"/>
    <w:basedOn w:val="Normal"/>
    <w:uiPriority w:val="99"/>
    <w:qFormat/>
    <w:rsid w:val="006060B2"/>
    <w:pPr>
      <w:numPr>
        <w:numId w:val="3"/>
      </w:numPr>
      <w:suppressAutoHyphens/>
      <w:spacing w:line="360" w:lineRule="auto"/>
      <w:jc w:val="both"/>
    </w:pPr>
    <w:rPr>
      <w:rFonts w:ascii="Arial" w:hAnsi="Arial" w:cs="Arial"/>
      <w:b/>
      <w:sz w:val="22"/>
      <w:szCs w:val="22"/>
      <w:lang w:eastAsia="zh-CN"/>
    </w:rPr>
  </w:style>
  <w:style w:type="paragraph" w:customStyle="1" w:styleId="TRSubtpico">
    <w:name w:val="TR Subtópico"/>
    <w:basedOn w:val="TRTtulo"/>
    <w:uiPriority w:val="99"/>
    <w:qFormat/>
    <w:rsid w:val="006060B2"/>
    <w:pPr>
      <w:numPr>
        <w:ilvl w:val="1"/>
      </w:numPr>
      <w:tabs>
        <w:tab w:val="left" w:pos="993"/>
      </w:tabs>
      <w:spacing w:before="240" w:line="276" w:lineRule="auto"/>
      <w:ind w:left="993" w:hanging="574"/>
    </w:pPr>
    <w:rPr>
      <w:b w:val="0"/>
    </w:rPr>
  </w:style>
  <w:style w:type="paragraph" w:customStyle="1" w:styleId="TRSegundoSubtpico">
    <w:name w:val="TR Segundo Subtópico"/>
    <w:basedOn w:val="TRSubtpico"/>
    <w:uiPriority w:val="99"/>
    <w:qFormat/>
    <w:rsid w:val="006060B2"/>
    <w:pPr>
      <w:numPr>
        <w:ilvl w:val="2"/>
      </w:numPr>
      <w:tabs>
        <w:tab w:val="clear" w:pos="993"/>
        <w:tab w:val="left" w:pos="1560"/>
      </w:tabs>
      <w:ind w:left="1560" w:hanging="851"/>
    </w:pPr>
  </w:style>
  <w:style w:type="paragraph" w:customStyle="1" w:styleId="Normal1">
    <w:name w:val="Normal1"/>
    <w:uiPriority w:val="99"/>
    <w:rsid w:val="00617881"/>
  </w:style>
  <w:style w:type="character" w:styleId="TextodoEspaoReservado">
    <w:name w:val="Placeholder Text"/>
    <w:uiPriority w:val="99"/>
    <w:semiHidden/>
    <w:rsid w:val="00E56F7C"/>
    <w:rPr>
      <w:color w:val="808080"/>
    </w:rPr>
  </w:style>
  <w:style w:type="paragraph" w:styleId="SemEspaamento">
    <w:name w:val="No Spacing"/>
    <w:link w:val="SemEspaamentoChar"/>
    <w:uiPriority w:val="1"/>
    <w:qFormat/>
    <w:rsid w:val="00ED718D"/>
    <w:pPr>
      <w:numPr>
        <w:numId w:val="4"/>
      </w:numPr>
      <w:tabs>
        <w:tab w:val="left" w:pos="851"/>
      </w:tabs>
      <w:spacing w:before="240" w:after="240" w:line="276" w:lineRule="auto"/>
      <w:jc w:val="both"/>
    </w:pPr>
    <w:rPr>
      <w:rFonts w:ascii="Arial" w:eastAsia="Calibri" w:hAnsi="Arial" w:cs="Arial"/>
      <w:szCs w:val="22"/>
      <w:lang w:eastAsia="en-US"/>
    </w:rPr>
  </w:style>
  <w:style w:type="paragraph" w:customStyle="1" w:styleId="Alnea">
    <w:name w:val="Alínea"/>
    <w:link w:val="AlneaChar"/>
    <w:qFormat/>
    <w:rsid w:val="00ED718D"/>
    <w:pPr>
      <w:spacing w:line="259" w:lineRule="auto"/>
      <w:ind w:left="1134" w:hanging="284"/>
      <w:jc w:val="both"/>
    </w:pPr>
    <w:rPr>
      <w:rFonts w:ascii="Arial" w:eastAsia="Calibri" w:hAnsi="Arial" w:cs="Arial"/>
      <w:szCs w:val="22"/>
      <w:lang w:eastAsia="en-US"/>
    </w:rPr>
  </w:style>
  <w:style w:type="character" w:customStyle="1" w:styleId="SemEspaamentoChar">
    <w:name w:val="Sem Espaçamento Char"/>
    <w:link w:val="SemEspaamento"/>
    <w:uiPriority w:val="1"/>
    <w:rsid w:val="00ED718D"/>
    <w:rPr>
      <w:rFonts w:ascii="Arial" w:eastAsia="Calibri" w:hAnsi="Arial" w:cs="Arial"/>
      <w:szCs w:val="22"/>
      <w:lang w:eastAsia="en-US"/>
    </w:rPr>
  </w:style>
  <w:style w:type="character" w:customStyle="1" w:styleId="AlneaChar">
    <w:name w:val="Alínea Char"/>
    <w:link w:val="Alnea"/>
    <w:rsid w:val="00ED718D"/>
    <w:rPr>
      <w:rFonts w:ascii="Arial" w:eastAsia="Calibri" w:hAnsi="Arial" w:cs="Arial"/>
      <w:szCs w:val="22"/>
      <w:lang w:eastAsia="en-US"/>
    </w:rPr>
  </w:style>
  <w:style w:type="paragraph" w:customStyle="1" w:styleId="Contedodatabela">
    <w:name w:val="Conteúdo da tabela"/>
    <w:basedOn w:val="Normal"/>
    <w:uiPriority w:val="99"/>
    <w:rsid w:val="0091553F"/>
    <w:pPr>
      <w:suppressLineNumbers/>
      <w:suppressAutoHyphens/>
    </w:pPr>
    <w:rPr>
      <w:sz w:val="24"/>
      <w:lang w:eastAsia="zh-CN"/>
    </w:rPr>
  </w:style>
  <w:style w:type="paragraph" w:customStyle="1" w:styleId="Contedodoquadro">
    <w:name w:val="Conteúdo do quadro"/>
    <w:basedOn w:val="Normal"/>
    <w:uiPriority w:val="99"/>
    <w:qFormat/>
    <w:rsid w:val="009E5F77"/>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9E5F77"/>
    <w:pPr>
      <w:suppressAutoHyphens/>
    </w:pPr>
    <w:rPr>
      <w:rFonts w:eastAsia="Calibri"/>
      <w:sz w:val="20"/>
      <w:lang w:eastAsia="en-US"/>
    </w:rPr>
  </w:style>
  <w:style w:type="character" w:customStyle="1" w:styleId="TextodenotaderodapChar">
    <w:name w:val="Texto de nota de rodapé Char"/>
    <w:link w:val="Textodenotaderodap"/>
    <w:uiPriority w:val="99"/>
    <w:rsid w:val="009E5F77"/>
    <w:rPr>
      <w:rFonts w:eastAsia="Calibri"/>
      <w:lang w:eastAsia="en-US"/>
    </w:rPr>
  </w:style>
  <w:style w:type="character" w:styleId="Refdenotaderodap">
    <w:name w:val="footnote reference"/>
    <w:uiPriority w:val="99"/>
    <w:unhideWhenUsed/>
    <w:rsid w:val="009E5F77"/>
    <w:rPr>
      <w:vertAlign w:val="superscript"/>
    </w:rPr>
  </w:style>
  <w:style w:type="character" w:styleId="HiperlinkVisitado">
    <w:name w:val="FollowedHyperlink"/>
    <w:uiPriority w:val="99"/>
    <w:unhideWhenUsed/>
    <w:rsid w:val="009E5F77"/>
    <w:rPr>
      <w:color w:val="800080"/>
      <w:u w:val="single"/>
    </w:rPr>
  </w:style>
  <w:style w:type="paragraph" w:customStyle="1" w:styleId="msonormal0">
    <w:name w:val="msonormal"/>
    <w:basedOn w:val="Normal"/>
    <w:rsid w:val="009E5F77"/>
    <w:pPr>
      <w:spacing w:before="100" w:beforeAutospacing="1" w:after="100" w:afterAutospacing="1"/>
    </w:pPr>
    <w:rPr>
      <w:sz w:val="24"/>
      <w:szCs w:val="24"/>
    </w:rPr>
  </w:style>
  <w:style w:type="paragraph" w:customStyle="1" w:styleId="xl65">
    <w:name w:val="xl65"/>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Normal"/>
    <w:uiPriority w:val="99"/>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sz w:val="24"/>
      <w:szCs w:val="24"/>
    </w:rPr>
  </w:style>
  <w:style w:type="paragraph" w:customStyle="1" w:styleId="xl69">
    <w:name w:val="xl69"/>
    <w:basedOn w:val="Normal"/>
    <w:uiPriority w:val="99"/>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sz w:val="24"/>
      <w:szCs w:val="24"/>
    </w:rPr>
  </w:style>
  <w:style w:type="paragraph" w:customStyle="1" w:styleId="xl70">
    <w:name w:val="xl70"/>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1">
    <w:name w:val="xl71"/>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2">
    <w:name w:val="xl72"/>
    <w:basedOn w:val="Normal"/>
    <w:uiPriority w:val="99"/>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3">
    <w:name w:val="xl73"/>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4">
    <w:name w:val="xl74"/>
    <w:basedOn w:val="Normal"/>
    <w:uiPriority w:val="99"/>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Normal"/>
    <w:uiPriority w:val="99"/>
    <w:rsid w:val="009E5F77"/>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jc w:val="center"/>
    </w:pPr>
    <w:rPr>
      <w:sz w:val="24"/>
      <w:szCs w:val="24"/>
    </w:rPr>
  </w:style>
  <w:style w:type="paragraph" w:customStyle="1" w:styleId="xl77">
    <w:name w:val="xl77"/>
    <w:basedOn w:val="Normal"/>
    <w:uiPriority w:val="99"/>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78">
    <w:name w:val="xl78"/>
    <w:basedOn w:val="Normal"/>
    <w:uiPriority w:val="99"/>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Normal"/>
    <w:uiPriority w:val="99"/>
    <w:rsid w:val="009E5F77"/>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0">
    <w:name w:val="xl80"/>
    <w:basedOn w:val="Normal"/>
    <w:uiPriority w:val="99"/>
    <w:rsid w:val="009E5F77"/>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1">
    <w:name w:val="xl81"/>
    <w:basedOn w:val="Normal"/>
    <w:uiPriority w:val="99"/>
    <w:rsid w:val="009E5F77"/>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82">
    <w:name w:val="xl82"/>
    <w:basedOn w:val="Normal"/>
    <w:uiPriority w:val="99"/>
    <w:rsid w:val="009E5F77"/>
    <w:pPr>
      <w:pBdr>
        <w:top w:val="single" w:sz="8" w:space="0" w:color="auto"/>
      </w:pBdr>
      <w:spacing w:before="100" w:beforeAutospacing="1" w:after="100" w:afterAutospacing="1"/>
      <w:jc w:val="center"/>
    </w:pPr>
    <w:rPr>
      <w:b/>
      <w:bCs/>
      <w:sz w:val="24"/>
      <w:szCs w:val="24"/>
    </w:rPr>
  </w:style>
  <w:style w:type="paragraph" w:customStyle="1" w:styleId="xl83">
    <w:name w:val="xl83"/>
    <w:basedOn w:val="Normal"/>
    <w:uiPriority w:val="99"/>
    <w:rsid w:val="009E5F77"/>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84">
    <w:name w:val="xl84"/>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Normal"/>
    <w:uiPriority w:val="99"/>
    <w:rsid w:val="009E5F7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6">
    <w:name w:val="xl86"/>
    <w:basedOn w:val="Normal"/>
    <w:uiPriority w:val="99"/>
    <w:rsid w:val="009E5F7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uiPriority w:val="99"/>
    <w:rsid w:val="009E5F7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88">
    <w:name w:val="xl88"/>
    <w:basedOn w:val="Normal"/>
    <w:uiPriority w:val="99"/>
    <w:rsid w:val="009E5F77"/>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9">
    <w:name w:val="xl89"/>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0">
    <w:name w:val="xl90"/>
    <w:basedOn w:val="Normal"/>
    <w:uiPriority w:val="99"/>
    <w:rsid w:val="009E5F77"/>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1">
    <w:name w:val="xl91"/>
    <w:basedOn w:val="Normal"/>
    <w:uiPriority w:val="99"/>
    <w:rsid w:val="009E5F77"/>
    <w:pPr>
      <w:pBdr>
        <w:top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2">
    <w:name w:val="xl92"/>
    <w:basedOn w:val="Normal"/>
    <w:uiPriority w:val="99"/>
    <w:rsid w:val="009E5F77"/>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93">
    <w:name w:val="xl93"/>
    <w:basedOn w:val="Normal"/>
    <w:uiPriority w:val="99"/>
    <w:rsid w:val="009E5F77"/>
    <w:pPr>
      <w:pBdr>
        <w:top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Normal"/>
    <w:uiPriority w:val="99"/>
    <w:rsid w:val="009E5F77"/>
    <w:pPr>
      <w:pBdr>
        <w:bottom w:val="single" w:sz="4" w:space="0" w:color="auto"/>
      </w:pBdr>
      <w:spacing w:before="100" w:beforeAutospacing="1" w:after="100" w:afterAutospacing="1"/>
      <w:jc w:val="center"/>
    </w:pPr>
    <w:rPr>
      <w:b/>
      <w:bCs/>
      <w:sz w:val="24"/>
      <w:szCs w:val="24"/>
    </w:rPr>
  </w:style>
  <w:style w:type="paragraph" w:customStyle="1" w:styleId="xl95">
    <w:name w:val="xl95"/>
    <w:basedOn w:val="Normal"/>
    <w:uiPriority w:val="99"/>
    <w:rsid w:val="009E5F77"/>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96">
    <w:name w:val="xl96"/>
    <w:basedOn w:val="Normal"/>
    <w:uiPriority w:val="99"/>
    <w:rsid w:val="009E5F77"/>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97">
    <w:name w:val="xl97"/>
    <w:basedOn w:val="Normal"/>
    <w:uiPriority w:val="99"/>
    <w:rsid w:val="009E5F77"/>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98">
    <w:name w:val="xl98"/>
    <w:basedOn w:val="Normal"/>
    <w:uiPriority w:val="99"/>
    <w:rsid w:val="009E5F77"/>
    <w:pPr>
      <w:pBdr>
        <w:top w:val="single" w:sz="4" w:space="0" w:color="auto"/>
        <w:bottom w:val="single" w:sz="4" w:space="0" w:color="auto"/>
      </w:pBdr>
      <w:spacing w:before="100" w:beforeAutospacing="1" w:after="100" w:afterAutospacing="1"/>
    </w:pPr>
    <w:rPr>
      <w:b/>
      <w:bCs/>
      <w:sz w:val="24"/>
      <w:szCs w:val="24"/>
    </w:rPr>
  </w:style>
  <w:style w:type="paragraph" w:customStyle="1" w:styleId="xl99">
    <w:name w:val="xl99"/>
    <w:basedOn w:val="Normal"/>
    <w:uiPriority w:val="99"/>
    <w:rsid w:val="009E5F77"/>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0">
    <w:name w:val="xl100"/>
    <w:basedOn w:val="Normal"/>
    <w:uiPriority w:val="99"/>
    <w:rsid w:val="009E5F77"/>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1">
    <w:name w:val="xl101"/>
    <w:basedOn w:val="Normal"/>
    <w:uiPriority w:val="99"/>
    <w:rsid w:val="009E5F77"/>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2">
    <w:name w:val="xl102"/>
    <w:basedOn w:val="Normal"/>
    <w:uiPriority w:val="99"/>
    <w:rsid w:val="009E5F77"/>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03">
    <w:name w:val="xl103"/>
    <w:basedOn w:val="Normal"/>
    <w:uiPriority w:val="99"/>
    <w:rsid w:val="009E5F77"/>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4">
    <w:name w:val="xl104"/>
    <w:basedOn w:val="Normal"/>
    <w:uiPriority w:val="99"/>
    <w:rsid w:val="009E5F77"/>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5">
    <w:name w:val="xl105"/>
    <w:basedOn w:val="Normal"/>
    <w:uiPriority w:val="99"/>
    <w:rsid w:val="009E5F77"/>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6">
    <w:name w:val="xl106"/>
    <w:basedOn w:val="Normal"/>
    <w:uiPriority w:val="99"/>
    <w:rsid w:val="009E5F77"/>
    <w:pPr>
      <w:pBdr>
        <w:left w:val="single" w:sz="4" w:space="0" w:color="auto"/>
      </w:pBdr>
      <w:spacing w:before="100" w:beforeAutospacing="1" w:after="100" w:afterAutospacing="1"/>
      <w:jc w:val="center"/>
    </w:pPr>
    <w:rPr>
      <w:b/>
      <w:bCs/>
      <w:sz w:val="24"/>
      <w:szCs w:val="24"/>
    </w:rPr>
  </w:style>
  <w:style w:type="paragraph" w:customStyle="1" w:styleId="xl107">
    <w:name w:val="xl107"/>
    <w:basedOn w:val="Normal"/>
    <w:uiPriority w:val="99"/>
    <w:rsid w:val="009E5F77"/>
    <w:pPr>
      <w:spacing w:before="100" w:beforeAutospacing="1" w:after="100" w:afterAutospacing="1"/>
      <w:jc w:val="center"/>
    </w:pPr>
    <w:rPr>
      <w:b/>
      <w:bCs/>
      <w:sz w:val="24"/>
      <w:szCs w:val="24"/>
    </w:rPr>
  </w:style>
  <w:style w:type="paragraph" w:customStyle="1" w:styleId="xl108">
    <w:name w:val="xl108"/>
    <w:basedOn w:val="Normal"/>
    <w:uiPriority w:val="99"/>
    <w:rsid w:val="009E5F77"/>
    <w:pPr>
      <w:pBdr>
        <w:left w:val="single" w:sz="4" w:space="0" w:color="auto"/>
      </w:pBdr>
      <w:spacing w:before="100" w:beforeAutospacing="1" w:after="100" w:afterAutospacing="1"/>
      <w:jc w:val="center"/>
    </w:pPr>
    <w:rPr>
      <w:sz w:val="24"/>
      <w:szCs w:val="24"/>
    </w:rPr>
  </w:style>
  <w:style w:type="paragraph" w:customStyle="1" w:styleId="xl109">
    <w:name w:val="xl109"/>
    <w:basedOn w:val="Normal"/>
    <w:uiPriority w:val="99"/>
    <w:rsid w:val="009E5F77"/>
    <w:pPr>
      <w:spacing w:before="100" w:beforeAutospacing="1" w:after="100" w:afterAutospacing="1"/>
      <w:jc w:val="center"/>
    </w:pPr>
    <w:rPr>
      <w:sz w:val="24"/>
      <w:szCs w:val="24"/>
    </w:rPr>
  </w:style>
  <w:style w:type="paragraph" w:customStyle="1" w:styleId="xl110">
    <w:name w:val="xl110"/>
    <w:basedOn w:val="Normal"/>
    <w:uiPriority w:val="99"/>
    <w:rsid w:val="009E5F77"/>
    <w:pPr>
      <w:pBdr>
        <w:left w:val="single" w:sz="4" w:space="0" w:color="auto"/>
        <w:bottom w:val="single" w:sz="4" w:space="0" w:color="auto"/>
      </w:pBdr>
      <w:spacing w:before="100" w:beforeAutospacing="1" w:after="100" w:afterAutospacing="1"/>
      <w:jc w:val="center"/>
    </w:pPr>
    <w:rPr>
      <w:sz w:val="24"/>
      <w:szCs w:val="24"/>
    </w:rPr>
  </w:style>
  <w:style w:type="paragraph" w:customStyle="1" w:styleId="xl111">
    <w:name w:val="xl111"/>
    <w:basedOn w:val="Normal"/>
    <w:uiPriority w:val="99"/>
    <w:rsid w:val="009E5F77"/>
    <w:pPr>
      <w:pBdr>
        <w:bottom w:val="single" w:sz="4" w:space="0" w:color="auto"/>
      </w:pBdr>
      <w:spacing w:before="100" w:beforeAutospacing="1" w:after="100" w:afterAutospacing="1"/>
      <w:jc w:val="center"/>
    </w:pPr>
    <w:rPr>
      <w:sz w:val="24"/>
      <w:szCs w:val="24"/>
    </w:rPr>
  </w:style>
  <w:style w:type="character" w:customStyle="1" w:styleId="normaltextrunscx17047519">
    <w:name w:val="normaltextrun scx17047519"/>
    <w:rsid w:val="0060572A"/>
  </w:style>
  <w:style w:type="paragraph" w:styleId="Subttulo">
    <w:name w:val="Subtitle"/>
    <w:basedOn w:val="Normal"/>
    <w:link w:val="SubttuloChar"/>
    <w:uiPriority w:val="99"/>
    <w:qFormat/>
    <w:rsid w:val="00102A8A"/>
    <w:rPr>
      <w:rFonts w:ascii="Gill Sans MT Shadow" w:hAnsi="Gill Sans MT Shadow"/>
      <w:sz w:val="24"/>
    </w:rPr>
  </w:style>
  <w:style w:type="character" w:customStyle="1" w:styleId="SubttuloChar">
    <w:name w:val="Subtítulo Char"/>
    <w:basedOn w:val="Fontepargpadro"/>
    <w:link w:val="Subttulo"/>
    <w:uiPriority w:val="99"/>
    <w:rsid w:val="00102A8A"/>
    <w:rPr>
      <w:rFonts w:ascii="Gill Sans MT Shadow" w:hAnsi="Gill Sans MT Shadow"/>
      <w:sz w:val="24"/>
    </w:rPr>
  </w:style>
  <w:style w:type="paragraph" w:customStyle="1" w:styleId="Cabealho1">
    <w:name w:val="Cabeçalho1"/>
    <w:basedOn w:val="Normal"/>
    <w:uiPriority w:val="99"/>
    <w:rsid w:val="00102A8A"/>
    <w:pPr>
      <w:tabs>
        <w:tab w:val="center" w:pos="4419"/>
        <w:tab w:val="right" w:pos="8838"/>
      </w:tabs>
      <w:suppressAutoHyphens/>
      <w:spacing w:line="100" w:lineRule="atLeast"/>
    </w:pPr>
    <w:rPr>
      <w:color w:val="000000"/>
      <w:kern w:val="2"/>
      <w:sz w:val="24"/>
      <w:szCs w:val="24"/>
      <w:lang w:bidi="hi-IN"/>
    </w:rPr>
  </w:style>
  <w:style w:type="paragraph" w:customStyle="1" w:styleId="Estilopadro">
    <w:name w:val="Estilo padrão"/>
    <w:uiPriority w:val="99"/>
    <w:rsid w:val="00102A8A"/>
    <w:pPr>
      <w:suppressAutoHyphens/>
      <w:spacing w:after="200" w:line="100" w:lineRule="atLeast"/>
    </w:pPr>
    <w:rPr>
      <w:color w:val="000000"/>
      <w:sz w:val="24"/>
      <w:szCs w:val="24"/>
      <w:lang w:bidi="hi-IN"/>
    </w:rPr>
  </w:style>
  <w:style w:type="paragraph" w:customStyle="1" w:styleId="xmsonormal">
    <w:name w:val="x_msonormal"/>
    <w:basedOn w:val="Normal"/>
    <w:uiPriority w:val="99"/>
    <w:rsid w:val="00102A8A"/>
    <w:pPr>
      <w:spacing w:before="100" w:beforeAutospacing="1" w:after="100" w:afterAutospacing="1"/>
    </w:pPr>
    <w:rPr>
      <w:sz w:val="24"/>
      <w:szCs w:val="24"/>
    </w:rPr>
  </w:style>
  <w:style w:type="paragraph" w:customStyle="1" w:styleId="TableContents">
    <w:name w:val="Table Contents"/>
    <w:basedOn w:val="Normal"/>
    <w:uiPriority w:val="99"/>
    <w:rsid w:val="00102A8A"/>
    <w:pPr>
      <w:suppressLineNumbers/>
      <w:suppressAutoHyphens/>
      <w:autoSpaceDN w:val="0"/>
    </w:pPr>
    <w:rPr>
      <w:kern w:val="3"/>
      <w:sz w:val="24"/>
      <w:lang w:eastAsia="zh-CN"/>
    </w:rPr>
  </w:style>
  <w:style w:type="paragraph" w:customStyle="1" w:styleId="TR-3Subnvel">
    <w:name w:val="TR - 3º Subnível"/>
    <w:basedOn w:val="Normal"/>
    <w:uiPriority w:val="99"/>
    <w:qFormat/>
    <w:rsid w:val="00102A8A"/>
    <w:pPr>
      <w:numPr>
        <w:numId w:val="11"/>
      </w:numPr>
      <w:tabs>
        <w:tab w:val="left" w:pos="3120"/>
      </w:tabs>
      <w:suppressAutoHyphens/>
      <w:autoSpaceDN w:val="0"/>
      <w:spacing w:before="240" w:line="276" w:lineRule="auto"/>
      <w:ind w:left="1560" w:hanging="851"/>
      <w:jc w:val="both"/>
    </w:pPr>
    <w:rPr>
      <w:rFonts w:cs="Arial"/>
      <w:kern w:val="3"/>
      <w:sz w:val="22"/>
      <w:szCs w:val="22"/>
      <w:lang w:eastAsia="zh-CN"/>
    </w:rPr>
  </w:style>
  <w:style w:type="paragraph" w:customStyle="1" w:styleId="PargrafoTR">
    <w:name w:val="Parágrafo TR"/>
    <w:basedOn w:val="Standard"/>
    <w:uiPriority w:val="99"/>
    <w:rsid w:val="00102A8A"/>
    <w:pPr>
      <w:widowControl/>
      <w:spacing w:before="240" w:line="276" w:lineRule="auto"/>
      <w:ind w:firstLine="993"/>
      <w:jc w:val="both"/>
      <w:textAlignment w:val="auto"/>
    </w:pPr>
    <w:rPr>
      <w:rFonts w:eastAsia="Times New Roman" w:cs="Arial"/>
      <w:sz w:val="22"/>
      <w:szCs w:val="22"/>
    </w:rPr>
  </w:style>
  <w:style w:type="paragraph" w:customStyle="1" w:styleId="yiv4439514666msonormal">
    <w:name w:val="yiv4439514666msonormal"/>
    <w:basedOn w:val="Standard"/>
    <w:uiPriority w:val="99"/>
    <w:rsid w:val="00102A8A"/>
    <w:pPr>
      <w:widowControl/>
      <w:suppressAutoHyphens w:val="0"/>
      <w:spacing w:before="100" w:after="100"/>
      <w:textAlignment w:val="auto"/>
    </w:pPr>
    <w:rPr>
      <w:rFonts w:eastAsia="Times New Roman"/>
    </w:rPr>
  </w:style>
  <w:style w:type="paragraph" w:customStyle="1" w:styleId="84F1D0C6236747BCB6CDF2E37909FD35">
    <w:name w:val="84F1D0C6236747BCB6CDF2E37909FD35"/>
    <w:uiPriority w:val="99"/>
    <w:rsid w:val="00102A8A"/>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uiPriority w:val="99"/>
    <w:rsid w:val="00102A8A"/>
    <w:pPr>
      <w:spacing w:after="200" w:line="276" w:lineRule="auto"/>
    </w:pPr>
    <w:rPr>
      <w:rFonts w:ascii="Calibri" w:hAnsi="Calibri"/>
      <w:sz w:val="22"/>
      <w:szCs w:val="22"/>
      <w:lang w:val="en-US" w:eastAsia="en-US"/>
    </w:rPr>
  </w:style>
  <w:style w:type="paragraph" w:customStyle="1" w:styleId="0177A822AA7049D9B580CC625DC2EAB8">
    <w:name w:val="0177A822AA7049D9B580CC625DC2EAB8"/>
    <w:uiPriority w:val="99"/>
    <w:rsid w:val="00102A8A"/>
    <w:pPr>
      <w:numPr>
        <w:ilvl w:val="1"/>
        <w:numId w:val="15"/>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uiPriority w:val="99"/>
    <w:rsid w:val="00102A8A"/>
    <w:pPr>
      <w:numPr>
        <w:numId w:val="15"/>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uiPriority w:val="99"/>
    <w:rsid w:val="00102A8A"/>
    <w:pPr>
      <w:numPr>
        <w:ilvl w:val="2"/>
        <w:numId w:val="15"/>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uiPriority w:val="99"/>
    <w:rsid w:val="00102A8A"/>
    <w:pPr>
      <w:keepLines/>
      <w:numPr>
        <w:numId w:val="17"/>
      </w:numPr>
      <w:spacing w:before="480" w:after="120" w:line="276" w:lineRule="auto"/>
      <w:ind w:left="0" w:firstLine="0"/>
      <w:jc w:val="both"/>
    </w:pPr>
    <w:rPr>
      <w:rFonts w:cs="Arial"/>
      <w:color w:val="000000"/>
      <w:kern w:val="0"/>
      <w:sz w:val="20"/>
    </w:rPr>
  </w:style>
  <w:style w:type="paragraph" w:customStyle="1" w:styleId="WW-Corpodotexto">
    <w:name w:val="WW-Corpo do texto"/>
    <w:basedOn w:val="Standard"/>
    <w:uiPriority w:val="99"/>
    <w:rsid w:val="00102A8A"/>
    <w:pPr>
      <w:widowControl/>
      <w:spacing w:after="120" w:line="100" w:lineRule="atLeast"/>
      <w:jc w:val="both"/>
      <w:textAlignment w:val="auto"/>
    </w:pPr>
    <w:rPr>
      <w:rFonts w:eastAsia="Times New Roman"/>
      <w:szCs w:val="20"/>
    </w:rPr>
  </w:style>
  <w:style w:type="paragraph" w:customStyle="1" w:styleId="xl64">
    <w:name w:val="xl64"/>
    <w:basedOn w:val="Normal"/>
    <w:uiPriority w:val="99"/>
    <w:rsid w:val="00102A8A"/>
    <w:pPr>
      <w:spacing w:before="100" w:beforeAutospacing="1" w:after="100" w:afterAutospacing="1"/>
    </w:pPr>
    <w:rPr>
      <w:sz w:val="24"/>
      <w:szCs w:val="24"/>
    </w:rPr>
  </w:style>
  <w:style w:type="paragraph" w:customStyle="1" w:styleId="xl112">
    <w:name w:val="xl112"/>
    <w:basedOn w:val="Normal"/>
    <w:uiPriority w:val="99"/>
    <w:rsid w:val="00102A8A"/>
    <w:pPr>
      <w:spacing w:before="100" w:beforeAutospacing="1" w:after="100" w:afterAutospacing="1"/>
    </w:pPr>
    <w:rPr>
      <w:rFonts w:ascii="Arial" w:hAnsi="Arial" w:cs="Arial"/>
      <w:b/>
      <w:bCs/>
      <w:sz w:val="24"/>
      <w:szCs w:val="24"/>
    </w:rPr>
  </w:style>
  <w:style w:type="paragraph" w:customStyle="1" w:styleId="xl113">
    <w:name w:val="xl113"/>
    <w:basedOn w:val="Normal"/>
    <w:uiPriority w:val="99"/>
    <w:rsid w:val="00102A8A"/>
    <w:pPr>
      <w:spacing w:before="100" w:beforeAutospacing="1" w:after="100" w:afterAutospacing="1"/>
      <w:jc w:val="right"/>
    </w:pPr>
    <w:rPr>
      <w:rFonts w:ascii="Arial" w:hAnsi="Arial" w:cs="Arial"/>
      <w:b/>
      <w:bCs/>
      <w:sz w:val="24"/>
      <w:szCs w:val="24"/>
    </w:rPr>
  </w:style>
  <w:style w:type="paragraph" w:customStyle="1" w:styleId="xl114">
    <w:name w:val="xl114"/>
    <w:basedOn w:val="Normal"/>
    <w:uiPriority w:val="99"/>
    <w:rsid w:val="00102A8A"/>
    <w:pPr>
      <w:spacing w:before="100" w:beforeAutospacing="1" w:after="100" w:afterAutospacing="1"/>
    </w:pPr>
    <w:rPr>
      <w:rFonts w:ascii="Arial" w:hAnsi="Arial" w:cs="Arial"/>
      <w:b/>
      <w:bCs/>
      <w:sz w:val="24"/>
      <w:szCs w:val="24"/>
    </w:rPr>
  </w:style>
  <w:style w:type="paragraph" w:customStyle="1" w:styleId="xl115">
    <w:name w:val="xl115"/>
    <w:basedOn w:val="Normal"/>
    <w:uiPriority w:val="99"/>
    <w:rsid w:val="00102A8A"/>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24"/>
      <w:szCs w:val="24"/>
    </w:rPr>
  </w:style>
  <w:style w:type="paragraph" w:customStyle="1" w:styleId="xl116">
    <w:name w:val="xl116"/>
    <w:basedOn w:val="Normal"/>
    <w:uiPriority w:val="99"/>
    <w:rsid w:val="00102A8A"/>
    <w:pPr>
      <w:spacing w:before="100" w:beforeAutospacing="1" w:after="100" w:afterAutospacing="1"/>
    </w:pPr>
    <w:rPr>
      <w:rFonts w:ascii="Arial" w:hAnsi="Arial" w:cs="Arial"/>
      <w:b/>
      <w:bCs/>
      <w:color w:val="000000"/>
      <w:sz w:val="24"/>
      <w:szCs w:val="24"/>
    </w:rPr>
  </w:style>
  <w:style w:type="paragraph" w:customStyle="1" w:styleId="xl117">
    <w:name w:val="xl117"/>
    <w:basedOn w:val="Normal"/>
    <w:uiPriority w:val="99"/>
    <w:rsid w:val="00102A8A"/>
    <w:pPr>
      <w:pBdr>
        <w:top w:val="single" w:sz="8" w:space="0" w:color="auto"/>
        <w:left w:val="single" w:sz="8" w:space="0" w:color="auto"/>
        <w:bottom w:val="single" w:sz="8" w:space="0" w:color="auto"/>
        <w:right w:val="single" w:sz="4" w:space="0" w:color="auto"/>
      </w:pBdr>
      <w:spacing w:before="100" w:beforeAutospacing="1" w:after="100" w:afterAutospacing="1"/>
    </w:pPr>
    <w:rPr>
      <w:rFonts w:ascii="Arial" w:hAnsi="Arial" w:cs="Arial"/>
      <w:color w:val="000000"/>
      <w:sz w:val="20"/>
    </w:rPr>
  </w:style>
  <w:style w:type="paragraph" w:customStyle="1" w:styleId="xl118">
    <w:name w:val="xl118"/>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sz w:val="20"/>
    </w:rPr>
  </w:style>
  <w:style w:type="paragraph" w:customStyle="1" w:styleId="xl119">
    <w:name w:val="xl119"/>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color w:val="000000"/>
      <w:sz w:val="20"/>
    </w:rPr>
  </w:style>
  <w:style w:type="paragraph" w:customStyle="1" w:styleId="xl120">
    <w:name w:val="xl120"/>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color w:val="000000"/>
      <w:sz w:val="20"/>
    </w:rPr>
  </w:style>
  <w:style w:type="paragraph" w:customStyle="1" w:styleId="xl121">
    <w:name w:val="xl121"/>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22">
    <w:name w:val="xl122"/>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4"/>
      <w:szCs w:val="24"/>
    </w:rPr>
  </w:style>
  <w:style w:type="paragraph" w:customStyle="1" w:styleId="xl123">
    <w:name w:val="xl123"/>
    <w:basedOn w:val="Normal"/>
    <w:uiPriority w:val="99"/>
    <w:rsid w:val="00102A8A"/>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w:hAnsi="Arial" w:cs="Arial"/>
      <w:sz w:val="24"/>
      <w:szCs w:val="24"/>
    </w:rPr>
  </w:style>
  <w:style w:type="paragraph" w:customStyle="1" w:styleId="xl124">
    <w:name w:val="xl124"/>
    <w:basedOn w:val="Normal"/>
    <w:uiPriority w:val="99"/>
    <w:rsid w:val="00102A8A"/>
    <w:pPr>
      <w:pBdr>
        <w:left w:val="single" w:sz="8" w:space="0" w:color="auto"/>
        <w:bottom w:val="single" w:sz="8" w:space="0" w:color="auto"/>
        <w:right w:val="single" w:sz="8" w:space="0" w:color="auto"/>
      </w:pBdr>
      <w:spacing w:before="100" w:beforeAutospacing="1" w:after="100" w:afterAutospacing="1"/>
    </w:pPr>
    <w:rPr>
      <w:rFonts w:ascii="Arial" w:hAnsi="Arial" w:cs="Arial"/>
      <w:b/>
      <w:bCs/>
      <w:sz w:val="24"/>
      <w:szCs w:val="24"/>
    </w:rPr>
  </w:style>
  <w:style w:type="paragraph" w:customStyle="1" w:styleId="xl125">
    <w:name w:val="xl125"/>
    <w:basedOn w:val="Normal"/>
    <w:uiPriority w:val="99"/>
    <w:rsid w:val="00102A8A"/>
    <w:pPr>
      <w:pBdr>
        <w:bottom w:val="single" w:sz="8" w:space="0" w:color="auto"/>
      </w:pBdr>
      <w:spacing w:before="100" w:beforeAutospacing="1" w:after="100" w:afterAutospacing="1"/>
    </w:pPr>
    <w:rPr>
      <w:rFonts w:ascii="Arial" w:hAnsi="Arial" w:cs="Arial"/>
      <w:color w:val="000000"/>
      <w:sz w:val="24"/>
      <w:szCs w:val="24"/>
    </w:rPr>
  </w:style>
  <w:style w:type="paragraph" w:customStyle="1" w:styleId="xl126">
    <w:name w:val="xl126"/>
    <w:basedOn w:val="Normal"/>
    <w:uiPriority w:val="99"/>
    <w:rsid w:val="00102A8A"/>
    <w:pPr>
      <w:spacing w:before="100" w:beforeAutospacing="1" w:after="100" w:afterAutospacing="1"/>
      <w:jc w:val="right"/>
    </w:pPr>
    <w:rPr>
      <w:rFonts w:ascii="Arial" w:hAnsi="Arial" w:cs="Arial"/>
      <w:b/>
      <w:bCs/>
      <w:sz w:val="24"/>
      <w:szCs w:val="24"/>
    </w:rPr>
  </w:style>
  <w:style w:type="paragraph" w:customStyle="1" w:styleId="xl127">
    <w:name w:val="xl127"/>
    <w:basedOn w:val="Normal"/>
    <w:uiPriority w:val="99"/>
    <w:rsid w:val="00102A8A"/>
    <w:pPr>
      <w:pBdr>
        <w:bottom w:val="single" w:sz="8" w:space="0" w:color="auto"/>
      </w:pBdr>
      <w:spacing w:before="100" w:beforeAutospacing="1" w:after="100" w:afterAutospacing="1"/>
    </w:pPr>
    <w:rPr>
      <w:rFonts w:ascii="Arial" w:hAnsi="Arial" w:cs="Arial"/>
      <w:b/>
      <w:bCs/>
      <w:color w:val="000000"/>
      <w:sz w:val="24"/>
      <w:szCs w:val="24"/>
    </w:rPr>
  </w:style>
  <w:style w:type="paragraph" w:customStyle="1" w:styleId="xl128">
    <w:name w:val="xl128"/>
    <w:basedOn w:val="Normal"/>
    <w:uiPriority w:val="99"/>
    <w:rsid w:val="00102A8A"/>
    <w:pPr>
      <w:spacing w:before="100" w:beforeAutospacing="1" w:after="100" w:afterAutospacing="1"/>
      <w:jc w:val="right"/>
    </w:pPr>
    <w:rPr>
      <w:rFonts w:ascii="Arial" w:hAnsi="Arial" w:cs="Arial"/>
      <w:b/>
      <w:bCs/>
      <w:color w:val="000000"/>
      <w:sz w:val="20"/>
    </w:rPr>
  </w:style>
  <w:style w:type="paragraph" w:customStyle="1" w:styleId="xl129">
    <w:name w:val="xl129"/>
    <w:basedOn w:val="Normal"/>
    <w:uiPriority w:val="99"/>
    <w:rsid w:val="00102A8A"/>
    <w:pPr>
      <w:spacing w:before="100" w:beforeAutospacing="1" w:after="100" w:afterAutospacing="1"/>
      <w:jc w:val="center"/>
    </w:pPr>
    <w:rPr>
      <w:rFonts w:ascii="Arial" w:hAnsi="Arial" w:cs="Arial"/>
      <w:b/>
      <w:bCs/>
      <w:sz w:val="24"/>
      <w:szCs w:val="24"/>
    </w:rPr>
  </w:style>
  <w:style w:type="paragraph" w:customStyle="1" w:styleId="paragraph">
    <w:name w:val="paragraph"/>
    <w:basedOn w:val="Normal"/>
    <w:uiPriority w:val="99"/>
    <w:rsid w:val="00102A8A"/>
    <w:pPr>
      <w:spacing w:before="100" w:beforeAutospacing="1" w:after="100" w:afterAutospacing="1"/>
    </w:pPr>
    <w:rPr>
      <w:sz w:val="24"/>
      <w:szCs w:val="24"/>
    </w:rPr>
  </w:style>
  <w:style w:type="character" w:customStyle="1" w:styleId="CharChar2">
    <w:name w:val="Char Char2"/>
    <w:locked/>
    <w:rsid w:val="00102A8A"/>
    <w:rPr>
      <w:sz w:val="28"/>
      <w:lang w:val="pt-BR" w:eastAsia="pt-BR" w:bidi="ar-SA"/>
    </w:rPr>
  </w:style>
  <w:style w:type="character" w:customStyle="1" w:styleId="CharChar10">
    <w:name w:val="Char Char10"/>
    <w:rsid w:val="00102A8A"/>
    <w:rPr>
      <w:sz w:val="28"/>
    </w:rPr>
  </w:style>
  <w:style w:type="character" w:customStyle="1" w:styleId="ListLabel12">
    <w:name w:val="ListLabel 12"/>
    <w:qFormat/>
    <w:rsid w:val="00102A8A"/>
    <w:rPr>
      <w:b w:val="0"/>
      <w:bCs w:val="0"/>
      <w:color w:val="000000"/>
    </w:rPr>
  </w:style>
  <w:style w:type="character" w:customStyle="1" w:styleId="CabealhoChar1">
    <w:name w:val="Cabeçalho Char1"/>
    <w:uiPriority w:val="99"/>
    <w:semiHidden/>
    <w:rsid w:val="00102A8A"/>
    <w:rPr>
      <w:rFonts w:ascii="Times New Roman" w:eastAsia="Times New Roman" w:hAnsi="Times New Roman" w:cs="Times New Roman" w:hint="default"/>
      <w:color w:val="000000"/>
      <w:sz w:val="24"/>
      <w:szCs w:val="21"/>
      <w:lang w:eastAsia="pt-BR"/>
    </w:rPr>
  </w:style>
  <w:style w:type="character" w:customStyle="1" w:styleId="LinkdaInternet">
    <w:name w:val="Link da Internet"/>
    <w:rsid w:val="00102A8A"/>
    <w:rPr>
      <w:color w:val="000080"/>
      <w:u w:val="single"/>
    </w:rPr>
  </w:style>
  <w:style w:type="character" w:customStyle="1" w:styleId="Internetlink">
    <w:name w:val="Internet link"/>
    <w:rsid w:val="00102A8A"/>
    <w:rPr>
      <w:color w:val="000080"/>
      <w:u w:val="single"/>
    </w:rPr>
  </w:style>
  <w:style w:type="character" w:customStyle="1" w:styleId="ListLabel11">
    <w:name w:val="ListLabel 11"/>
    <w:rsid w:val="00102A8A"/>
    <w:rPr>
      <w:b w:val="0"/>
      <w:bCs w:val="0"/>
      <w:color w:val="000000"/>
    </w:rPr>
  </w:style>
  <w:style w:type="character" w:customStyle="1" w:styleId="ListLabel10">
    <w:name w:val="ListLabel 10"/>
    <w:rsid w:val="00102A8A"/>
    <w:rPr>
      <w:b w:val="0"/>
      <w:bCs w:val="0"/>
      <w:color w:val="000000"/>
    </w:rPr>
  </w:style>
  <w:style w:type="character" w:customStyle="1" w:styleId="item-type-m">
    <w:name w:val="item-type-m"/>
    <w:rsid w:val="00102A8A"/>
  </w:style>
  <w:style w:type="character" w:customStyle="1" w:styleId="normaltextrun">
    <w:name w:val="normaltextrun"/>
    <w:basedOn w:val="Fontepargpadro"/>
    <w:rsid w:val="00102A8A"/>
  </w:style>
  <w:style w:type="character" w:customStyle="1" w:styleId="eop">
    <w:name w:val="eop"/>
    <w:basedOn w:val="Fontepargpadro"/>
    <w:rsid w:val="00102A8A"/>
  </w:style>
  <w:style w:type="table" w:customStyle="1" w:styleId="SombreamentoClaro1">
    <w:name w:val="Sombreamento Claro1"/>
    <w:basedOn w:val="Tabelanormal"/>
    <w:uiPriority w:val="60"/>
    <w:rsid w:val="00102A8A"/>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mentoClaro2">
    <w:name w:val="Sombreamento Claro2"/>
    <w:basedOn w:val="Tabelanormal"/>
    <w:uiPriority w:val="60"/>
    <w:rsid w:val="00102A8A"/>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8">
    <w:name w:val="WW8Num8"/>
    <w:rsid w:val="00102A8A"/>
    <w:pPr>
      <w:numPr>
        <w:numId w:val="11"/>
      </w:numPr>
    </w:pPr>
  </w:style>
  <w:style w:type="numbering" w:customStyle="1" w:styleId="WW8Num9">
    <w:name w:val="WW8Num9"/>
    <w:rsid w:val="00102A8A"/>
    <w:pPr>
      <w:numPr>
        <w:numId w:val="13"/>
      </w:numPr>
    </w:pPr>
  </w:style>
  <w:style w:type="numbering" w:customStyle="1" w:styleId="WW8Num3">
    <w:name w:val="WW8Num3"/>
    <w:rsid w:val="00102A8A"/>
    <w:pPr>
      <w:numPr>
        <w:numId w:val="24"/>
      </w:numPr>
    </w:pPr>
  </w:style>
  <w:style w:type="numbering" w:customStyle="1" w:styleId="WW8Num4">
    <w:name w:val="WW8Num4"/>
    <w:rsid w:val="00102A8A"/>
    <w:pPr>
      <w:numPr>
        <w:numId w:val="25"/>
      </w:numPr>
    </w:pPr>
  </w:style>
  <w:style w:type="numbering" w:customStyle="1" w:styleId="WWNum1">
    <w:name w:val="WWNum1"/>
    <w:rsid w:val="00102A8A"/>
    <w:pPr>
      <w:numPr>
        <w:numId w:val="26"/>
      </w:numPr>
    </w:pPr>
  </w:style>
  <w:style w:type="numbering" w:customStyle="1" w:styleId="WWNum5">
    <w:name w:val="WWNum5"/>
    <w:rsid w:val="00102A8A"/>
    <w:pPr>
      <w:numPr>
        <w:numId w:val="27"/>
      </w:numPr>
    </w:pPr>
  </w:style>
  <w:style w:type="numbering" w:customStyle="1" w:styleId="WW8Num10">
    <w:name w:val="WW8Num10"/>
    <w:rsid w:val="00102A8A"/>
    <w:pPr>
      <w:numPr>
        <w:numId w:val="28"/>
      </w:numPr>
    </w:pPr>
  </w:style>
  <w:style w:type="numbering" w:customStyle="1" w:styleId="WW8Num1">
    <w:name w:val="WW8Num1"/>
    <w:rsid w:val="00102A8A"/>
    <w:pPr>
      <w:numPr>
        <w:numId w:val="29"/>
      </w:numPr>
    </w:pPr>
  </w:style>
  <w:style w:type="numbering" w:customStyle="1" w:styleId="WW8Num2">
    <w:name w:val="WW8Num2"/>
    <w:rsid w:val="00102A8A"/>
    <w:pPr>
      <w:numPr>
        <w:numId w:val="30"/>
      </w:numPr>
    </w:pPr>
  </w:style>
  <w:style w:type="numbering" w:customStyle="1" w:styleId="WW8Num6">
    <w:name w:val="WW8Num6"/>
    <w:rsid w:val="00102A8A"/>
    <w:pPr>
      <w:numPr>
        <w:numId w:val="31"/>
      </w:numPr>
    </w:pPr>
  </w:style>
  <w:style w:type="numbering" w:customStyle="1" w:styleId="WW8Num5">
    <w:name w:val="WW8Num5"/>
    <w:rsid w:val="00102A8A"/>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560">
      <w:bodyDiv w:val="1"/>
      <w:marLeft w:val="0"/>
      <w:marRight w:val="0"/>
      <w:marTop w:val="0"/>
      <w:marBottom w:val="0"/>
      <w:divBdr>
        <w:top w:val="none" w:sz="0" w:space="0" w:color="auto"/>
        <w:left w:val="none" w:sz="0" w:space="0" w:color="auto"/>
        <w:bottom w:val="none" w:sz="0" w:space="0" w:color="auto"/>
        <w:right w:val="none" w:sz="0" w:space="0" w:color="auto"/>
      </w:divBdr>
    </w:div>
    <w:div w:id="64687265">
      <w:bodyDiv w:val="1"/>
      <w:marLeft w:val="0"/>
      <w:marRight w:val="0"/>
      <w:marTop w:val="0"/>
      <w:marBottom w:val="0"/>
      <w:divBdr>
        <w:top w:val="none" w:sz="0" w:space="0" w:color="auto"/>
        <w:left w:val="none" w:sz="0" w:space="0" w:color="auto"/>
        <w:bottom w:val="none" w:sz="0" w:space="0" w:color="auto"/>
        <w:right w:val="none" w:sz="0" w:space="0" w:color="auto"/>
      </w:divBdr>
    </w:div>
    <w:div w:id="108665680">
      <w:bodyDiv w:val="1"/>
      <w:marLeft w:val="0"/>
      <w:marRight w:val="0"/>
      <w:marTop w:val="0"/>
      <w:marBottom w:val="0"/>
      <w:divBdr>
        <w:top w:val="none" w:sz="0" w:space="0" w:color="auto"/>
        <w:left w:val="none" w:sz="0" w:space="0" w:color="auto"/>
        <w:bottom w:val="none" w:sz="0" w:space="0" w:color="auto"/>
        <w:right w:val="none" w:sz="0" w:space="0" w:color="auto"/>
      </w:divBdr>
    </w:div>
    <w:div w:id="145051683">
      <w:bodyDiv w:val="1"/>
      <w:marLeft w:val="0"/>
      <w:marRight w:val="0"/>
      <w:marTop w:val="0"/>
      <w:marBottom w:val="0"/>
      <w:divBdr>
        <w:top w:val="none" w:sz="0" w:space="0" w:color="auto"/>
        <w:left w:val="none" w:sz="0" w:space="0" w:color="auto"/>
        <w:bottom w:val="none" w:sz="0" w:space="0" w:color="auto"/>
        <w:right w:val="none" w:sz="0" w:space="0" w:color="auto"/>
      </w:divBdr>
    </w:div>
    <w:div w:id="192888868">
      <w:bodyDiv w:val="1"/>
      <w:marLeft w:val="0"/>
      <w:marRight w:val="0"/>
      <w:marTop w:val="0"/>
      <w:marBottom w:val="0"/>
      <w:divBdr>
        <w:top w:val="none" w:sz="0" w:space="0" w:color="auto"/>
        <w:left w:val="none" w:sz="0" w:space="0" w:color="auto"/>
        <w:bottom w:val="none" w:sz="0" w:space="0" w:color="auto"/>
        <w:right w:val="none" w:sz="0" w:space="0" w:color="auto"/>
      </w:divBdr>
    </w:div>
    <w:div w:id="365251482">
      <w:bodyDiv w:val="1"/>
      <w:marLeft w:val="0"/>
      <w:marRight w:val="0"/>
      <w:marTop w:val="0"/>
      <w:marBottom w:val="0"/>
      <w:divBdr>
        <w:top w:val="none" w:sz="0" w:space="0" w:color="auto"/>
        <w:left w:val="none" w:sz="0" w:space="0" w:color="auto"/>
        <w:bottom w:val="none" w:sz="0" w:space="0" w:color="auto"/>
        <w:right w:val="none" w:sz="0" w:space="0" w:color="auto"/>
      </w:divBdr>
    </w:div>
    <w:div w:id="515996062">
      <w:bodyDiv w:val="1"/>
      <w:marLeft w:val="0"/>
      <w:marRight w:val="0"/>
      <w:marTop w:val="0"/>
      <w:marBottom w:val="0"/>
      <w:divBdr>
        <w:top w:val="none" w:sz="0" w:space="0" w:color="auto"/>
        <w:left w:val="none" w:sz="0" w:space="0" w:color="auto"/>
        <w:bottom w:val="none" w:sz="0" w:space="0" w:color="auto"/>
        <w:right w:val="none" w:sz="0" w:space="0" w:color="auto"/>
      </w:divBdr>
    </w:div>
    <w:div w:id="580912319">
      <w:bodyDiv w:val="1"/>
      <w:marLeft w:val="0"/>
      <w:marRight w:val="0"/>
      <w:marTop w:val="0"/>
      <w:marBottom w:val="0"/>
      <w:divBdr>
        <w:top w:val="none" w:sz="0" w:space="0" w:color="auto"/>
        <w:left w:val="none" w:sz="0" w:space="0" w:color="auto"/>
        <w:bottom w:val="none" w:sz="0" w:space="0" w:color="auto"/>
        <w:right w:val="none" w:sz="0" w:space="0" w:color="auto"/>
      </w:divBdr>
    </w:div>
    <w:div w:id="756290675">
      <w:bodyDiv w:val="1"/>
      <w:marLeft w:val="0"/>
      <w:marRight w:val="0"/>
      <w:marTop w:val="0"/>
      <w:marBottom w:val="0"/>
      <w:divBdr>
        <w:top w:val="none" w:sz="0" w:space="0" w:color="auto"/>
        <w:left w:val="none" w:sz="0" w:space="0" w:color="auto"/>
        <w:bottom w:val="none" w:sz="0" w:space="0" w:color="auto"/>
        <w:right w:val="none" w:sz="0" w:space="0" w:color="auto"/>
      </w:divBdr>
    </w:div>
    <w:div w:id="1028874633">
      <w:bodyDiv w:val="1"/>
      <w:marLeft w:val="0"/>
      <w:marRight w:val="0"/>
      <w:marTop w:val="0"/>
      <w:marBottom w:val="0"/>
      <w:divBdr>
        <w:top w:val="none" w:sz="0" w:space="0" w:color="auto"/>
        <w:left w:val="none" w:sz="0" w:space="0" w:color="auto"/>
        <w:bottom w:val="none" w:sz="0" w:space="0" w:color="auto"/>
        <w:right w:val="none" w:sz="0" w:space="0" w:color="auto"/>
      </w:divBdr>
    </w:div>
    <w:div w:id="1031298034">
      <w:bodyDiv w:val="1"/>
      <w:marLeft w:val="0"/>
      <w:marRight w:val="0"/>
      <w:marTop w:val="0"/>
      <w:marBottom w:val="0"/>
      <w:divBdr>
        <w:top w:val="none" w:sz="0" w:space="0" w:color="auto"/>
        <w:left w:val="none" w:sz="0" w:space="0" w:color="auto"/>
        <w:bottom w:val="none" w:sz="0" w:space="0" w:color="auto"/>
        <w:right w:val="none" w:sz="0" w:space="0" w:color="auto"/>
      </w:divBdr>
    </w:div>
    <w:div w:id="1151555174">
      <w:bodyDiv w:val="1"/>
      <w:marLeft w:val="0"/>
      <w:marRight w:val="0"/>
      <w:marTop w:val="0"/>
      <w:marBottom w:val="0"/>
      <w:divBdr>
        <w:top w:val="none" w:sz="0" w:space="0" w:color="auto"/>
        <w:left w:val="none" w:sz="0" w:space="0" w:color="auto"/>
        <w:bottom w:val="none" w:sz="0" w:space="0" w:color="auto"/>
        <w:right w:val="none" w:sz="0" w:space="0" w:color="auto"/>
      </w:divBdr>
    </w:div>
    <w:div w:id="1225069794">
      <w:bodyDiv w:val="1"/>
      <w:marLeft w:val="0"/>
      <w:marRight w:val="0"/>
      <w:marTop w:val="0"/>
      <w:marBottom w:val="0"/>
      <w:divBdr>
        <w:top w:val="none" w:sz="0" w:space="0" w:color="auto"/>
        <w:left w:val="none" w:sz="0" w:space="0" w:color="auto"/>
        <w:bottom w:val="none" w:sz="0" w:space="0" w:color="auto"/>
        <w:right w:val="none" w:sz="0" w:space="0" w:color="auto"/>
      </w:divBdr>
    </w:div>
    <w:div w:id="1242061065">
      <w:bodyDiv w:val="1"/>
      <w:marLeft w:val="0"/>
      <w:marRight w:val="0"/>
      <w:marTop w:val="0"/>
      <w:marBottom w:val="0"/>
      <w:divBdr>
        <w:top w:val="none" w:sz="0" w:space="0" w:color="auto"/>
        <w:left w:val="none" w:sz="0" w:space="0" w:color="auto"/>
        <w:bottom w:val="none" w:sz="0" w:space="0" w:color="auto"/>
        <w:right w:val="none" w:sz="0" w:space="0" w:color="auto"/>
      </w:divBdr>
    </w:div>
    <w:div w:id="1248927470">
      <w:bodyDiv w:val="1"/>
      <w:marLeft w:val="0"/>
      <w:marRight w:val="0"/>
      <w:marTop w:val="0"/>
      <w:marBottom w:val="0"/>
      <w:divBdr>
        <w:top w:val="none" w:sz="0" w:space="0" w:color="auto"/>
        <w:left w:val="none" w:sz="0" w:space="0" w:color="auto"/>
        <w:bottom w:val="none" w:sz="0" w:space="0" w:color="auto"/>
        <w:right w:val="none" w:sz="0" w:space="0" w:color="auto"/>
      </w:divBdr>
    </w:div>
    <w:div w:id="1340812073">
      <w:bodyDiv w:val="1"/>
      <w:marLeft w:val="0"/>
      <w:marRight w:val="0"/>
      <w:marTop w:val="0"/>
      <w:marBottom w:val="0"/>
      <w:divBdr>
        <w:top w:val="none" w:sz="0" w:space="0" w:color="auto"/>
        <w:left w:val="none" w:sz="0" w:space="0" w:color="auto"/>
        <w:bottom w:val="none" w:sz="0" w:space="0" w:color="auto"/>
        <w:right w:val="none" w:sz="0" w:space="0" w:color="auto"/>
      </w:divBdr>
    </w:div>
    <w:div w:id="1373462896">
      <w:bodyDiv w:val="1"/>
      <w:marLeft w:val="0"/>
      <w:marRight w:val="0"/>
      <w:marTop w:val="0"/>
      <w:marBottom w:val="0"/>
      <w:divBdr>
        <w:top w:val="none" w:sz="0" w:space="0" w:color="auto"/>
        <w:left w:val="none" w:sz="0" w:space="0" w:color="auto"/>
        <w:bottom w:val="none" w:sz="0" w:space="0" w:color="auto"/>
        <w:right w:val="none" w:sz="0" w:space="0" w:color="auto"/>
      </w:divBdr>
    </w:div>
    <w:div w:id="1466582972">
      <w:bodyDiv w:val="1"/>
      <w:marLeft w:val="0"/>
      <w:marRight w:val="0"/>
      <w:marTop w:val="0"/>
      <w:marBottom w:val="0"/>
      <w:divBdr>
        <w:top w:val="none" w:sz="0" w:space="0" w:color="auto"/>
        <w:left w:val="none" w:sz="0" w:space="0" w:color="auto"/>
        <w:bottom w:val="none" w:sz="0" w:space="0" w:color="auto"/>
        <w:right w:val="none" w:sz="0" w:space="0" w:color="auto"/>
      </w:divBdr>
    </w:div>
    <w:div w:id="1506290097">
      <w:bodyDiv w:val="1"/>
      <w:marLeft w:val="0"/>
      <w:marRight w:val="0"/>
      <w:marTop w:val="0"/>
      <w:marBottom w:val="0"/>
      <w:divBdr>
        <w:top w:val="none" w:sz="0" w:space="0" w:color="auto"/>
        <w:left w:val="none" w:sz="0" w:space="0" w:color="auto"/>
        <w:bottom w:val="none" w:sz="0" w:space="0" w:color="auto"/>
        <w:right w:val="none" w:sz="0" w:space="0" w:color="auto"/>
      </w:divBdr>
    </w:div>
    <w:div w:id="1531647677">
      <w:bodyDiv w:val="1"/>
      <w:marLeft w:val="0"/>
      <w:marRight w:val="0"/>
      <w:marTop w:val="0"/>
      <w:marBottom w:val="0"/>
      <w:divBdr>
        <w:top w:val="none" w:sz="0" w:space="0" w:color="auto"/>
        <w:left w:val="none" w:sz="0" w:space="0" w:color="auto"/>
        <w:bottom w:val="none" w:sz="0" w:space="0" w:color="auto"/>
        <w:right w:val="none" w:sz="0" w:space="0" w:color="auto"/>
      </w:divBdr>
    </w:div>
    <w:div w:id="1617982170">
      <w:bodyDiv w:val="1"/>
      <w:marLeft w:val="0"/>
      <w:marRight w:val="0"/>
      <w:marTop w:val="0"/>
      <w:marBottom w:val="0"/>
      <w:divBdr>
        <w:top w:val="none" w:sz="0" w:space="0" w:color="auto"/>
        <w:left w:val="none" w:sz="0" w:space="0" w:color="auto"/>
        <w:bottom w:val="none" w:sz="0" w:space="0" w:color="auto"/>
        <w:right w:val="none" w:sz="0" w:space="0" w:color="auto"/>
      </w:divBdr>
    </w:div>
    <w:div w:id="1824926279">
      <w:bodyDiv w:val="1"/>
      <w:marLeft w:val="0"/>
      <w:marRight w:val="0"/>
      <w:marTop w:val="0"/>
      <w:marBottom w:val="0"/>
      <w:divBdr>
        <w:top w:val="none" w:sz="0" w:space="0" w:color="auto"/>
        <w:left w:val="none" w:sz="0" w:space="0" w:color="auto"/>
        <w:bottom w:val="none" w:sz="0" w:space="0" w:color="auto"/>
        <w:right w:val="none" w:sz="0" w:space="0" w:color="auto"/>
      </w:divBdr>
    </w:div>
    <w:div w:id="1852523816">
      <w:bodyDiv w:val="1"/>
      <w:marLeft w:val="0"/>
      <w:marRight w:val="0"/>
      <w:marTop w:val="0"/>
      <w:marBottom w:val="0"/>
      <w:divBdr>
        <w:top w:val="none" w:sz="0" w:space="0" w:color="auto"/>
        <w:left w:val="none" w:sz="0" w:space="0" w:color="auto"/>
        <w:bottom w:val="none" w:sz="0" w:space="0" w:color="auto"/>
        <w:right w:val="none" w:sz="0" w:space="0" w:color="auto"/>
      </w:divBdr>
    </w:div>
    <w:div w:id="1898396670">
      <w:bodyDiv w:val="1"/>
      <w:marLeft w:val="0"/>
      <w:marRight w:val="0"/>
      <w:marTop w:val="0"/>
      <w:marBottom w:val="0"/>
      <w:divBdr>
        <w:top w:val="none" w:sz="0" w:space="0" w:color="auto"/>
        <w:left w:val="none" w:sz="0" w:space="0" w:color="auto"/>
        <w:bottom w:val="none" w:sz="0" w:space="0" w:color="auto"/>
        <w:right w:val="none" w:sz="0" w:space="0" w:color="auto"/>
      </w:divBdr>
    </w:div>
    <w:div w:id="1990086872">
      <w:bodyDiv w:val="1"/>
      <w:marLeft w:val="0"/>
      <w:marRight w:val="0"/>
      <w:marTop w:val="0"/>
      <w:marBottom w:val="0"/>
      <w:divBdr>
        <w:top w:val="none" w:sz="0" w:space="0" w:color="auto"/>
        <w:left w:val="none" w:sz="0" w:space="0" w:color="auto"/>
        <w:bottom w:val="none" w:sz="0" w:space="0" w:color="auto"/>
        <w:right w:val="none" w:sz="0" w:space="0" w:color="auto"/>
      </w:divBdr>
    </w:div>
    <w:div w:id="203326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eivvp@gmail.com" TargetMode="External"/><Relationship Id="rId18" Type="http://schemas.openxmlformats.org/officeDocument/2006/relationships/hyperlink" Target="mailto:professorclirton@gmail.com" TargetMode="External"/><Relationship Id="rId26" Type="http://schemas.openxmlformats.org/officeDocument/2006/relationships/hyperlink" Target="mailto:leopoldoerthal2016@gmail.com" TargetMode="External"/><Relationship Id="rId3" Type="http://schemas.openxmlformats.org/officeDocument/2006/relationships/styles" Target="styles.xml"/><Relationship Id="rId21" Type="http://schemas.openxmlformats.org/officeDocument/2006/relationships/hyperlink" Target="mailto:emaga2017@outlook.com" TargetMode="External"/><Relationship Id="rId7" Type="http://schemas.openxmlformats.org/officeDocument/2006/relationships/footnotes" Target="footnotes.xml"/><Relationship Id="rId12" Type="http://schemas.openxmlformats.org/officeDocument/2006/relationships/hyperlink" Target="mailto:licitacao.bomjardim@gmail.com" TargetMode="External"/><Relationship Id="rId17" Type="http://schemas.openxmlformats.org/officeDocument/2006/relationships/hyperlink" Target="mailto:escolairay20@gmail.com" TargetMode="External"/><Relationship Id="rId25" Type="http://schemas.openxmlformats.org/officeDocument/2006/relationships/hyperlink" Target="mailto:barria-alencar@bol.com.br" TargetMode="External"/><Relationship Id="rId2" Type="http://schemas.openxmlformats.org/officeDocument/2006/relationships/numbering" Target="numbering.xml"/><Relationship Id="rId16" Type="http://schemas.openxmlformats.org/officeDocument/2006/relationships/hyperlink" Target="mailto:emarmandolemos@gmail.com" TargetMode="External"/><Relationship Id="rId20" Type="http://schemas.openxmlformats.org/officeDocument/2006/relationships/hyperlink" Target="mailto:jcmonnerat2018@gmail.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mjardim.rj.gov.br" TargetMode="External"/><Relationship Id="rId24" Type="http://schemas.openxmlformats.org/officeDocument/2006/relationships/hyperlink" Target="mailto:cemafa@yahoo.com.br" TargetMode="External"/><Relationship Id="rId5" Type="http://schemas.openxmlformats.org/officeDocument/2006/relationships/settings" Target="settings.xml"/><Relationship Id="rId15" Type="http://schemas.openxmlformats.org/officeDocument/2006/relationships/hyperlink" Target="mailto:lucinhapinho@yahoo.com.br" TargetMode="External"/><Relationship Id="rId23" Type="http://schemas.openxmlformats.org/officeDocument/2006/relationships/hyperlink" Target="mailto:emzvargemalta@gmail.com" TargetMode="External"/><Relationship Id="rId28" Type="http://schemas.openxmlformats.org/officeDocument/2006/relationships/header" Target="header1.xml"/><Relationship Id="rId10" Type="http://schemas.openxmlformats.org/officeDocument/2006/relationships/hyperlink" Target="mailto:licitacao.bomjardim@gmail.com" TargetMode="External"/><Relationship Id="rId19" Type="http://schemas.openxmlformats.org/officeDocument/2006/relationships/hyperlink" Target="mailto:emzedmo@gmail.com"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icitacao.bomjardim@gmail.com" TargetMode="External"/><Relationship Id="rId14" Type="http://schemas.openxmlformats.org/officeDocument/2006/relationships/hyperlink" Target="mailto:crechedarciliavieirajasmim@yahoo.com.br" TargetMode="External"/><Relationship Id="rId22" Type="http://schemas.openxmlformats.org/officeDocument/2006/relationships/hyperlink" Target="mailto:bravinhaeb@yahoo.com.br" TargetMode="External"/><Relationship Id="rId27" Type="http://schemas.openxmlformats.org/officeDocument/2006/relationships/hyperlink" Target="mailto:emzwemerich@yahoo.co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A34AE-6B53-4810-A744-9A302668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Prefeito.dot</Template>
  <TotalTime>0</TotalTime>
  <Pages>47</Pages>
  <Words>20283</Words>
  <Characters>109532</Characters>
  <Application>Microsoft Office Word</Application>
  <DocSecurity>0</DocSecurity>
  <Lines>912</Lines>
  <Paragraphs>259</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129556</CharactersWithSpaces>
  <SharedDoc>false</SharedDoc>
  <HLinks>
    <vt:vector size="18" baseType="variant">
      <vt:variant>
        <vt:i4>1441919</vt:i4>
      </vt:variant>
      <vt:variant>
        <vt:i4>6</vt:i4>
      </vt:variant>
      <vt:variant>
        <vt:i4>0</vt:i4>
      </vt:variant>
      <vt:variant>
        <vt:i4>5</vt:i4>
      </vt:variant>
      <vt:variant>
        <vt:lpwstr>mailto:licitacao.bomjardim@gmail.com</vt:lpwstr>
      </vt:variant>
      <vt:variant>
        <vt:lpwstr/>
      </vt:variant>
      <vt:variant>
        <vt:i4>2293881</vt:i4>
      </vt:variant>
      <vt:variant>
        <vt:i4>3</vt:i4>
      </vt:variant>
      <vt:variant>
        <vt:i4>0</vt:i4>
      </vt:variant>
      <vt:variant>
        <vt:i4>5</vt:i4>
      </vt:variant>
      <vt:variant>
        <vt:lpwstr>http://www.bomjardim.rj.gov.br/</vt:lpwstr>
      </vt:variant>
      <vt:variant>
        <vt:lpwstr/>
      </vt:variant>
      <vt:variant>
        <vt:i4>1441919</vt:i4>
      </vt:variant>
      <vt:variant>
        <vt:i4>0</vt:i4>
      </vt:variant>
      <vt:variant>
        <vt:i4>0</vt:i4>
      </vt:variant>
      <vt:variant>
        <vt:i4>5</vt:i4>
      </vt:variant>
      <vt:variant>
        <vt:lpwstr>mailto:licitacao.bomjardim@gmail.com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2</cp:revision>
  <cp:lastPrinted>2023-03-07T16:40:00Z</cp:lastPrinted>
  <dcterms:created xsi:type="dcterms:W3CDTF">2023-10-26T17:47:00Z</dcterms:created>
  <dcterms:modified xsi:type="dcterms:W3CDTF">2023-10-26T17:47:00Z</dcterms:modified>
</cp:coreProperties>
</file>